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722DC3" w14:textId="77777777" w:rsidR="00FD751E" w:rsidRPr="00B20069" w:rsidRDefault="00FD751E" w:rsidP="00B20069">
      <w:pPr>
        <w:spacing w:after="0"/>
        <w:jc w:val="center"/>
        <w:rPr>
          <w:rFonts w:cs="Arial"/>
          <w:b/>
          <w:sz w:val="18"/>
          <w:szCs w:val="18"/>
        </w:rPr>
      </w:pPr>
      <w:r w:rsidRPr="00B20069">
        <w:rPr>
          <w:rFonts w:cs="Arial"/>
          <w:b/>
          <w:sz w:val="18"/>
          <w:szCs w:val="18"/>
        </w:rPr>
        <w:t>TABLA DE CONTENIDO</w:t>
      </w:r>
    </w:p>
    <w:p w14:paraId="477E0687" w14:textId="77777777" w:rsidR="00170202" w:rsidRPr="00170202" w:rsidRDefault="00B41521">
      <w:pPr>
        <w:pStyle w:val="TDC1"/>
        <w:tabs>
          <w:tab w:val="left" w:pos="440"/>
          <w:tab w:val="right" w:leader="dot" w:pos="8828"/>
        </w:tabs>
        <w:rPr>
          <w:rFonts w:ascii="Arial" w:eastAsiaTheme="minorEastAsia" w:hAnsi="Arial" w:cs="Arial"/>
          <w:b w:val="0"/>
          <w:bCs w:val="0"/>
          <w:caps w:val="0"/>
          <w:noProof/>
          <w:sz w:val="22"/>
          <w:szCs w:val="22"/>
          <w:lang w:val="es-CO" w:eastAsia="es-CO"/>
        </w:rPr>
      </w:pPr>
      <w:r w:rsidRPr="00170202">
        <w:rPr>
          <w:rFonts w:ascii="Arial" w:hAnsi="Arial" w:cs="Arial"/>
          <w:b w:val="0"/>
          <w:bCs w:val="0"/>
          <w:caps w:val="0"/>
          <w:sz w:val="22"/>
          <w:szCs w:val="22"/>
        </w:rPr>
        <w:fldChar w:fldCharType="begin"/>
      </w:r>
      <w:r w:rsidR="00555F49" w:rsidRPr="00170202">
        <w:rPr>
          <w:rFonts w:ascii="Arial" w:hAnsi="Arial" w:cs="Arial"/>
          <w:b w:val="0"/>
          <w:bCs w:val="0"/>
          <w:caps w:val="0"/>
          <w:sz w:val="22"/>
          <w:szCs w:val="22"/>
        </w:rPr>
        <w:instrText xml:space="preserve"> TOC \o "1-4" \h \z \u </w:instrText>
      </w:r>
      <w:r w:rsidRPr="00170202">
        <w:rPr>
          <w:rFonts w:ascii="Arial" w:hAnsi="Arial" w:cs="Arial"/>
          <w:b w:val="0"/>
          <w:bCs w:val="0"/>
          <w:caps w:val="0"/>
          <w:sz w:val="22"/>
          <w:szCs w:val="22"/>
        </w:rPr>
        <w:fldChar w:fldCharType="separate"/>
      </w:r>
      <w:hyperlink w:anchor="_Toc439694158" w:history="1">
        <w:r w:rsidR="00170202" w:rsidRPr="00170202">
          <w:rPr>
            <w:rStyle w:val="Hipervnculo"/>
            <w:rFonts w:ascii="Arial" w:hAnsi="Arial" w:cs="Arial"/>
            <w:noProof/>
            <w:sz w:val="22"/>
            <w:szCs w:val="22"/>
          </w:rPr>
          <w:t>5</w:t>
        </w:r>
        <w:r w:rsidR="00170202" w:rsidRPr="00170202">
          <w:rPr>
            <w:rFonts w:ascii="Arial" w:eastAsiaTheme="minorEastAsia" w:hAnsi="Arial" w:cs="Arial"/>
            <w:b w:val="0"/>
            <w:bCs w:val="0"/>
            <w:caps w:val="0"/>
            <w:noProof/>
            <w:sz w:val="22"/>
            <w:szCs w:val="22"/>
            <w:lang w:val="es-CO" w:eastAsia="es-CO"/>
          </w:rPr>
          <w:tab/>
        </w:r>
        <w:r w:rsidR="00170202" w:rsidRPr="00170202">
          <w:rPr>
            <w:rStyle w:val="Hipervnculo"/>
            <w:rFonts w:ascii="Arial" w:hAnsi="Arial" w:cs="Arial"/>
            <w:noProof/>
            <w:sz w:val="22"/>
            <w:szCs w:val="22"/>
          </w:rPr>
          <w:t>EVALUACIÓN AMBIENTAL</w:t>
        </w:r>
        <w:r w:rsidR="00170202" w:rsidRPr="00170202">
          <w:rPr>
            <w:rFonts w:ascii="Arial" w:hAnsi="Arial" w:cs="Arial"/>
            <w:noProof/>
            <w:webHidden/>
            <w:sz w:val="22"/>
            <w:szCs w:val="22"/>
          </w:rPr>
          <w:tab/>
        </w:r>
        <w:r w:rsidR="00170202" w:rsidRPr="00170202">
          <w:rPr>
            <w:rFonts w:ascii="Arial" w:hAnsi="Arial" w:cs="Arial"/>
            <w:noProof/>
            <w:webHidden/>
            <w:sz w:val="22"/>
            <w:szCs w:val="22"/>
          </w:rPr>
          <w:fldChar w:fldCharType="begin"/>
        </w:r>
        <w:r w:rsidR="00170202" w:rsidRPr="00170202">
          <w:rPr>
            <w:rFonts w:ascii="Arial" w:hAnsi="Arial" w:cs="Arial"/>
            <w:noProof/>
            <w:webHidden/>
            <w:sz w:val="22"/>
            <w:szCs w:val="22"/>
          </w:rPr>
          <w:instrText xml:space="preserve"> PAGEREF _Toc439694158 \h </w:instrText>
        </w:r>
        <w:r w:rsidR="00170202" w:rsidRPr="00170202">
          <w:rPr>
            <w:rFonts w:ascii="Arial" w:hAnsi="Arial" w:cs="Arial"/>
            <w:noProof/>
            <w:webHidden/>
            <w:sz w:val="22"/>
            <w:szCs w:val="22"/>
          </w:rPr>
        </w:r>
        <w:r w:rsidR="00170202" w:rsidRPr="00170202">
          <w:rPr>
            <w:rFonts w:ascii="Arial" w:hAnsi="Arial" w:cs="Arial"/>
            <w:noProof/>
            <w:webHidden/>
            <w:sz w:val="22"/>
            <w:szCs w:val="22"/>
          </w:rPr>
          <w:fldChar w:fldCharType="separate"/>
        </w:r>
        <w:r w:rsidR="00170202" w:rsidRPr="00170202">
          <w:rPr>
            <w:rFonts w:ascii="Arial" w:hAnsi="Arial" w:cs="Arial"/>
            <w:noProof/>
            <w:webHidden/>
            <w:sz w:val="22"/>
            <w:szCs w:val="22"/>
          </w:rPr>
          <w:t>3</w:t>
        </w:r>
        <w:r w:rsidR="00170202" w:rsidRPr="00170202">
          <w:rPr>
            <w:rFonts w:ascii="Arial" w:hAnsi="Arial" w:cs="Arial"/>
            <w:noProof/>
            <w:webHidden/>
            <w:sz w:val="22"/>
            <w:szCs w:val="22"/>
          </w:rPr>
          <w:fldChar w:fldCharType="end"/>
        </w:r>
      </w:hyperlink>
    </w:p>
    <w:p w14:paraId="48CD5610" w14:textId="77777777" w:rsidR="00170202" w:rsidRPr="00170202" w:rsidRDefault="009A2530">
      <w:pPr>
        <w:pStyle w:val="TDC2"/>
        <w:tabs>
          <w:tab w:val="left" w:pos="660"/>
          <w:tab w:val="right" w:leader="dot" w:pos="8828"/>
        </w:tabs>
        <w:rPr>
          <w:rFonts w:ascii="Arial" w:eastAsiaTheme="minorEastAsia" w:hAnsi="Arial" w:cs="Arial"/>
          <w:b w:val="0"/>
          <w:bCs w:val="0"/>
          <w:noProof/>
          <w:sz w:val="22"/>
          <w:szCs w:val="22"/>
          <w:lang w:val="es-CO" w:eastAsia="es-CO"/>
        </w:rPr>
      </w:pPr>
      <w:hyperlink w:anchor="_Toc439694159" w:history="1">
        <w:r w:rsidR="00170202" w:rsidRPr="00170202">
          <w:rPr>
            <w:rStyle w:val="Hipervnculo"/>
            <w:rFonts w:ascii="Arial" w:hAnsi="Arial" w:cs="Arial"/>
            <w:noProof/>
            <w:sz w:val="22"/>
            <w:szCs w:val="22"/>
          </w:rPr>
          <w:t>5.1</w:t>
        </w:r>
        <w:r w:rsidR="00170202" w:rsidRPr="00170202">
          <w:rPr>
            <w:rFonts w:ascii="Arial" w:eastAsiaTheme="minorEastAsia" w:hAnsi="Arial" w:cs="Arial"/>
            <w:b w:val="0"/>
            <w:bCs w:val="0"/>
            <w:noProof/>
            <w:sz w:val="22"/>
            <w:szCs w:val="22"/>
            <w:lang w:val="es-CO" w:eastAsia="es-CO"/>
          </w:rPr>
          <w:tab/>
        </w:r>
        <w:r w:rsidR="00170202" w:rsidRPr="00170202">
          <w:rPr>
            <w:rStyle w:val="Hipervnculo"/>
            <w:rFonts w:ascii="Arial" w:hAnsi="Arial" w:cs="Arial"/>
            <w:noProof/>
            <w:sz w:val="22"/>
            <w:szCs w:val="22"/>
          </w:rPr>
          <w:t>IDENTIFICACIÓN Y DEFINICIÓN DE LOS FACTORES DEL AMBIENTE</w:t>
        </w:r>
        <w:r w:rsidR="00170202" w:rsidRPr="00170202">
          <w:rPr>
            <w:rFonts w:ascii="Arial" w:hAnsi="Arial" w:cs="Arial"/>
            <w:noProof/>
            <w:webHidden/>
            <w:sz w:val="22"/>
            <w:szCs w:val="22"/>
          </w:rPr>
          <w:tab/>
        </w:r>
        <w:r w:rsidR="00170202" w:rsidRPr="00170202">
          <w:rPr>
            <w:rFonts w:ascii="Arial" w:hAnsi="Arial" w:cs="Arial"/>
            <w:noProof/>
            <w:webHidden/>
            <w:sz w:val="22"/>
            <w:szCs w:val="22"/>
          </w:rPr>
          <w:fldChar w:fldCharType="begin"/>
        </w:r>
        <w:r w:rsidR="00170202" w:rsidRPr="00170202">
          <w:rPr>
            <w:rFonts w:ascii="Arial" w:hAnsi="Arial" w:cs="Arial"/>
            <w:noProof/>
            <w:webHidden/>
            <w:sz w:val="22"/>
            <w:szCs w:val="22"/>
          </w:rPr>
          <w:instrText xml:space="preserve"> PAGEREF _Toc439694159 \h </w:instrText>
        </w:r>
        <w:r w:rsidR="00170202" w:rsidRPr="00170202">
          <w:rPr>
            <w:rFonts w:ascii="Arial" w:hAnsi="Arial" w:cs="Arial"/>
            <w:noProof/>
            <w:webHidden/>
            <w:sz w:val="22"/>
            <w:szCs w:val="22"/>
          </w:rPr>
        </w:r>
        <w:r w:rsidR="00170202" w:rsidRPr="00170202">
          <w:rPr>
            <w:rFonts w:ascii="Arial" w:hAnsi="Arial" w:cs="Arial"/>
            <w:noProof/>
            <w:webHidden/>
            <w:sz w:val="22"/>
            <w:szCs w:val="22"/>
          </w:rPr>
          <w:fldChar w:fldCharType="separate"/>
        </w:r>
        <w:r w:rsidR="00170202" w:rsidRPr="00170202">
          <w:rPr>
            <w:rFonts w:ascii="Arial" w:hAnsi="Arial" w:cs="Arial"/>
            <w:noProof/>
            <w:webHidden/>
            <w:sz w:val="22"/>
            <w:szCs w:val="22"/>
          </w:rPr>
          <w:t>3</w:t>
        </w:r>
        <w:r w:rsidR="00170202" w:rsidRPr="00170202">
          <w:rPr>
            <w:rFonts w:ascii="Arial" w:hAnsi="Arial" w:cs="Arial"/>
            <w:noProof/>
            <w:webHidden/>
            <w:sz w:val="22"/>
            <w:szCs w:val="22"/>
          </w:rPr>
          <w:fldChar w:fldCharType="end"/>
        </w:r>
      </w:hyperlink>
    </w:p>
    <w:p w14:paraId="086B88AB" w14:textId="77777777" w:rsidR="00170202" w:rsidRPr="00170202" w:rsidRDefault="009A2530">
      <w:pPr>
        <w:pStyle w:val="TDC2"/>
        <w:tabs>
          <w:tab w:val="left" w:pos="660"/>
          <w:tab w:val="right" w:leader="dot" w:pos="8828"/>
        </w:tabs>
        <w:rPr>
          <w:rFonts w:ascii="Arial" w:eastAsiaTheme="minorEastAsia" w:hAnsi="Arial" w:cs="Arial"/>
          <w:b w:val="0"/>
          <w:bCs w:val="0"/>
          <w:noProof/>
          <w:sz w:val="22"/>
          <w:szCs w:val="22"/>
          <w:lang w:val="es-CO" w:eastAsia="es-CO"/>
        </w:rPr>
      </w:pPr>
      <w:hyperlink w:anchor="_Toc439694160" w:history="1">
        <w:r w:rsidR="00170202" w:rsidRPr="00170202">
          <w:rPr>
            <w:rStyle w:val="Hipervnculo"/>
            <w:rFonts w:ascii="Arial" w:hAnsi="Arial" w:cs="Arial"/>
            <w:noProof/>
            <w:sz w:val="22"/>
            <w:szCs w:val="22"/>
          </w:rPr>
          <w:t>5.2</w:t>
        </w:r>
        <w:r w:rsidR="00170202" w:rsidRPr="00170202">
          <w:rPr>
            <w:rFonts w:ascii="Arial" w:eastAsiaTheme="minorEastAsia" w:hAnsi="Arial" w:cs="Arial"/>
            <w:b w:val="0"/>
            <w:bCs w:val="0"/>
            <w:noProof/>
            <w:sz w:val="22"/>
            <w:szCs w:val="22"/>
            <w:lang w:val="es-CO" w:eastAsia="es-CO"/>
          </w:rPr>
          <w:tab/>
        </w:r>
        <w:r w:rsidR="00170202" w:rsidRPr="00170202">
          <w:rPr>
            <w:rStyle w:val="Hipervnculo"/>
            <w:rFonts w:ascii="Arial" w:hAnsi="Arial" w:cs="Arial"/>
            <w:noProof/>
            <w:sz w:val="22"/>
            <w:szCs w:val="22"/>
          </w:rPr>
          <w:t>IDENTIFICACIÓN Y EVALUACIÓN DE IMPACTOS</w:t>
        </w:r>
        <w:r w:rsidR="00170202" w:rsidRPr="00170202">
          <w:rPr>
            <w:rFonts w:ascii="Arial" w:hAnsi="Arial" w:cs="Arial"/>
            <w:noProof/>
            <w:webHidden/>
            <w:sz w:val="22"/>
            <w:szCs w:val="22"/>
          </w:rPr>
          <w:tab/>
        </w:r>
        <w:r w:rsidR="00170202" w:rsidRPr="00170202">
          <w:rPr>
            <w:rFonts w:ascii="Arial" w:hAnsi="Arial" w:cs="Arial"/>
            <w:noProof/>
            <w:webHidden/>
            <w:sz w:val="22"/>
            <w:szCs w:val="22"/>
          </w:rPr>
          <w:fldChar w:fldCharType="begin"/>
        </w:r>
        <w:r w:rsidR="00170202" w:rsidRPr="00170202">
          <w:rPr>
            <w:rFonts w:ascii="Arial" w:hAnsi="Arial" w:cs="Arial"/>
            <w:noProof/>
            <w:webHidden/>
            <w:sz w:val="22"/>
            <w:szCs w:val="22"/>
          </w:rPr>
          <w:instrText xml:space="preserve"> PAGEREF _Toc439694160 \h </w:instrText>
        </w:r>
        <w:r w:rsidR="00170202" w:rsidRPr="00170202">
          <w:rPr>
            <w:rFonts w:ascii="Arial" w:hAnsi="Arial" w:cs="Arial"/>
            <w:noProof/>
            <w:webHidden/>
            <w:sz w:val="22"/>
            <w:szCs w:val="22"/>
          </w:rPr>
        </w:r>
        <w:r w:rsidR="00170202" w:rsidRPr="00170202">
          <w:rPr>
            <w:rFonts w:ascii="Arial" w:hAnsi="Arial" w:cs="Arial"/>
            <w:noProof/>
            <w:webHidden/>
            <w:sz w:val="22"/>
            <w:szCs w:val="22"/>
          </w:rPr>
          <w:fldChar w:fldCharType="separate"/>
        </w:r>
        <w:r w:rsidR="00170202" w:rsidRPr="00170202">
          <w:rPr>
            <w:rFonts w:ascii="Arial" w:hAnsi="Arial" w:cs="Arial"/>
            <w:noProof/>
            <w:webHidden/>
            <w:sz w:val="22"/>
            <w:szCs w:val="22"/>
          </w:rPr>
          <w:t>4</w:t>
        </w:r>
        <w:r w:rsidR="00170202" w:rsidRPr="00170202">
          <w:rPr>
            <w:rFonts w:ascii="Arial" w:hAnsi="Arial" w:cs="Arial"/>
            <w:noProof/>
            <w:webHidden/>
            <w:sz w:val="22"/>
            <w:szCs w:val="22"/>
          </w:rPr>
          <w:fldChar w:fldCharType="end"/>
        </w:r>
      </w:hyperlink>
    </w:p>
    <w:p w14:paraId="2066CE55" w14:textId="77777777" w:rsidR="00170202" w:rsidRPr="00170202" w:rsidRDefault="009A2530">
      <w:pPr>
        <w:pStyle w:val="TDC3"/>
        <w:tabs>
          <w:tab w:val="left" w:pos="880"/>
          <w:tab w:val="right" w:leader="dot" w:pos="8828"/>
        </w:tabs>
        <w:rPr>
          <w:rFonts w:ascii="Arial" w:eastAsiaTheme="minorEastAsia" w:hAnsi="Arial" w:cs="Arial"/>
          <w:noProof/>
          <w:sz w:val="22"/>
          <w:szCs w:val="22"/>
          <w:lang w:val="es-CO" w:eastAsia="es-CO"/>
        </w:rPr>
      </w:pPr>
      <w:hyperlink w:anchor="_Toc439694161" w:history="1">
        <w:r w:rsidR="00170202" w:rsidRPr="00170202">
          <w:rPr>
            <w:rStyle w:val="Hipervnculo"/>
            <w:rFonts w:ascii="Arial" w:hAnsi="Arial" w:cs="Arial"/>
            <w:noProof/>
            <w:sz w:val="22"/>
            <w:szCs w:val="22"/>
          </w:rPr>
          <w:t>5.2.1</w:t>
        </w:r>
        <w:r w:rsidR="00170202" w:rsidRPr="00170202">
          <w:rPr>
            <w:rFonts w:ascii="Arial" w:eastAsiaTheme="minorEastAsia" w:hAnsi="Arial" w:cs="Arial"/>
            <w:noProof/>
            <w:sz w:val="22"/>
            <w:szCs w:val="22"/>
            <w:lang w:val="es-CO" w:eastAsia="es-CO"/>
          </w:rPr>
          <w:tab/>
        </w:r>
        <w:r w:rsidR="00170202" w:rsidRPr="00170202">
          <w:rPr>
            <w:rStyle w:val="Hipervnculo"/>
            <w:rFonts w:ascii="Arial" w:hAnsi="Arial" w:cs="Arial"/>
            <w:noProof/>
            <w:sz w:val="22"/>
            <w:szCs w:val="22"/>
          </w:rPr>
          <w:t>Sin Proyecto</w:t>
        </w:r>
        <w:r w:rsidR="00170202" w:rsidRPr="00170202">
          <w:rPr>
            <w:rFonts w:ascii="Arial" w:hAnsi="Arial" w:cs="Arial"/>
            <w:noProof/>
            <w:webHidden/>
            <w:sz w:val="22"/>
            <w:szCs w:val="22"/>
          </w:rPr>
          <w:tab/>
        </w:r>
        <w:r w:rsidR="00170202" w:rsidRPr="00170202">
          <w:rPr>
            <w:rFonts w:ascii="Arial" w:hAnsi="Arial" w:cs="Arial"/>
            <w:noProof/>
            <w:webHidden/>
            <w:sz w:val="22"/>
            <w:szCs w:val="22"/>
          </w:rPr>
          <w:fldChar w:fldCharType="begin"/>
        </w:r>
        <w:r w:rsidR="00170202" w:rsidRPr="00170202">
          <w:rPr>
            <w:rFonts w:ascii="Arial" w:hAnsi="Arial" w:cs="Arial"/>
            <w:noProof/>
            <w:webHidden/>
            <w:sz w:val="22"/>
            <w:szCs w:val="22"/>
          </w:rPr>
          <w:instrText xml:space="preserve"> PAGEREF _Toc439694161 \h </w:instrText>
        </w:r>
        <w:r w:rsidR="00170202" w:rsidRPr="00170202">
          <w:rPr>
            <w:rFonts w:ascii="Arial" w:hAnsi="Arial" w:cs="Arial"/>
            <w:noProof/>
            <w:webHidden/>
            <w:sz w:val="22"/>
            <w:szCs w:val="22"/>
          </w:rPr>
        </w:r>
        <w:r w:rsidR="00170202" w:rsidRPr="00170202">
          <w:rPr>
            <w:rFonts w:ascii="Arial" w:hAnsi="Arial" w:cs="Arial"/>
            <w:noProof/>
            <w:webHidden/>
            <w:sz w:val="22"/>
            <w:szCs w:val="22"/>
          </w:rPr>
          <w:fldChar w:fldCharType="separate"/>
        </w:r>
        <w:r w:rsidR="00170202" w:rsidRPr="00170202">
          <w:rPr>
            <w:rFonts w:ascii="Arial" w:hAnsi="Arial" w:cs="Arial"/>
            <w:noProof/>
            <w:webHidden/>
            <w:sz w:val="22"/>
            <w:szCs w:val="22"/>
          </w:rPr>
          <w:t>4</w:t>
        </w:r>
        <w:r w:rsidR="00170202" w:rsidRPr="00170202">
          <w:rPr>
            <w:rFonts w:ascii="Arial" w:hAnsi="Arial" w:cs="Arial"/>
            <w:noProof/>
            <w:webHidden/>
            <w:sz w:val="22"/>
            <w:szCs w:val="22"/>
          </w:rPr>
          <w:fldChar w:fldCharType="end"/>
        </w:r>
      </w:hyperlink>
    </w:p>
    <w:p w14:paraId="23064DED" w14:textId="77777777" w:rsidR="00170202" w:rsidRPr="00170202" w:rsidRDefault="009A2530">
      <w:pPr>
        <w:pStyle w:val="TDC3"/>
        <w:tabs>
          <w:tab w:val="left" w:pos="880"/>
          <w:tab w:val="right" w:leader="dot" w:pos="8828"/>
        </w:tabs>
        <w:rPr>
          <w:rFonts w:ascii="Arial" w:eastAsiaTheme="minorEastAsia" w:hAnsi="Arial" w:cs="Arial"/>
          <w:noProof/>
          <w:sz w:val="22"/>
          <w:szCs w:val="22"/>
          <w:lang w:val="es-CO" w:eastAsia="es-CO"/>
        </w:rPr>
      </w:pPr>
      <w:hyperlink w:anchor="_Toc439694162" w:history="1">
        <w:r w:rsidR="00170202" w:rsidRPr="00170202">
          <w:rPr>
            <w:rStyle w:val="Hipervnculo"/>
            <w:rFonts w:ascii="Arial" w:hAnsi="Arial" w:cs="Arial"/>
            <w:noProof/>
            <w:sz w:val="22"/>
            <w:szCs w:val="22"/>
          </w:rPr>
          <w:t>5.2.2</w:t>
        </w:r>
        <w:r w:rsidR="00170202" w:rsidRPr="00170202">
          <w:rPr>
            <w:rFonts w:ascii="Arial" w:eastAsiaTheme="minorEastAsia" w:hAnsi="Arial" w:cs="Arial"/>
            <w:noProof/>
            <w:sz w:val="22"/>
            <w:szCs w:val="22"/>
            <w:lang w:val="es-CO" w:eastAsia="es-CO"/>
          </w:rPr>
          <w:tab/>
        </w:r>
        <w:r w:rsidR="00170202" w:rsidRPr="00170202">
          <w:rPr>
            <w:rStyle w:val="Hipervnculo"/>
            <w:rFonts w:ascii="Arial" w:hAnsi="Arial" w:cs="Arial"/>
            <w:noProof/>
            <w:sz w:val="22"/>
            <w:szCs w:val="22"/>
          </w:rPr>
          <w:t>Con proyecto</w:t>
        </w:r>
        <w:r w:rsidR="00170202" w:rsidRPr="00170202">
          <w:rPr>
            <w:rFonts w:ascii="Arial" w:hAnsi="Arial" w:cs="Arial"/>
            <w:noProof/>
            <w:webHidden/>
            <w:sz w:val="22"/>
            <w:szCs w:val="22"/>
          </w:rPr>
          <w:tab/>
        </w:r>
        <w:r w:rsidR="00170202" w:rsidRPr="00170202">
          <w:rPr>
            <w:rFonts w:ascii="Arial" w:hAnsi="Arial" w:cs="Arial"/>
            <w:noProof/>
            <w:webHidden/>
            <w:sz w:val="22"/>
            <w:szCs w:val="22"/>
          </w:rPr>
          <w:fldChar w:fldCharType="begin"/>
        </w:r>
        <w:r w:rsidR="00170202" w:rsidRPr="00170202">
          <w:rPr>
            <w:rFonts w:ascii="Arial" w:hAnsi="Arial" w:cs="Arial"/>
            <w:noProof/>
            <w:webHidden/>
            <w:sz w:val="22"/>
            <w:szCs w:val="22"/>
          </w:rPr>
          <w:instrText xml:space="preserve"> PAGEREF _Toc439694162 \h </w:instrText>
        </w:r>
        <w:r w:rsidR="00170202" w:rsidRPr="00170202">
          <w:rPr>
            <w:rFonts w:ascii="Arial" w:hAnsi="Arial" w:cs="Arial"/>
            <w:noProof/>
            <w:webHidden/>
            <w:sz w:val="22"/>
            <w:szCs w:val="22"/>
          </w:rPr>
        </w:r>
        <w:r w:rsidR="00170202" w:rsidRPr="00170202">
          <w:rPr>
            <w:rFonts w:ascii="Arial" w:hAnsi="Arial" w:cs="Arial"/>
            <w:noProof/>
            <w:webHidden/>
            <w:sz w:val="22"/>
            <w:szCs w:val="22"/>
          </w:rPr>
          <w:fldChar w:fldCharType="separate"/>
        </w:r>
        <w:r w:rsidR="00170202" w:rsidRPr="00170202">
          <w:rPr>
            <w:rFonts w:ascii="Arial" w:hAnsi="Arial" w:cs="Arial"/>
            <w:noProof/>
            <w:webHidden/>
            <w:sz w:val="22"/>
            <w:szCs w:val="22"/>
          </w:rPr>
          <w:t>13</w:t>
        </w:r>
        <w:r w:rsidR="00170202" w:rsidRPr="00170202">
          <w:rPr>
            <w:rFonts w:ascii="Arial" w:hAnsi="Arial" w:cs="Arial"/>
            <w:noProof/>
            <w:webHidden/>
            <w:sz w:val="22"/>
            <w:szCs w:val="22"/>
          </w:rPr>
          <w:fldChar w:fldCharType="end"/>
        </w:r>
      </w:hyperlink>
    </w:p>
    <w:p w14:paraId="43E835AB" w14:textId="77777777" w:rsidR="00170202" w:rsidRPr="00170202" w:rsidRDefault="009A2530">
      <w:pPr>
        <w:pStyle w:val="TDC4"/>
        <w:tabs>
          <w:tab w:val="left" w:pos="1320"/>
          <w:tab w:val="right" w:leader="dot" w:pos="8828"/>
        </w:tabs>
        <w:rPr>
          <w:rFonts w:ascii="Arial" w:eastAsiaTheme="minorEastAsia" w:hAnsi="Arial" w:cs="Arial"/>
          <w:noProof/>
          <w:sz w:val="22"/>
          <w:szCs w:val="22"/>
          <w:lang w:val="es-CO" w:eastAsia="es-CO"/>
        </w:rPr>
      </w:pPr>
      <w:hyperlink w:anchor="_Toc439694163" w:history="1">
        <w:r w:rsidR="00170202" w:rsidRPr="00170202">
          <w:rPr>
            <w:rStyle w:val="Hipervnculo"/>
            <w:rFonts w:ascii="Arial" w:hAnsi="Arial" w:cs="Arial"/>
            <w:noProof/>
            <w:sz w:val="22"/>
            <w:szCs w:val="22"/>
          </w:rPr>
          <w:t>5.2.2.1</w:t>
        </w:r>
        <w:r w:rsidR="00170202" w:rsidRPr="00170202">
          <w:rPr>
            <w:rFonts w:ascii="Arial" w:eastAsiaTheme="minorEastAsia" w:hAnsi="Arial" w:cs="Arial"/>
            <w:noProof/>
            <w:sz w:val="22"/>
            <w:szCs w:val="22"/>
            <w:lang w:val="es-CO" w:eastAsia="es-CO"/>
          </w:rPr>
          <w:tab/>
        </w:r>
        <w:r w:rsidR="00170202" w:rsidRPr="00170202">
          <w:rPr>
            <w:rStyle w:val="Hipervnculo"/>
            <w:rFonts w:ascii="Arial" w:hAnsi="Arial" w:cs="Arial"/>
            <w:noProof/>
            <w:sz w:val="22"/>
            <w:szCs w:val="22"/>
          </w:rPr>
          <w:t>Etapas y actividades del proyecto</w:t>
        </w:r>
        <w:r w:rsidR="00170202" w:rsidRPr="00170202">
          <w:rPr>
            <w:rFonts w:ascii="Arial" w:hAnsi="Arial" w:cs="Arial"/>
            <w:noProof/>
            <w:webHidden/>
            <w:sz w:val="22"/>
            <w:szCs w:val="22"/>
          </w:rPr>
          <w:tab/>
        </w:r>
        <w:r w:rsidR="00170202" w:rsidRPr="00170202">
          <w:rPr>
            <w:rFonts w:ascii="Arial" w:hAnsi="Arial" w:cs="Arial"/>
            <w:noProof/>
            <w:webHidden/>
            <w:sz w:val="22"/>
            <w:szCs w:val="22"/>
          </w:rPr>
          <w:fldChar w:fldCharType="begin"/>
        </w:r>
        <w:r w:rsidR="00170202" w:rsidRPr="00170202">
          <w:rPr>
            <w:rFonts w:ascii="Arial" w:hAnsi="Arial" w:cs="Arial"/>
            <w:noProof/>
            <w:webHidden/>
            <w:sz w:val="22"/>
            <w:szCs w:val="22"/>
          </w:rPr>
          <w:instrText xml:space="preserve"> PAGEREF _Toc439694163 \h </w:instrText>
        </w:r>
        <w:r w:rsidR="00170202" w:rsidRPr="00170202">
          <w:rPr>
            <w:rFonts w:ascii="Arial" w:hAnsi="Arial" w:cs="Arial"/>
            <w:noProof/>
            <w:webHidden/>
            <w:sz w:val="22"/>
            <w:szCs w:val="22"/>
          </w:rPr>
        </w:r>
        <w:r w:rsidR="00170202" w:rsidRPr="00170202">
          <w:rPr>
            <w:rFonts w:ascii="Arial" w:hAnsi="Arial" w:cs="Arial"/>
            <w:noProof/>
            <w:webHidden/>
            <w:sz w:val="22"/>
            <w:szCs w:val="22"/>
          </w:rPr>
          <w:fldChar w:fldCharType="separate"/>
        </w:r>
        <w:r w:rsidR="00170202" w:rsidRPr="00170202">
          <w:rPr>
            <w:rFonts w:ascii="Arial" w:hAnsi="Arial" w:cs="Arial"/>
            <w:noProof/>
            <w:webHidden/>
            <w:sz w:val="22"/>
            <w:szCs w:val="22"/>
          </w:rPr>
          <w:t>14</w:t>
        </w:r>
        <w:r w:rsidR="00170202" w:rsidRPr="00170202">
          <w:rPr>
            <w:rFonts w:ascii="Arial" w:hAnsi="Arial" w:cs="Arial"/>
            <w:noProof/>
            <w:webHidden/>
            <w:sz w:val="22"/>
            <w:szCs w:val="22"/>
          </w:rPr>
          <w:fldChar w:fldCharType="end"/>
        </w:r>
      </w:hyperlink>
    </w:p>
    <w:p w14:paraId="3E5FC048" w14:textId="77777777" w:rsidR="00170202" w:rsidRPr="00170202" w:rsidRDefault="009A2530">
      <w:pPr>
        <w:pStyle w:val="TDC4"/>
        <w:tabs>
          <w:tab w:val="left" w:pos="1320"/>
          <w:tab w:val="right" w:leader="dot" w:pos="8828"/>
        </w:tabs>
        <w:rPr>
          <w:rFonts w:ascii="Arial" w:eastAsiaTheme="minorEastAsia" w:hAnsi="Arial" w:cs="Arial"/>
          <w:noProof/>
          <w:sz w:val="22"/>
          <w:szCs w:val="22"/>
          <w:lang w:val="es-CO" w:eastAsia="es-CO"/>
        </w:rPr>
      </w:pPr>
      <w:hyperlink w:anchor="_Toc439694164" w:history="1">
        <w:r w:rsidR="00170202" w:rsidRPr="00170202">
          <w:rPr>
            <w:rStyle w:val="Hipervnculo"/>
            <w:rFonts w:ascii="Arial" w:hAnsi="Arial" w:cs="Arial"/>
            <w:noProof/>
            <w:sz w:val="22"/>
            <w:szCs w:val="22"/>
          </w:rPr>
          <w:t>5.2.2.2</w:t>
        </w:r>
        <w:r w:rsidR="00170202" w:rsidRPr="00170202">
          <w:rPr>
            <w:rFonts w:ascii="Arial" w:eastAsiaTheme="minorEastAsia" w:hAnsi="Arial" w:cs="Arial"/>
            <w:noProof/>
            <w:sz w:val="22"/>
            <w:szCs w:val="22"/>
            <w:lang w:val="es-CO" w:eastAsia="es-CO"/>
          </w:rPr>
          <w:tab/>
        </w:r>
        <w:r w:rsidR="00170202" w:rsidRPr="00170202">
          <w:rPr>
            <w:rStyle w:val="Hipervnculo"/>
            <w:rFonts w:ascii="Arial" w:hAnsi="Arial" w:cs="Arial"/>
            <w:noProof/>
            <w:sz w:val="22"/>
            <w:szCs w:val="22"/>
          </w:rPr>
          <w:t>Identificación de aspectos e impactos ambientales</w:t>
        </w:r>
        <w:r w:rsidR="00170202" w:rsidRPr="00170202">
          <w:rPr>
            <w:rFonts w:ascii="Arial" w:hAnsi="Arial" w:cs="Arial"/>
            <w:noProof/>
            <w:webHidden/>
            <w:sz w:val="22"/>
            <w:szCs w:val="22"/>
          </w:rPr>
          <w:tab/>
        </w:r>
        <w:r w:rsidR="00170202" w:rsidRPr="00170202">
          <w:rPr>
            <w:rFonts w:ascii="Arial" w:hAnsi="Arial" w:cs="Arial"/>
            <w:noProof/>
            <w:webHidden/>
            <w:sz w:val="22"/>
            <w:szCs w:val="22"/>
          </w:rPr>
          <w:fldChar w:fldCharType="begin"/>
        </w:r>
        <w:r w:rsidR="00170202" w:rsidRPr="00170202">
          <w:rPr>
            <w:rFonts w:ascii="Arial" w:hAnsi="Arial" w:cs="Arial"/>
            <w:noProof/>
            <w:webHidden/>
            <w:sz w:val="22"/>
            <w:szCs w:val="22"/>
          </w:rPr>
          <w:instrText xml:space="preserve"> PAGEREF _Toc439694164 \h </w:instrText>
        </w:r>
        <w:r w:rsidR="00170202" w:rsidRPr="00170202">
          <w:rPr>
            <w:rFonts w:ascii="Arial" w:hAnsi="Arial" w:cs="Arial"/>
            <w:noProof/>
            <w:webHidden/>
            <w:sz w:val="22"/>
            <w:szCs w:val="22"/>
          </w:rPr>
        </w:r>
        <w:r w:rsidR="00170202" w:rsidRPr="00170202">
          <w:rPr>
            <w:rFonts w:ascii="Arial" w:hAnsi="Arial" w:cs="Arial"/>
            <w:noProof/>
            <w:webHidden/>
            <w:sz w:val="22"/>
            <w:szCs w:val="22"/>
          </w:rPr>
          <w:fldChar w:fldCharType="separate"/>
        </w:r>
        <w:r w:rsidR="00170202" w:rsidRPr="00170202">
          <w:rPr>
            <w:rFonts w:ascii="Arial" w:hAnsi="Arial" w:cs="Arial"/>
            <w:noProof/>
            <w:webHidden/>
            <w:sz w:val="22"/>
            <w:szCs w:val="22"/>
          </w:rPr>
          <w:t>17</w:t>
        </w:r>
        <w:r w:rsidR="00170202" w:rsidRPr="00170202">
          <w:rPr>
            <w:rFonts w:ascii="Arial" w:hAnsi="Arial" w:cs="Arial"/>
            <w:noProof/>
            <w:webHidden/>
            <w:sz w:val="22"/>
            <w:szCs w:val="22"/>
          </w:rPr>
          <w:fldChar w:fldCharType="end"/>
        </w:r>
      </w:hyperlink>
    </w:p>
    <w:p w14:paraId="7A6057DB" w14:textId="77777777" w:rsidR="00170202" w:rsidRPr="00170202" w:rsidRDefault="009A2530">
      <w:pPr>
        <w:pStyle w:val="TDC4"/>
        <w:tabs>
          <w:tab w:val="left" w:pos="1320"/>
          <w:tab w:val="right" w:leader="dot" w:pos="8828"/>
        </w:tabs>
        <w:rPr>
          <w:rFonts w:ascii="Arial" w:eastAsiaTheme="minorEastAsia" w:hAnsi="Arial" w:cs="Arial"/>
          <w:noProof/>
          <w:sz w:val="22"/>
          <w:szCs w:val="22"/>
          <w:lang w:val="es-CO" w:eastAsia="es-CO"/>
        </w:rPr>
      </w:pPr>
      <w:hyperlink w:anchor="_Toc439694165" w:history="1">
        <w:r w:rsidR="00170202" w:rsidRPr="00170202">
          <w:rPr>
            <w:rStyle w:val="Hipervnculo"/>
            <w:rFonts w:ascii="Arial" w:hAnsi="Arial" w:cs="Arial"/>
            <w:noProof/>
            <w:sz w:val="22"/>
            <w:szCs w:val="22"/>
          </w:rPr>
          <w:t>5.2.2.3</w:t>
        </w:r>
        <w:r w:rsidR="00170202" w:rsidRPr="00170202">
          <w:rPr>
            <w:rFonts w:ascii="Arial" w:eastAsiaTheme="minorEastAsia" w:hAnsi="Arial" w:cs="Arial"/>
            <w:noProof/>
            <w:sz w:val="22"/>
            <w:szCs w:val="22"/>
            <w:lang w:val="es-CO" w:eastAsia="es-CO"/>
          </w:rPr>
          <w:tab/>
        </w:r>
        <w:r w:rsidR="00170202" w:rsidRPr="00170202">
          <w:rPr>
            <w:rStyle w:val="Hipervnculo"/>
            <w:rFonts w:ascii="Arial" w:hAnsi="Arial" w:cs="Arial"/>
            <w:noProof/>
            <w:sz w:val="22"/>
            <w:szCs w:val="22"/>
          </w:rPr>
          <w:t>Calificación y descripción de los impactos con proyecto</w:t>
        </w:r>
        <w:r w:rsidR="00170202" w:rsidRPr="00170202">
          <w:rPr>
            <w:rFonts w:ascii="Arial" w:hAnsi="Arial" w:cs="Arial"/>
            <w:noProof/>
            <w:webHidden/>
            <w:sz w:val="22"/>
            <w:szCs w:val="22"/>
          </w:rPr>
          <w:tab/>
        </w:r>
        <w:r w:rsidR="00170202" w:rsidRPr="00170202">
          <w:rPr>
            <w:rFonts w:ascii="Arial" w:hAnsi="Arial" w:cs="Arial"/>
            <w:noProof/>
            <w:webHidden/>
            <w:sz w:val="22"/>
            <w:szCs w:val="22"/>
          </w:rPr>
          <w:fldChar w:fldCharType="begin"/>
        </w:r>
        <w:r w:rsidR="00170202" w:rsidRPr="00170202">
          <w:rPr>
            <w:rFonts w:ascii="Arial" w:hAnsi="Arial" w:cs="Arial"/>
            <w:noProof/>
            <w:webHidden/>
            <w:sz w:val="22"/>
            <w:szCs w:val="22"/>
          </w:rPr>
          <w:instrText xml:space="preserve"> PAGEREF _Toc439694165 \h </w:instrText>
        </w:r>
        <w:r w:rsidR="00170202" w:rsidRPr="00170202">
          <w:rPr>
            <w:rFonts w:ascii="Arial" w:hAnsi="Arial" w:cs="Arial"/>
            <w:noProof/>
            <w:webHidden/>
            <w:sz w:val="22"/>
            <w:szCs w:val="22"/>
          </w:rPr>
        </w:r>
        <w:r w:rsidR="00170202" w:rsidRPr="00170202">
          <w:rPr>
            <w:rFonts w:ascii="Arial" w:hAnsi="Arial" w:cs="Arial"/>
            <w:noProof/>
            <w:webHidden/>
            <w:sz w:val="22"/>
            <w:szCs w:val="22"/>
          </w:rPr>
          <w:fldChar w:fldCharType="separate"/>
        </w:r>
        <w:r w:rsidR="00170202" w:rsidRPr="00170202">
          <w:rPr>
            <w:rFonts w:ascii="Arial" w:hAnsi="Arial" w:cs="Arial"/>
            <w:noProof/>
            <w:webHidden/>
            <w:sz w:val="22"/>
            <w:szCs w:val="22"/>
          </w:rPr>
          <w:t>23</w:t>
        </w:r>
        <w:r w:rsidR="00170202" w:rsidRPr="00170202">
          <w:rPr>
            <w:rFonts w:ascii="Arial" w:hAnsi="Arial" w:cs="Arial"/>
            <w:noProof/>
            <w:webHidden/>
            <w:sz w:val="22"/>
            <w:szCs w:val="22"/>
          </w:rPr>
          <w:fldChar w:fldCharType="end"/>
        </w:r>
      </w:hyperlink>
    </w:p>
    <w:p w14:paraId="5D175442" w14:textId="77777777" w:rsidR="00170202" w:rsidRPr="00170202" w:rsidRDefault="009A2530">
      <w:pPr>
        <w:pStyle w:val="TDC3"/>
        <w:tabs>
          <w:tab w:val="right" w:leader="dot" w:pos="8828"/>
        </w:tabs>
        <w:rPr>
          <w:rFonts w:ascii="Arial" w:eastAsiaTheme="minorEastAsia" w:hAnsi="Arial" w:cs="Arial"/>
          <w:noProof/>
          <w:sz w:val="22"/>
          <w:szCs w:val="22"/>
          <w:lang w:val="es-CO" w:eastAsia="es-CO"/>
        </w:rPr>
      </w:pPr>
      <w:hyperlink w:anchor="_Toc439694166" w:history="1">
        <w:r w:rsidR="00170202" w:rsidRPr="00170202">
          <w:rPr>
            <w:rStyle w:val="Hipervnculo"/>
            <w:rFonts w:ascii="Arial" w:eastAsia="Calibri" w:hAnsi="Arial" w:cs="Arial"/>
            <w:noProof/>
            <w:sz w:val="22"/>
            <w:szCs w:val="22"/>
          </w:rPr>
          <w:t>Programa de  acompañamiento social a la constitución de la servidumbre</w:t>
        </w:r>
        <w:r w:rsidR="00170202" w:rsidRPr="00170202">
          <w:rPr>
            <w:rFonts w:ascii="Arial" w:hAnsi="Arial" w:cs="Arial"/>
            <w:noProof/>
            <w:webHidden/>
            <w:sz w:val="22"/>
            <w:szCs w:val="22"/>
          </w:rPr>
          <w:tab/>
        </w:r>
        <w:r w:rsidR="00170202" w:rsidRPr="00170202">
          <w:rPr>
            <w:rFonts w:ascii="Arial" w:hAnsi="Arial" w:cs="Arial"/>
            <w:noProof/>
            <w:webHidden/>
            <w:sz w:val="22"/>
            <w:szCs w:val="22"/>
          </w:rPr>
          <w:fldChar w:fldCharType="begin"/>
        </w:r>
        <w:r w:rsidR="00170202" w:rsidRPr="00170202">
          <w:rPr>
            <w:rFonts w:ascii="Arial" w:hAnsi="Arial" w:cs="Arial"/>
            <w:noProof/>
            <w:webHidden/>
            <w:sz w:val="22"/>
            <w:szCs w:val="22"/>
          </w:rPr>
          <w:instrText xml:space="preserve"> PAGEREF _Toc439694166 \h </w:instrText>
        </w:r>
        <w:r w:rsidR="00170202" w:rsidRPr="00170202">
          <w:rPr>
            <w:rFonts w:ascii="Arial" w:hAnsi="Arial" w:cs="Arial"/>
            <w:noProof/>
            <w:webHidden/>
            <w:sz w:val="22"/>
            <w:szCs w:val="22"/>
          </w:rPr>
        </w:r>
        <w:r w:rsidR="00170202" w:rsidRPr="00170202">
          <w:rPr>
            <w:rFonts w:ascii="Arial" w:hAnsi="Arial" w:cs="Arial"/>
            <w:noProof/>
            <w:webHidden/>
            <w:sz w:val="22"/>
            <w:szCs w:val="22"/>
          </w:rPr>
          <w:fldChar w:fldCharType="separate"/>
        </w:r>
        <w:r w:rsidR="00170202" w:rsidRPr="00170202">
          <w:rPr>
            <w:rFonts w:ascii="Arial" w:hAnsi="Arial" w:cs="Arial"/>
            <w:noProof/>
            <w:webHidden/>
            <w:sz w:val="22"/>
            <w:szCs w:val="22"/>
          </w:rPr>
          <w:t>57</w:t>
        </w:r>
        <w:r w:rsidR="00170202" w:rsidRPr="00170202">
          <w:rPr>
            <w:rFonts w:ascii="Arial" w:hAnsi="Arial" w:cs="Arial"/>
            <w:noProof/>
            <w:webHidden/>
            <w:sz w:val="22"/>
            <w:szCs w:val="22"/>
          </w:rPr>
          <w:fldChar w:fldCharType="end"/>
        </w:r>
      </w:hyperlink>
    </w:p>
    <w:p w14:paraId="630850CD" w14:textId="77777777" w:rsidR="00170202" w:rsidRPr="00170202" w:rsidRDefault="009A2530">
      <w:pPr>
        <w:pStyle w:val="TDC3"/>
        <w:tabs>
          <w:tab w:val="right" w:leader="dot" w:pos="8828"/>
        </w:tabs>
        <w:rPr>
          <w:rFonts w:ascii="Arial" w:eastAsiaTheme="minorEastAsia" w:hAnsi="Arial" w:cs="Arial"/>
          <w:noProof/>
          <w:sz w:val="22"/>
          <w:szCs w:val="22"/>
          <w:lang w:val="es-CO" w:eastAsia="es-CO"/>
        </w:rPr>
      </w:pPr>
      <w:hyperlink w:anchor="_Toc439694167" w:history="1">
        <w:r w:rsidR="00170202" w:rsidRPr="00170202">
          <w:rPr>
            <w:rStyle w:val="Hipervnculo"/>
            <w:rFonts w:ascii="Arial" w:eastAsia="Calibri" w:hAnsi="Arial" w:cs="Arial"/>
            <w:noProof/>
            <w:sz w:val="22"/>
            <w:szCs w:val="22"/>
          </w:rPr>
          <w:t>Programa de capacitación, educación y concientización a la comunidad aledaña al proyecto.</w:t>
        </w:r>
        <w:r w:rsidR="00170202" w:rsidRPr="00170202">
          <w:rPr>
            <w:rFonts w:ascii="Arial" w:hAnsi="Arial" w:cs="Arial"/>
            <w:noProof/>
            <w:webHidden/>
            <w:sz w:val="22"/>
            <w:szCs w:val="22"/>
          </w:rPr>
          <w:tab/>
        </w:r>
        <w:r w:rsidR="00170202" w:rsidRPr="00170202">
          <w:rPr>
            <w:rFonts w:ascii="Arial" w:hAnsi="Arial" w:cs="Arial"/>
            <w:noProof/>
            <w:webHidden/>
            <w:sz w:val="22"/>
            <w:szCs w:val="22"/>
          </w:rPr>
          <w:fldChar w:fldCharType="begin"/>
        </w:r>
        <w:r w:rsidR="00170202" w:rsidRPr="00170202">
          <w:rPr>
            <w:rFonts w:ascii="Arial" w:hAnsi="Arial" w:cs="Arial"/>
            <w:noProof/>
            <w:webHidden/>
            <w:sz w:val="22"/>
            <w:szCs w:val="22"/>
          </w:rPr>
          <w:instrText xml:space="preserve"> PAGEREF _Toc439694167 \h </w:instrText>
        </w:r>
        <w:r w:rsidR="00170202" w:rsidRPr="00170202">
          <w:rPr>
            <w:rFonts w:ascii="Arial" w:hAnsi="Arial" w:cs="Arial"/>
            <w:noProof/>
            <w:webHidden/>
            <w:sz w:val="22"/>
            <w:szCs w:val="22"/>
          </w:rPr>
        </w:r>
        <w:r w:rsidR="00170202" w:rsidRPr="00170202">
          <w:rPr>
            <w:rFonts w:ascii="Arial" w:hAnsi="Arial" w:cs="Arial"/>
            <w:noProof/>
            <w:webHidden/>
            <w:sz w:val="22"/>
            <w:szCs w:val="22"/>
          </w:rPr>
          <w:fldChar w:fldCharType="separate"/>
        </w:r>
        <w:r w:rsidR="00170202" w:rsidRPr="00170202">
          <w:rPr>
            <w:rFonts w:ascii="Arial" w:hAnsi="Arial" w:cs="Arial"/>
            <w:noProof/>
            <w:webHidden/>
            <w:sz w:val="22"/>
            <w:szCs w:val="22"/>
          </w:rPr>
          <w:t>57</w:t>
        </w:r>
        <w:r w:rsidR="00170202" w:rsidRPr="00170202">
          <w:rPr>
            <w:rFonts w:ascii="Arial" w:hAnsi="Arial" w:cs="Arial"/>
            <w:noProof/>
            <w:webHidden/>
            <w:sz w:val="22"/>
            <w:szCs w:val="22"/>
          </w:rPr>
          <w:fldChar w:fldCharType="end"/>
        </w:r>
      </w:hyperlink>
    </w:p>
    <w:p w14:paraId="5110A6BB" w14:textId="77777777" w:rsidR="00170202" w:rsidRPr="00170202" w:rsidRDefault="009A2530">
      <w:pPr>
        <w:pStyle w:val="TDC3"/>
        <w:tabs>
          <w:tab w:val="left" w:pos="880"/>
          <w:tab w:val="right" w:leader="dot" w:pos="8828"/>
        </w:tabs>
        <w:rPr>
          <w:rFonts w:ascii="Arial" w:eastAsiaTheme="minorEastAsia" w:hAnsi="Arial" w:cs="Arial"/>
          <w:noProof/>
          <w:sz w:val="22"/>
          <w:szCs w:val="22"/>
          <w:lang w:val="es-CO" w:eastAsia="es-CO"/>
        </w:rPr>
      </w:pPr>
      <w:hyperlink w:anchor="_Toc439694168" w:history="1">
        <w:r w:rsidR="00170202" w:rsidRPr="00170202">
          <w:rPr>
            <w:rStyle w:val="Hipervnculo"/>
            <w:rFonts w:ascii="Arial" w:hAnsi="Arial" w:cs="Arial"/>
            <w:noProof/>
            <w:sz w:val="22"/>
            <w:szCs w:val="22"/>
          </w:rPr>
          <w:t>5.2.3</w:t>
        </w:r>
        <w:r w:rsidR="00170202" w:rsidRPr="00170202">
          <w:rPr>
            <w:rFonts w:ascii="Arial" w:eastAsiaTheme="minorEastAsia" w:hAnsi="Arial" w:cs="Arial"/>
            <w:noProof/>
            <w:sz w:val="22"/>
            <w:szCs w:val="22"/>
            <w:lang w:val="es-CO" w:eastAsia="es-CO"/>
          </w:rPr>
          <w:tab/>
        </w:r>
        <w:r w:rsidR="00170202" w:rsidRPr="00170202">
          <w:rPr>
            <w:rStyle w:val="Hipervnculo"/>
            <w:rFonts w:ascii="Arial" w:hAnsi="Arial" w:cs="Arial"/>
            <w:noProof/>
            <w:sz w:val="22"/>
            <w:szCs w:val="22"/>
          </w:rPr>
          <w:t>Jerarquización de impactos</w:t>
        </w:r>
        <w:r w:rsidR="00170202" w:rsidRPr="00170202">
          <w:rPr>
            <w:rFonts w:ascii="Arial" w:hAnsi="Arial" w:cs="Arial"/>
            <w:noProof/>
            <w:webHidden/>
            <w:sz w:val="22"/>
            <w:szCs w:val="22"/>
          </w:rPr>
          <w:tab/>
        </w:r>
        <w:r w:rsidR="00170202" w:rsidRPr="00170202">
          <w:rPr>
            <w:rFonts w:ascii="Arial" w:hAnsi="Arial" w:cs="Arial"/>
            <w:noProof/>
            <w:webHidden/>
            <w:sz w:val="22"/>
            <w:szCs w:val="22"/>
          </w:rPr>
          <w:fldChar w:fldCharType="begin"/>
        </w:r>
        <w:r w:rsidR="00170202" w:rsidRPr="00170202">
          <w:rPr>
            <w:rFonts w:ascii="Arial" w:hAnsi="Arial" w:cs="Arial"/>
            <w:noProof/>
            <w:webHidden/>
            <w:sz w:val="22"/>
            <w:szCs w:val="22"/>
          </w:rPr>
          <w:instrText xml:space="preserve"> PAGEREF _Toc439694168 \h </w:instrText>
        </w:r>
        <w:r w:rsidR="00170202" w:rsidRPr="00170202">
          <w:rPr>
            <w:rFonts w:ascii="Arial" w:hAnsi="Arial" w:cs="Arial"/>
            <w:noProof/>
            <w:webHidden/>
            <w:sz w:val="22"/>
            <w:szCs w:val="22"/>
          </w:rPr>
        </w:r>
        <w:r w:rsidR="00170202" w:rsidRPr="00170202">
          <w:rPr>
            <w:rFonts w:ascii="Arial" w:hAnsi="Arial" w:cs="Arial"/>
            <w:noProof/>
            <w:webHidden/>
            <w:sz w:val="22"/>
            <w:szCs w:val="22"/>
          </w:rPr>
          <w:fldChar w:fldCharType="separate"/>
        </w:r>
        <w:r w:rsidR="00170202" w:rsidRPr="00170202">
          <w:rPr>
            <w:rFonts w:ascii="Arial" w:hAnsi="Arial" w:cs="Arial"/>
            <w:noProof/>
            <w:webHidden/>
            <w:sz w:val="22"/>
            <w:szCs w:val="22"/>
          </w:rPr>
          <w:t>62</w:t>
        </w:r>
        <w:r w:rsidR="00170202" w:rsidRPr="00170202">
          <w:rPr>
            <w:rFonts w:ascii="Arial" w:hAnsi="Arial" w:cs="Arial"/>
            <w:noProof/>
            <w:webHidden/>
            <w:sz w:val="22"/>
            <w:szCs w:val="22"/>
          </w:rPr>
          <w:fldChar w:fldCharType="end"/>
        </w:r>
      </w:hyperlink>
    </w:p>
    <w:p w14:paraId="06D9411C" w14:textId="77777777" w:rsidR="00170202" w:rsidRPr="00170202" w:rsidRDefault="009A2530">
      <w:pPr>
        <w:pStyle w:val="TDC2"/>
        <w:tabs>
          <w:tab w:val="left" w:pos="660"/>
          <w:tab w:val="right" w:leader="dot" w:pos="8828"/>
        </w:tabs>
        <w:rPr>
          <w:rFonts w:ascii="Arial" w:eastAsiaTheme="minorEastAsia" w:hAnsi="Arial" w:cs="Arial"/>
          <w:b w:val="0"/>
          <w:bCs w:val="0"/>
          <w:noProof/>
          <w:sz w:val="22"/>
          <w:szCs w:val="22"/>
          <w:lang w:val="es-CO" w:eastAsia="es-CO"/>
        </w:rPr>
      </w:pPr>
      <w:hyperlink w:anchor="_Toc439694169" w:history="1">
        <w:r w:rsidR="00170202" w:rsidRPr="00170202">
          <w:rPr>
            <w:rStyle w:val="Hipervnculo"/>
            <w:rFonts w:ascii="Arial" w:hAnsi="Arial" w:cs="Arial"/>
            <w:noProof/>
            <w:sz w:val="22"/>
            <w:szCs w:val="22"/>
          </w:rPr>
          <w:t>5.3</w:t>
        </w:r>
        <w:r w:rsidR="00170202" w:rsidRPr="00170202">
          <w:rPr>
            <w:rFonts w:ascii="Arial" w:eastAsiaTheme="minorEastAsia" w:hAnsi="Arial" w:cs="Arial"/>
            <w:b w:val="0"/>
            <w:bCs w:val="0"/>
            <w:noProof/>
            <w:sz w:val="22"/>
            <w:szCs w:val="22"/>
            <w:lang w:val="es-CO" w:eastAsia="es-CO"/>
          </w:rPr>
          <w:tab/>
        </w:r>
        <w:r w:rsidR="00170202" w:rsidRPr="00170202">
          <w:rPr>
            <w:rStyle w:val="Hipervnculo"/>
            <w:rFonts w:ascii="Arial" w:hAnsi="Arial" w:cs="Arial"/>
            <w:noProof/>
            <w:sz w:val="22"/>
            <w:szCs w:val="22"/>
          </w:rPr>
          <w:t xml:space="preserve">ANÁLISIS COSTO BENEFICIO PARA LA </w:t>
        </w:r>
        <w:r w:rsidR="00170202" w:rsidRPr="00170202">
          <w:rPr>
            <w:rStyle w:val="Hipervnculo"/>
            <w:rFonts w:ascii="Arial" w:hAnsi="Arial" w:cs="Arial"/>
            <w:noProof/>
            <w:sz w:val="22"/>
            <w:szCs w:val="22"/>
            <w:lang w:val="es-CO"/>
          </w:rPr>
          <w:t>L</w:t>
        </w:r>
        <w:r w:rsidR="00170202" w:rsidRPr="00170202">
          <w:rPr>
            <w:rStyle w:val="Hipervnculo"/>
            <w:rFonts w:ascii="Arial" w:hAnsi="Arial" w:cs="Arial"/>
            <w:noProof/>
            <w:sz w:val="22"/>
            <w:szCs w:val="22"/>
          </w:rPr>
          <w:t>ÍNEA DE TRANSMISIÓN SAN LORENZO - SONSÓN A 110KV</w:t>
        </w:r>
        <w:r w:rsidR="00170202" w:rsidRPr="00170202">
          <w:rPr>
            <w:rFonts w:ascii="Arial" w:hAnsi="Arial" w:cs="Arial"/>
            <w:noProof/>
            <w:webHidden/>
            <w:sz w:val="22"/>
            <w:szCs w:val="22"/>
          </w:rPr>
          <w:tab/>
        </w:r>
        <w:r w:rsidR="00170202" w:rsidRPr="00170202">
          <w:rPr>
            <w:rFonts w:ascii="Arial" w:hAnsi="Arial" w:cs="Arial"/>
            <w:noProof/>
            <w:webHidden/>
            <w:sz w:val="22"/>
            <w:szCs w:val="22"/>
          </w:rPr>
          <w:fldChar w:fldCharType="begin"/>
        </w:r>
        <w:r w:rsidR="00170202" w:rsidRPr="00170202">
          <w:rPr>
            <w:rFonts w:ascii="Arial" w:hAnsi="Arial" w:cs="Arial"/>
            <w:noProof/>
            <w:webHidden/>
            <w:sz w:val="22"/>
            <w:szCs w:val="22"/>
          </w:rPr>
          <w:instrText xml:space="preserve"> PAGEREF _Toc439694169 \h </w:instrText>
        </w:r>
        <w:r w:rsidR="00170202" w:rsidRPr="00170202">
          <w:rPr>
            <w:rFonts w:ascii="Arial" w:hAnsi="Arial" w:cs="Arial"/>
            <w:noProof/>
            <w:webHidden/>
            <w:sz w:val="22"/>
            <w:szCs w:val="22"/>
          </w:rPr>
        </w:r>
        <w:r w:rsidR="00170202" w:rsidRPr="00170202">
          <w:rPr>
            <w:rFonts w:ascii="Arial" w:hAnsi="Arial" w:cs="Arial"/>
            <w:noProof/>
            <w:webHidden/>
            <w:sz w:val="22"/>
            <w:szCs w:val="22"/>
          </w:rPr>
          <w:fldChar w:fldCharType="separate"/>
        </w:r>
        <w:r w:rsidR="00170202" w:rsidRPr="00170202">
          <w:rPr>
            <w:rFonts w:ascii="Arial" w:hAnsi="Arial" w:cs="Arial"/>
            <w:noProof/>
            <w:webHidden/>
            <w:sz w:val="22"/>
            <w:szCs w:val="22"/>
          </w:rPr>
          <w:t>63</w:t>
        </w:r>
        <w:r w:rsidR="00170202" w:rsidRPr="00170202">
          <w:rPr>
            <w:rFonts w:ascii="Arial" w:hAnsi="Arial" w:cs="Arial"/>
            <w:noProof/>
            <w:webHidden/>
            <w:sz w:val="22"/>
            <w:szCs w:val="22"/>
          </w:rPr>
          <w:fldChar w:fldCharType="end"/>
        </w:r>
      </w:hyperlink>
    </w:p>
    <w:p w14:paraId="57A3753C" w14:textId="77777777" w:rsidR="00170202" w:rsidRPr="00170202" w:rsidRDefault="009A2530">
      <w:pPr>
        <w:pStyle w:val="TDC3"/>
        <w:tabs>
          <w:tab w:val="left" w:pos="880"/>
          <w:tab w:val="right" w:leader="dot" w:pos="8828"/>
        </w:tabs>
        <w:rPr>
          <w:rFonts w:ascii="Arial" w:eastAsiaTheme="minorEastAsia" w:hAnsi="Arial" w:cs="Arial"/>
          <w:noProof/>
          <w:sz w:val="22"/>
          <w:szCs w:val="22"/>
          <w:lang w:val="es-CO" w:eastAsia="es-CO"/>
        </w:rPr>
      </w:pPr>
      <w:hyperlink w:anchor="_Toc439694170" w:history="1">
        <w:r w:rsidR="00170202" w:rsidRPr="00170202">
          <w:rPr>
            <w:rStyle w:val="Hipervnculo"/>
            <w:rFonts w:ascii="Arial" w:hAnsi="Arial" w:cs="Arial"/>
            <w:noProof/>
            <w:sz w:val="22"/>
            <w:szCs w:val="22"/>
            <w:lang w:val="es-CO"/>
          </w:rPr>
          <w:t>5.3.1</w:t>
        </w:r>
        <w:r w:rsidR="00170202" w:rsidRPr="00170202">
          <w:rPr>
            <w:rFonts w:ascii="Arial" w:eastAsiaTheme="minorEastAsia" w:hAnsi="Arial" w:cs="Arial"/>
            <w:noProof/>
            <w:sz w:val="22"/>
            <w:szCs w:val="22"/>
            <w:lang w:val="es-CO" w:eastAsia="es-CO"/>
          </w:rPr>
          <w:tab/>
        </w:r>
        <w:r w:rsidR="00170202" w:rsidRPr="00170202">
          <w:rPr>
            <w:rStyle w:val="Hipervnculo"/>
            <w:rFonts w:ascii="Arial" w:hAnsi="Arial" w:cs="Arial"/>
            <w:noProof/>
            <w:sz w:val="22"/>
            <w:szCs w:val="22"/>
            <w:lang w:val="es-CO"/>
          </w:rPr>
          <w:t>Identificación de los impactos más relevantes</w:t>
        </w:r>
        <w:r w:rsidR="00170202" w:rsidRPr="00170202">
          <w:rPr>
            <w:rFonts w:ascii="Arial" w:hAnsi="Arial" w:cs="Arial"/>
            <w:noProof/>
            <w:webHidden/>
            <w:sz w:val="22"/>
            <w:szCs w:val="22"/>
          </w:rPr>
          <w:tab/>
        </w:r>
        <w:r w:rsidR="00170202" w:rsidRPr="00170202">
          <w:rPr>
            <w:rFonts w:ascii="Arial" w:hAnsi="Arial" w:cs="Arial"/>
            <w:noProof/>
            <w:webHidden/>
            <w:sz w:val="22"/>
            <w:szCs w:val="22"/>
          </w:rPr>
          <w:fldChar w:fldCharType="begin"/>
        </w:r>
        <w:r w:rsidR="00170202" w:rsidRPr="00170202">
          <w:rPr>
            <w:rFonts w:ascii="Arial" w:hAnsi="Arial" w:cs="Arial"/>
            <w:noProof/>
            <w:webHidden/>
            <w:sz w:val="22"/>
            <w:szCs w:val="22"/>
          </w:rPr>
          <w:instrText xml:space="preserve"> PAGEREF _Toc439694170 \h </w:instrText>
        </w:r>
        <w:r w:rsidR="00170202" w:rsidRPr="00170202">
          <w:rPr>
            <w:rFonts w:ascii="Arial" w:hAnsi="Arial" w:cs="Arial"/>
            <w:noProof/>
            <w:webHidden/>
            <w:sz w:val="22"/>
            <w:szCs w:val="22"/>
          </w:rPr>
        </w:r>
        <w:r w:rsidR="00170202" w:rsidRPr="00170202">
          <w:rPr>
            <w:rFonts w:ascii="Arial" w:hAnsi="Arial" w:cs="Arial"/>
            <w:noProof/>
            <w:webHidden/>
            <w:sz w:val="22"/>
            <w:szCs w:val="22"/>
          </w:rPr>
          <w:fldChar w:fldCharType="separate"/>
        </w:r>
        <w:r w:rsidR="00170202" w:rsidRPr="00170202">
          <w:rPr>
            <w:rFonts w:ascii="Arial" w:hAnsi="Arial" w:cs="Arial"/>
            <w:noProof/>
            <w:webHidden/>
            <w:sz w:val="22"/>
            <w:szCs w:val="22"/>
          </w:rPr>
          <w:t>66</w:t>
        </w:r>
        <w:r w:rsidR="00170202" w:rsidRPr="00170202">
          <w:rPr>
            <w:rFonts w:ascii="Arial" w:hAnsi="Arial" w:cs="Arial"/>
            <w:noProof/>
            <w:webHidden/>
            <w:sz w:val="22"/>
            <w:szCs w:val="22"/>
          </w:rPr>
          <w:fldChar w:fldCharType="end"/>
        </w:r>
      </w:hyperlink>
    </w:p>
    <w:p w14:paraId="34D56320" w14:textId="77777777" w:rsidR="00170202" w:rsidRPr="00170202" w:rsidRDefault="009A2530">
      <w:pPr>
        <w:pStyle w:val="TDC4"/>
        <w:tabs>
          <w:tab w:val="left" w:pos="1320"/>
          <w:tab w:val="right" w:leader="dot" w:pos="8828"/>
        </w:tabs>
        <w:rPr>
          <w:rFonts w:ascii="Arial" w:eastAsiaTheme="minorEastAsia" w:hAnsi="Arial" w:cs="Arial"/>
          <w:noProof/>
          <w:sz w:val="22"/>
          <w:szCs w:val="22"/>
          <w:lang w:val="es-CO" w:eastAsia="es-CO"/>
        </w:rPr>
      </w:pPr>
      <w:hyperlink w:anchor="_Toc439694171" w:history="1">
        <w:r w:rsidR="00170202" w:rsidRPr="00170202">
          <w:rPr>
            <w:rStyle w:val="Hipervnculo"/>
            <w:rFonts w:ascii="Arial" w:hAnsi="Arial" w:cs="Arial"/>
            <w:noProof/>
            <w:sz w:val="22"/>
            <w:szCs w:val="22"/>
          </w:rPr>
          <w:t>5.3.1.1</w:t>
        </w:r>
        <w:r w:rsidR="00170202" w:rsidRPr="00170202">
          <w:rPr>
            <w:rFonts w:ascii="Arial" w:eastAsiaTheme="minorEastAsia" w:hAnsi="Arial" w:cs="Arial"/>
            <w:noProof/>
            <w:sz w:val="22"/>
            <w:szCs w:val="22"/>
            <w:lang w:val="es-CO" w:eastAsia="es-CO"/>
          </w:rPr>
          <w:tab/>
        </w:r>
        <w:r w:rsidR="00170202" w:rsidRPr="00170202">
          <w:rPr>
            <w:rStyle w:val="Hipervnculo"/>
            <w:rFonts w:ascii="Arial" w:hAnsi="Arial" w:cs="Arial"/>
            <w:noProof/>
            <w:sz w:val="22"/>
            <w:szCs w:val="22"/>
          </w:rPr>
          <w:t>Alteración del paisaje</w:t>
        </w:r>
        <w:r w:rsidR="00170202" w:rsidRPr="00170202">
          <w:rPr>
            <w:rFonts w:ascii="Arial" w:hAnsi="Arial" w:cs="Arial"/>
            <w:noProof/>
            <w:webHidden/>
            <w:sz w:val="22"/>
            <w:szCs w:val="22"/>
          </w:rPr>
          <w:tab/>
        </w:r>
        <w:r w:rsidR="00170202" w:rsidRPr="00170202">
          <w:rPr>
            <w:rFonts w:ascii="Arial" w:hAnsi="Arial" w:cs="Arial"/>
            <w:noProof/>
            <w:webHidden/>
            <w:sz w:val="22"/>
            <w:szCs w:val="22"/>
          </w:rPr>
          <w:fldChar w:fldCharType="begin"/>
        </w:r>
        <w:r w:rsidR="00170202" w:rsidRPr="00170202">
          <w:rPr>
            <w:rFonts w:ascii="Arial" w:hAnsi="Arial" w:cs="Arial"/>
            <w:noProof/>
            <w:webHidden/>
            <w:sz w:val="22"/>
            <w:szCs w:val="22"/>
          </w:rPr>
          <w:instrText xml:space="preserve"> PAGEREF _Toc439694171 \h </w:instrText>
        </w:r>
        <w:r w:rsidR="00170202" w:rsidRPr="00170202">
          <w:rPr>
            <w:rFonts w:ascii="Arial" w:hAnsi="Arial" w:cs="Arial"/>
            <w:noProof/>
            <w:webHidden/>
            <w:sz w:val="22"/>
            <w:szCs w:val="22"/>
          </w:rPr>
        </w:r>
        <w:r w:rsidR="00170202" w:rsidRPr="00170202">
          <w:rPr>
            <w:rFonts w:ascii="Arial" w:hAnsi="Arial" w:cs="Arial"/>
            <w:noProof/>
            <w:webHidden/>
            <w:sz w:val="22"/>
            <w:szCs w:val="22"/>
          </w:rPr>
          <w:fldChar w:fldCharType="separate"/>
        </w:r>
        <w:r w:rsidR="00170202" w:rsidRPr="00170202">
          <w:rPr>
            <w:rFonts w:ascii="Arial" w:hAnsi="Arial" w:cs="Arial"/>
            <w:noProof/>
            <w:webHidden/>
            <w:sz w:val="22"/>
            <w:szCs w:val="22"/>
          </w:rPr>
          <w:t>67</w:t>
        </w:r>
        <w:r w:rsidR="00170202" w:rsidRPr="00170202">
          <w:rPr>
            <w:rFonts w:ascii="Arial" w:hAnsi="Arial" w:cs="Arial"/>
            <w:noProof/>
            <w:webHidden/>
            <w:sz w:val="22"/>
            <w:szCs w:val="22"/>
          </w:rPr>
          <w:fldChar w:fldCharType="end"/>
        </w:r>
      </w:hyperlink>
    </w:p>
    <w:p w14:paraId="7948A4C7" w14:textId="77777777" w:rsidR="00170202" w:rsidRPr="00170202" w:rsidRDefault="009A2530">
      <w:pPr>
        <w:pStyle w:val="TDC4"/>
        <w:tabs>
          <w:tab w:val="left" w:pos="1320"/>
          <w:tab w:val="right" w:leader="dot" w:pos="8828"/>
        </w:tabs>
        <w:rPr>
          <w:rFonts w:ascii="Arial" w:eastAsiaTheme="minorEastAsia" w:hAnsi="Arial" w:cs="Arial"/>
          <w:noProof/>
          <w:sz w:val="22"/>
          <w:szCs w:val="22"/>
          <w:lang w:val="es-CO" w:eastAsia="es-CO"/>
        </w:rPr>
      </w:pPr>
      <w:hyperlink w:anchor="_Toc439694172" w:history="1">
        <w:r w:rsidR="00170202" w:rsidRPr="00170202">
          <w:rPr>
            <w:rStyle w:val="Hipervnculo"/>
            <w:rFonts w:ascii="Arial" w:hAnsi="Arial" w:cs="Arial"/>
            <w:noProof/>
            <w:sz w:val="22"/>
            <w:szCs w:val="22"/>
          </w:rPr>
          <w:t>5.3.1.2</w:t>
        </w:r>
        <w:r w:rsidR="00170202" w:rsidRPr="00170202">
          <w:rPr>
            <w:rFonts w:ascii="Arial" w:eastAsiaTheme="minorEastAsia" w:hAnsi="Arial" w:cs="Arial"/>
            <w:noProof/>
            <w:sz w:val="22"/>
            <w:szCs w:val="22"/>
            <w:lang w:val="es-CO" w:eastAsia="es-CO"/>
          </w:rPr>
          <w:tab/>
        </w:r>
        <w:r w:rsidR="00170202" w:rsidRPr="00170202">
          <w:rPr>
            <w:rStyle w:val="Hipervnculo"/>
            <w:rFonts w:ascii="Arial" w:hAnsi="Arial" w:cs="Arial"/>
            <w:noProof/>
            <w:sz w:val="22"/>
            <w:szCs w:val="22"/>
          </w:rPr>
          <w:t>Afectación de especies de flora sensible</w:t>
        </w:r>
        <w:r w:rsidR="00170202" w:rsidRPr="00170202">
          <w:rPr>
            <w:rFonts w:ascii="Arial" w:hAnsi="Arial" w:cs="Arial"/>
            <w:noProof/>
            <w:webHidden/>
            <w:sz w:val="22"/>
            <w:szCs w:val="22"/>
          </w:rPr>
          <w:tab/>
        </w:r>
        <w:r w:rsidR="00170202" w:rsidRPr="00170202">
          <w:rPr>
            <w:rFonts w:ascii="Arial" w:hAnsi="Arial" w:cs="Arial"/>
            <w:noProof/>
            <w:webHidden/>
            <w:sz w:val="22"/>
            <w:szCs w:val="22"/>
          </w:rPr>
          <w:fldChar w:fldCharType="begin"/>
        </w:r>
        <w:r w:rsidR="00170202" w:rsidRPr="00170202">
          <w:rPr>
            <w:rFonts w:ascii="Arial" w:hAnsi="Arial" w:cs="Arial"/>
            <w:noProof/>
            <w:webHidden/>
            <w:sz w:val="22"/>
            <w:szCs w:val="22"/>
          </w:rPr>
          <w:instrText xml:space="preserve"> PAGEREF _Toc439694172 \h </w:instrText>
        </w:r>
        <w:r w:rsidR="00170202" w:rsidRPr="00170202">
          <w:rPr>
            <w:rFonts w:ascii="Arial" w:hAnsi="Arial" w:cs="Arial"/>
            <w:noProof/>
            <w:webHidden/>
            <w:sz w:val="22"/>
            <w:szCs w:val="22"/>
          </w:rPr>
        </w:r>
        <w:r w:rsidR="00170202" w:rsidRPr="00170202">
          <w:rPr>
            <w:rFonts w:ascii="Arial" w:hAnsi="Arial" w:cs="Arial"/>
            <w:noProof/>
            <w:webHidden/>
            <w:sz w:val="22"/>
            <w:szCs w:val="22"/>
          </w:rPr>
          <w:fldChar w:fldCharType="separate"/>
        </w:r>
        <w:r w:rsidR="00170202" w:rsidRPr="00170202">
          <w:rPr>
            <w:rFonts w:ascii="Arial" w:hAnsi="Arial" w:cs="Arial"/>
            <w:noProof/>
            <w:webHidden/>
            <w:sz w:val="22"/>
            <w:szCs w:val="22"/>
          </w:rPr>
          <w:t>67</w:t>
        </w:r>
        <w:r w:rsidR="00170202" w:rsidRPr="00170202">
          <w:rPr>
            <w:rFonts w:ascii="Arial" w:hAnsi="Arial" w:cs="Arial"/>
            <w:noProof/>
            <w:webHidden/>
            <w:sz w:val="22"/>
            <w:szCs w:val="22"/>
          </w:rPr>
          <w:fldChar w:fldCharType="end"/>
        </w:r>
      </w:hyperlink>
    </w:p>
    <w:p w14:paraId="72E6648B" w14:textId="77777777" w:rsidR="00170202" w:rsidRPr="00170202" w:rsidRDefault="009A2530">
      <w:pPr>
        <w:pStyle w:val="TDC4"/>
        <w:tabs>
          <w:tab w:val="left" w:pos="1320"/>
          <w:tab w:val="right" w:leader="dot" w:pos="8828"/>
        </w:tabs>
        <w:rPr>
          <w:rFonts w:ascii="Arial" w:eastAsiaTheme="minorEastAsia" w:hAnsi="Arial" w:cs="Arial"/>
          <w:noProof/>
          <w:sz w:val="22"/>
          <w:szCs w:val="22"/>
          <w:lang w:val="es-CO" w:eastAsia="es-CO"/>
        </w:rPr>
      </w:pPr>
      <w:hyperlink w:anchor="_Toc439694173" w:history="1">
        <w:r w:rsidR="00170202" w:rsidRPr="00170202">
          <w:rPr>
            <w:rStyle w:val="Hipervnculo"/>
            <w:rFonts w:ascii="Arial" w:hAnsi="Arial" w:cs="Arial"/>
            <w:noProof/>
            <w:sz w:val="22"/>
            <w:szCs w:val="22"/>
          </w:rPr>
          <w:t>5.3.1.3</w:t>
        </w:r>
        <w:r w:rsidR="00170202" w:rsidRPr="00170202">
          <w:rPr>
            <w:rFonts w:ascii="Arial" w:eastAsiaTheme="minorEastAsia" w:hAnsi="Arial" w:cs="Arial"/>
            <w:noProof/>
            <w:sz w:val="22"/>
            <w:szCs w:val="22"/>
            <w:lang w:val="es-CO" w:eastAsia="es-CO"/>
          </w:rPr>
          <w:tab/>
        </w:r>
        <w:r w:rsidR="00170202" w:rsidRPr="00170202">
          <w:rPr>
            <w:rStyle w:val="Hipervnculo"/>
            <w:rFonts w:ascii="Arial" w:hAnsi="Arial" w:cs="Arial"/>
            <w:noProof/>
            <w:sz w:val="22"/>
            <w:szCs w:val="22"/>
          </w:rPr>
          <w:t>Pérdida de cobertura vegetal</w:t>
        </w:r>
        <w:r w:rsidR="00170202" w:rsidRPr="00170202">
          <w:rPr>
            <w:rFonts w:ascii="Arial" w:hAnsi="Arial" w:cs="Arial"/>
            <w:noProof/>
            <w:webHidden/>
            <w:sz w:val="22"/>
            <w:szCs w:val="22"/>
          </w:rPr>
          <w:tab/>
        </w:r>
        <w:r w:rsidR="00170202" w:rsidRPr="00170202">
          <w:rPr>
            <w:rFonts w:ascii="Arial" w:hAnsi="Arial" w:cs="Arial"/>
            <w:noProof/>
            <w:webHidden/>
            <w:sz w:val="22"/>
            <w:szCs w:val="22"/>
          </w:rPr>
          <w:fldChar w:fldCharType="begin"/>
        </w:r>
        <w:r w:rsidR="00170202" w:rsidRPr="00170202">
          <w:rPr>
            <w:rFonts w:ascii="Arial" w:hAnsi="Arial" w:cs="Arial"/>
            <w:noProof/>
            <w:webHidden/>
            <w:sz w:val="22"/>
            <w:szCs w:val="22"/>
          </w:rPr>
          <w:instrText xml:space="preserve"> PAGEREF _Toc439694173 \h </w:instrText>
        </w:r>
        <w:r w:rsidR="00170202" w:rsidRPr="00170202">
          <w:rPr>
            <w:rFonts w:ascii="Arial" w:hAnsi="Arial" w:cs="Arial"/>
            <w:noProof/>
            <w:webHidden/>
            <w:sz w:val="22"/>
            <w:szCs w:val="22"/>
          </w:rPr>
        </w:r>
        <w:r w:rsidR="00170202" w:rsidRPr="00170202">
          <w:rPr>
            <w:rFonts w:ascii="Arial" w:hAnsi="Arial" w:cs="Arial"/>
            <w:noProof/>
            <w:webHidden/>
            <w:sz w:val="22"/>
            <w:szCs w:val="22"/>
          </w:rPr>
          <w:fldChar w:fldCharType="separate"/>
        </w:r>
        <w:r w:rsidR="00170202" w:rsidRPr="00170202">
          <w:rPr>
            <w:rFonts w:ascii="Arial" w:hAnsi="Arial" w:cs="Arial"/>
            <w:noProof/>
            <w:webHidden/>
            <w:sz w:val="22"/>
            <w:szCs w:val="22"/>
          </w:rPr>
          <w:t>68</w:t>
        </w:r>
        <w:r w:rsidR="00170202" w:rsidRPr="00170202">
          <w:rPr>
            <w:rFonts w:ascii="Arial" w:hAnsi="Arial" w:cs="Arial"/>
            <w:noProof/>
            <w:webHidden/>
            <w:sz w:val="22"/>
            <w:szCs w:val="22"/>
          </w:rPr>
          <w:fldChar w:fldCharType="end"/>
        </w:r>
      </w:hyperlink>
    </w:p>
    <w:p w14:paraId="0BAC2B40" w14:textId="77777777" w:rsidR="00170202" w:rsidRPr="00170202" w:rsidRDefault="009A2530">
      <w:pPr>
        <w:pStyle w:val="TDC4"/>
        <w:tabs>
          <w:tab w:val="left" w:pos="1320"/>
          <w:tab w:val="right" w:leader="dot" w:pos="8828"/>
        </w:tabs>
        <w:rPr>
          <w:rFonts w:ascii="Arial" w:eastAsiaTheme="minorEastAsia" w:hAnsi="Arial" w:cs="Arial"/>
          <w:noProof/>
          <w:sz w:val="22"/>
          <w:szCs w:val="22"/>
          <w:lang w:val="es-CO" w:eastAsia="es-CO"/>
        </w:rPr>
      </w:pPr>
      <w:hyperlink w:anchor="_Toc439694174" w:history="1">
        <w:r w:rsidR="00170202" w:rsidRPr="00170202">
          <w:rPr>
            <w:rStyle w:val="Hipervnculo"/>
            <w:rFonts w:ascii="Arial" w:hAnsi="Arial" w:cs="Arial"/>
            <w:noProof/>
            <w:sz w:val="22"/>
            <w:szCs w:val="22"/>
          </w:rPr>
          <w:t>5.3.1.4</w:t>
        </w:r>
        <w:r w:rsidR="00170202" w:rsidRPr="00170202">
          <w:rPr>
            <w:rFonts w:ascii="Arial" w:eastAsiaTheme="minorEastAsia" w:hAnsi="Arial" w:cs="Arial"/>
            <w:noProof/>
            <w:sz w:val="22"/>
            <w:szCs w:val="22"/>
            <w:lang w:val="es-CO" w:eastAsia="es-CO"/>
          </w:rPr>
          <w:tab/>
        </w:r>
        <w:r w:rsidR="00170202" w:rsidRPr="00170202">
          <w:rPr>
            <w:rStyle w:val="Hipervnculo"/>
            <w:rFonts w:ascii="Arial" w:hAnsi="Arial" w:cs="Arial"/>
            <w:noProof/>
            <w:sz w:val="22"/>
            <w:szCs w:val="22"/>
          </w:rPr>
          <w:t>Fragmentación de parches de bosque y afectación de áreas declaradas en protección (afectación de la biodiversidad)</w:t>
        </w:r>
        <w:r w:rsidR="00170202" w:rsidRPr="00170202">
          <w:rPr>
            <w:rFonts w:ascii="Arial" w:hAnsi="Arial" w:cs="Arial"/>
            <w:noProof/>
            <w:webHidden/>
            <w:sz w:val="22"/>
            <w:szCs w:val="22"/>
          </w:rPr>
          <w:tab/>
        </w:r>
        <w:r w:rsidR="00170202" w:rsidRPr="00170202">
          <w:rPr>
            <w:rFonts w:ascii="Arial" w:hAnsi="Arial" w:cs="Arial"/>
            <w:noProof/>
            <w:webHidden/>
            <w:sz w:val="22"/>
            <w:szCs w:val="22"/>
          </w:rPr>
          <w:fldChar w:fldCharType="begin"/>
        </w:r>
        <w:r w:rsidR="00170202" w:rsidRPr="00170202">
          <w:rPr>
            <w:rFonts w:ascii="Arial" w:hAnsi="Arial" w:cs="Arial"/>
            <w:noProof/>
            <w:webHidden/>
            <w:sz w:val="22"/>
            <w:szCs w:val="22"/>
          </w:rPr>
          <w:instrText xml:space="preserve"> PAGEREF _Toc439694174 \h </w:instrText>
        </w:r>
        <w:r w:rsidR="00170202" w:rsidRPr="00170202">
          <w:rPr>
            <w:rFonts w:ascii="Arial" w:hAnsi="Arial" w:cs="Arial"/>
            <w:noProof/>
            <w:webHidden/>
            <w:sz w:val="22"/>
            <w:szCs w:val="22"/>
          </w:rPr>
        </w:r>
        <w:r w:rsidR="00170202" w:rsidRPr="00170202">
          <w:rPr>
            <w:rFonts w:ascii="Arial" w:hAnsi="Arial" w:cs="Arial"/>
            <w:noProof/>
            <w:webHidden/>
            <w:sz w:val="22"/>
            <w:szCs w:val="22"/>
          </w:rPr>
          <w:fldChar w:fldCharType="separate"/>
        </w:r>
        <w:r w:rsidR="00170202" w:rsidRPr="00170202">
          <w:rPr>
            <w:rFonts w:ascii="Arial" w:hAnsi="Arial" w:cs="Arial"/>
            <w:noProof/>
            <w:webHidden/>
            <w:sz w:val="22"/>
            <w:szCs w:val="22"/>
          </w:rPr>
          <w:t>70</w:t>
        </w:r>
        <w:r w:rsidR="00170202" w:rsidRPr="00170202">
          <w:rPr>
            <w:rFonts w:ascii="Arial" w:hAnsi="Arial" w:cs="Arial"/>
            <w:noProof/>
            <w:webHidden/>
            <w:sz w:val="22"/>
            <w:szCs w:val="22"/>
          </w:rPr>
          <w:fldChar w:fldCharType="end"/>
        </w:r>
      </w:hyperlink>
    </w:p>
    <w:p w14:paraId="6703E860" w14:textId="77777777" w:rsidR="00170202" w:rsidRPr="00170202" w:rsidRDefault="009A2530">
      <w:pPr>
        <w:pStyle w:val="TDC4"/>
        <w:tabs>
          <w:tab w:val="left" w:pos="1320"/>
          <w:tab w:val="right" w:leader="dot" w:pos="8828"/>
        </w:tabs>
        <w:rPr>
          <w:rFonts w:ascii="Arial" w:eastAsiaTheme="minorEastAsia" w:hAnsi="Arial" w:cs="Arial"/>
          <w:noProof/>
          <w:sz w:val="22"/>
          <w:szCs w:val="22"/>
          <w:lang w:val="es-CO" w:eastAsia="es-CO"/>
        </w:rPr>
      </w:pPr>
      <w:hyperlink w:anchor="_Toc439694175" w:history="1">
        <w:r w:rsidR="00170202" w:rsidRPr="00170202">
          <w:rPr>
            <w:rStyle w:val="Hipervnculo"/>
            <w:rFonts w:ascii="Arial" w:hAnsi="Arial" w:cs="Arial"/>
            <w:noProof/>
            <w:sz w:val="22"/>
            <w:szCs w:val="22"/>
          </w:rPr>
          <w:t>5.3.1.5</w:t>
        </w:r>
        <w:r w:rsidR="00170202" w:rsidRPr="00170202">
          <w:rPr>
            <w:rFonts w:ascii="Arial" w:eastAsiaTheme="minorEastAsia" w:hAnsi="Arial" w:cs="Arial"/>
            <w:noProof/>
            <w:sz w:val="22"/>
            <w:szCs w:val="22"/>
            <w:lang w:val="es-CO" w:eastAsia="es-CO"/>
          </w:rPr>
          <w:tab/>
        </w:r>
        <w:r w:rsidR="00170202" w:rsidRPr="00170202">
          <w:rPr>
            <w:rStyle w:val="Hipervnculo"/>
            <w:rFonts w:ascii="Arial" w:hAnsi="Arial" w:cs="Arial"/>
            <w:noProof/>
            <w:sz w:val="22"/>
            <w:szCs w:val="22"/>
          </w:rPr>
          <w:t>Afectación de fauna silvestre</w:t>
        </w:r>
        <w:r w:rsidR="00170202" w:rsidRPr="00170202">
          <w:rPr>
            <w:rFonts w:ascii="Arial" w:hAnsi="Arial" w:cs="Arial"/>
            <w:noProof/>
            <w:webHidden/>
            <w:sz w:val="22"/>
            <w:szCs w:val="22"/>
          </w:rPr>
          <w:tab/>
        </w:r>
        <w:r w:rsidR="00170202" w:rsidRPr="00170202">
          <w:rPr>
            <w:rFonts w:ascii="Arial" w:hAnsi="Arial" w:cs="Arial"/>
            <w:noProof/>
            <w:webHidden/>
            <w:sz w:val="22"/>
            <w:szCs w:val="22"/>
          </w:rPr>
          <w:fldChar w:fldCharType="begin"/>
        </w:r>
        <w:r w:rsidR="00170202" w:rsidRPr="00170202">
          <w:rPr>
            <w:rFonts w:ascii="Arial" w:hAnsi="Arial" w:cs="Arial"/>
            <w:noProof/>
            <w:webHidden/>
            <w:sz w:val="22"/>
            <w:szCs w:val="22"/>
          </w:rPr>
          <w:instrText xml:space="preserve"> PAGEREF _Toc439694175 \h </w:instrText>
        </w:r>
        <w:r w:rsidR="00170202" w:rsidRPr="00170202">
          <w:rPr>
            <w:rFonts w:ascii="Arial" w:hAnsi="Arial" w:cs="Arial"/>
            <w:noProof/>
            <w:webHidden/>
            <w:sz w:val="22"/>
            <w:szCs w:val="22"/>
          </w:rPr>
        </w:r>
        <w:r w:rsidR="00170202" w:rsidRPr="00170202">
          <w:rPr>
            <w:rFonts w:ascii="Arial" w:hAnsi="Arial" w:cs="Arial"/>
            <w:noProof/>
            <w:webHidden/>
            <w:sz w:val="22"/>
            <w:szCs w:val="22"/>
          </w:rPr>
          <w:fldChar w:fldCharType="separate"/>
        </w:r>
        <w:r w:rsidR="00170202" w:rsidRPr="00170202">
          <w:rPr>
            <w:rFonts w:ascii="Arial" w:hAnsi="Arial" w:cs="Arial"/>
            <w:noProof/>
            <w:webHidden/>
            <w:sz w:val="22"/>
            <w:szCs w:val="22"/>
          </w:rPr>
          <w:t>71</w:t>
        </w:r>
        <w:r w:rsidR="00170202" w:rsidRPr="00170202">
          <w:rPr>
            <w:rFonts w:ascii="Arial" w:hAnsi="Arial" w:cs="Arial"/>
            <w:noProof/>
            <w:webHidden/>
            <w:sz w:val="22"/>
            <w:szCs w:val="22"/>
          </w:rPr>
          <w:fldChar w:fldCharType="end"/>
        </w:r>
      </w:hyperlink>
    </w:p>
    <w:p w14:paraId="1BF69893" w14:textId="77777777" w:rsidR="00170202" w:rsidRPr="00170202" w:rsidRDefault="009A2530">
      <w:pPr>
        <w:pStyle w:val="TDC4"/>
        <w:tabs>
          <w:tab w:val="left" w:pos="1320"/>
          <w:tab w:val="right" w:leader="dot" w:pos="8828"/>
        </w:tabs>
        <w:rPr>
          <w:rFonts w:ascii="Arial" w:eastAsiaTheme="minorEastAsia" w:hAnsi="Arial" w:cs="Arial"/>
          <w:noProof/>
          <w:sz w:val="22"/>
          <w:szCs w:val="22"/>
          <w:lang w:val="es-CO" w:eastAsia="es-CO"/>
        </w:rPr>
      </w:pPr>
      <w:hyperlink w:anchor="_Toc439694176" w:history="1">
        <w:r w:rsidR="00170202" w:rsidRPr="00170202">
          <w:rPr>
            <w:rStyle w:val="Hipervnculo"/>
            <w:rFonts w:ascii="Arial" w:hAnsi="Arial" w:cs="Arial"/>
            <w:noProof/>
            <w:sz w:val="22"/>
            <w:szCs w:val="22"/>
          </w:rPr>
          <w:t>5.3.1.6</w:t>
        </w:r>
        <w:r w:rsidR="00170202" w:rsidRPr="00170202">
          <w:rPr>
            <w:rFonts w:ascii="Arial" w:eastAsiaTheme="minorEastAsia" w:hAnsi="Arial" w:cs="Arial"/>
            <w:noProof/>
            <w:sz w:val="22"/>
            <w:szCs w:val="22"/>
            <w:lang w:val="es-CO" w:eastAsia="es-CO"/>
          </w:rPr>
          <w:tab/>
        </w:r>
        <w:r w:rsidR="00170202" w:rsidRPr="00170202">
          <w:rPr>
            <w:rStyle w:val="Hipervnculo"/>
            <w:rFonts w:ascii="Arial" w:hAnsi="Arial" w:cs="Arial"/>
            <w:noProof/>
            <w:sz w:val="22"/>
            <w:szCs w:val="22"/>
          </w:rPr>
          <w:t>Valoración económica por la pérdida o deterioro del patrimonio arqueológico</w:t>
        </w:r>
        <w:r w:rsidR="00170202" w:rsidRPr="00170202">
          <w:rPr>
            <w:rFonts w:ascii="Arial" w:hAnsi="Arial" w:cs="Arial"/>
            <w:noProof/>
            <w:webHidden/>
            <w:sz w:val="22"/>
            <w:szCs w:val="22"/>
          </w:rPr>
          <w:tab/>
        </w:r>
        <w:r w:rsidR="00170202" w:rsidRPr="00170202">
          <w:rPr>
            <w:rFonts w:ascii="Arial" w:hAnsi="Arial" w:cs="Arial"/>
            <w:noProof/>
            <w:webHidden/>
            <w:sz w:val="22"/>
            <w:szCs w:val="22"/>
          </w:rPr>
          <w:fldChar w:fldCharType="begin"/>
        </w:r>
        <w:r w:rsidR="00170202" w:rsidRPr="00170202">
          <w:rPr>
            <w:rFonts w:ascii="Arial" w:hAnsi="Arial" w:cs="Arial"/>
            <w:noProof/>
            <w:webHidden/>
            <w:sz w:val="22"/>
            <w:szCs w:val="22"/>
          </w:rPr>
          <w:instrText xml:space="preserve"> PAGEREF _Toc439694176 \h </w:instrText>
        </w:r>
        <w:r w:rsidR="00170202" w:rsidRPr="00170202">
          <w:rPr>
            <w:rFonts w:ascii="Arial" w:hAnsi="Arial" w:cs="Arial"/>
            <w:noProof/>
            <w:webHidden/>
            <w:sz w:val="22"/>
            <w:szCs w:val="22"/>
          </w:rPr>
        </w:r>
        <w:r w:rsidR="00170202" w:rsidRPr="00170202">
          <w:rPr>
            <w:rFonts w:ascii="Arial" w:hAnsi="Arial" w:cs="Arial"/>
            <w:noProof/>
            <w:webHidden/>
            <w:sz w:val="22"/>
            <w:szCs w:val="22"/>
          </w:rPr>
          <w:fldChar w:fldCharType="separate"/>
        </w:r>
        <w:r w:rsidR="00170202" w:rsidRPr="00170202">
          <w:rPr>
            <w:rFonts w:ascii="Arial" w:hAnsi="Arial" w:cs="Arial"/>
            <w:noProof/>
            <w:webHidden/>
            <w:sz w:val="22"/>
            <w:szCs w:val="22"/>
          </w:rPr>
          <w:t>72</w:t>
        </w:r>
        <w:r w:rsidR="00170202" w:rsidRPr="00170202">
          <w:rPr>
            <w:rFonts w:ascii="Arial" w:hAnsi="Arial" w:cs="Arial"/>
            <w:noProof/>
            <w:webHidden/>
            <w:sz w:val="22"/>
            <w:szCs w:val="22"/>
          </w:rPr>
          <w:fldChar w:fldCharType="end"/>
        </w:r>
      </w:hyperlink>
    </w:p>
    <w:p w14:paraId="5E47EFE1" w14:textId="77777777" w:rsidR="00170202" w:rsidRPr="00170202" w:rsidRDefault="009A2530">
      <w:pPr>
        <w:pStyle w:val="TDC4"/>
        <w:tabs>
          <w:tab w:val="left" w:pos="1320"/>
          <w:tab w:val="right" w:leader="dot" w:pos="8828"/>
        </w:tabs>
        <w:rPr>
          <w:rFonts w:ascii="Arial" w:eastAsiaTheme="minorEastAsia" w:hAnsi="Arial" w:cs="Arial"/>
          <w:noProof/>
          <w:sz w:val="22"/>
          <w:szCs w:val="22"/>
          <w:lang w:val="es-CO" w:eastAsia="es-CO"/>
        </w:rPr>
      </w:pPr>
      <w:hyperlink w:anchor="_Toc439694177" w:history="1">
        <w:r w:rsidR="00170202" w:rsidRPr="00170202">
          <w:rPr>
            <w:rStyle w:val="Hipervnculo"/>
            <w:rFonts w:ascii="Arial" w:hAnsi="Arial" w:cs="Arial"/>
            <w:noProof/>
            <w:sz w:val="22"/>
            <w:szCs w:val="22"/>
            <w:lang w:val="es-CO"/>
          </w:rPr>
          <w:t>5.3.1.7</w:t>
        </w:r>
        <w:r w:rsidR="00170202" w:rsidRPr="00170202">
          <w:rPr>
            <w:rFonts w:ascii="Arial" w:eastAsiaTheme="minorEastAsia" w:hAnsi="Arial" w:cs="Arial"/>
            <w:noProof/>
            <w:sz w:val="22"/>
            <w:szCs w:val="22"/>
            <w:lang w:val="es-CO" w:eastAsia="es-CO"/>
          </w:rPr>
          <w:tab/>
        </w:r>
        <w:r w:rsidR="00170202" w:rsidRPr="00170202">
          <w:rPr>
            <w:rStyle w:val="Hipervnculo"/>
            <w:rFonts w:ascii="Arial" w:hAnsi="Arial" w:cs="Arial"/>
            <w:noProof/>
            <w:sz w:val="22"/>
            <w:szCs w:val="22"/>
            <w:lang w:val="es-CO"/>
          </w:rPr>
          <w:t>Valoración monetaria de los beneficios ambientales y sociales</w:t>
        </w:r>
        <w:r w:rsidR="00170202" w:rsidRPr="00170202">
          <w:rPr>
            <w:rFonts w:ascii="Arial" w:hAnsi="Arial" w:cs="Arial"/>
            <w:noProof/>
            <w:webHidden/>
            <w:sz w:val="22"/>
            <w:szCs w:val="22"/>
          </w:rPr>
          <w:tab/>
        </w:r>
        <w:r w:rsidR="00170202" w:rsidRPr="00170202">
          <w:rPr>
            <w:rFonts w:ascii="Arial" w:hAnsi="Arial" w:cs="Arial"/>
            <w:noProof/>
            <w:webHidden/>
            <w:sz w:val="22"/>
            <w:szCs w:val="22"/>
          </w:rPr>
          <w:fldChar w:fldCharType="begin"/>
        </w:r>
        <w:r w:rsidR="00170202" w:rsidRPr="00170202">
          <w:rPr>
            <w:rFonts w:ascii="Arial" w:hAnsi="Arial" w:cs="Arial"/>
            <w:noProof/>
            <w:webHidden/>
            <w:sz w:val="22"/>
            <w:szCs w:val="22"/>
          </w:rPr>
          <w:instrText xml:space="preserve"> PAGEREF _Toc439694177 \h </w:instrText>
        </w:r>
        <w:r w:rsidR="00170202" w:rsidRPr="00170202">
          <w:rPr>
            <w:rFonts w:ascii="Arial" w:hAnsi="Arial" w:cs="Arial"/>
            <w:noProof/>
            <w:webHidden/>
            <w:sz w:val="22"/>
            <w:szCs w:val="22"/>
          </w:rPr>
        </w:r>
        <w:r w:rsidR="00170202" w:rsidRPr="00170202">
          <w:rPr>
            <w:rFonts w:ascii="Arial" w:hAnsi="Arial" w:cs="Arial"/>
            <w:noProof/>
            <w:webHidden/>
            <w:sz w:val="22"/>
            <w:szCs w:val="22"/>
          </w:rPr>
          <w:fldChar w:fldCharType="separate"/>
        </w:r>
        <w:r w:rsidR="00170202" w:rsidRPr="00170202">
          <w:rPr>
            <w:rFonts w:ascii="Arial" w:hAnsi="Arial" w:cs="Arial"/>
            <w:noProof/>
            <w:webHidden/>
            <w:sz w:val="22"/>
            <w:szCs w:val="22"/>
          </w:rPr>
          <w:t>73</w:t>
        </w:r>
        <w:r w:rsidR="00170202" w:rsidRPr="00170202">
          <w:rPr>
            <w:rFonts w:ascii="Arial" w:hAnsi="Arial" w:cs="Arial"/>
            <w:noProof/>
            <w:webHidden/>
            <w:sz w:val="22"/>
            <w:szCs w:val="22"/>
          </w:rPr>
          <w:fldChar w:fldCharType="end"/>
        </w:r>
      </w:hyperlink>
    </w:p>
    <w:p w14:paraId="08CA7896" w14:textId="77777777" w:rsidR="00170202" w:rsidRPr="00170202" w:rsidRDefault="009A2530">
      <w:pPr>
        <w:pStyle w:val="TDC3"/>
        <w:tabs>
          <w:tab w:val="left" w:pos="880"/>
          <w:tab w:val="right" w:leader="dot" w:pos="8828"/>
        </w:tabs>
        <w:rPr>
          <w:rFonts w:ascii="Arial" w:eastAsiaTheme="minorEastAsia" w:hAnsi="Arial" w:cs="Arial"/>
          <w:noProof/>
          <w:sz w:val="22"/>
          <w:szCs w:val="22"/>
          <w:lang w:val="es-CO" w:eastAsia="es-CO"/>
        </w:rPr>
      </w:pPr>
      <w:hyperlink w:anchor="_Toc439694178" w:history="1">
        <w:r w:rsidR="00170202" w:rsidRPr="00170202">
          <w:rPr>
            <w:rStyle w:val="Hipervnculo"/>
            <w:rFonts w:ascii="Arial" w:hAnsi="Arial" w:cs="Arial"/>
            <w:noProof/>
            <w:sz w:val="22"/>
            <w:szCs w:val="22"/>
            <w:lang w:val="es-CO"/>
          </w:rPr>
          <w:t>5.3.2</w:t>
        </w:r>
        <w:r w:rsidR="00170202" w:rsidRPr="00170202">
          <w:rPr>
            <w:rFonts w:ascii="Arial" w:eastAsiaTheme="minorEastAsia" w:hAnsi="Arial" w:cs="Arial"/>
            <w:noProof/>
            <w:sz w:val="22"/>
            <w:szCs w:val="22"/>
            <w:lang w:val="es-CO" w:eastAsia="es-CO"/>
          </w:rPr>
          <w:tab/>
        </w:r>
        <w:r w:rsidR="00170202" w:rsidRPr="00170202">
          <w:rPr>
            <w:rStyle w:val="Hipervnculo"/>
            <w:rFonts w:ascii="Arial" w:hAnsi="Arial" w:cs="Arial"/>
            <w:noProof/>
            <w:sz w:val="22"/>
            <w:szCs w:val="22"/>
            <w:lang w:val="es-CO"/>
          </w:rPr>
          <w:t>Obtención de los principales criterios de decisión</w:t>
        </w:r>
        <w:r w:rsidR="00170202" w:rsidRPr="00170202">
          <w:rPr>
            <w:rFonts w:ascii="Arial" w:hAnsi="Arial" w:cs="Arial"/>
            <w:noProof/>
            <w:webHidden/>
            <w:sz w:val="22"/>
            <w:szCs w:val="22"/>
          </w:rPr>
          <w:tab/>
        </w:r>
        <w:r w:rsidR="00170202" w:rsidRPr="00170202">
          <w:rPr>
            <w:rFonts w:ascii="Arial" w:hAnsi="Arial" w:cs="Arial"/>
            <w:noProof/>
            <w:webHidden/>
            <w:sz w:val="22"/>
            <w:szCs w:val="22"/>
          </w:rPr>
          <w:fldChar w:fldCharType="begin"/>
        </w:r>
        <w:r w:rsidR="00170202" w:rsidRPr="00170202">
          <w:rPr>
            <w:rFonts w:ascii="Arial" w:hAnsi="Arial" w:cs="Arial"/>
            <w:noProof/>
            <w:webHidden/>
            <w:sz w:val="22"/>
            <w:szCs w:val="22"/>
          </w:rPr>
          <w:instrText xml:space="preserve"> PAGEREF _Toc439694178 \h </w:instrText>
        </w:r>
        <w:r w:rsidR="00170202" w:rsidRPr="00170202">
          <w:rPr>
            <w:rFonts w:ascii="Arial" w:hAnsi="Arial" w:cs="Arial"/>
            <w:noProof/>
            <w:webHidden/>
            <w:sz w:val="22"/>
            <w:szCs w:val="22"/>
          </w:rPr>
        </w:r>
        <w:r w:rsidR="00170202" w:rsidRPr="00170202">
          <w:rPr>
            <w:rFonts w:ascii="Arial" w:hAnsi="Arial" w:cs="Arial"/>
            <w:noProof/>
            <w:webHidden/>
            <w:sz w:val="22"/>
            <w:szCs w:val="22"/>
          </w:rPr>
          <w:fldChar w:fldCharType="separate"/>
        </w:r>
        <w:r w:rsidR="00170202" w:rsidRPr="00170202">
          <w:rPr>
            <w:rFonts w:ascii="Arial" w:hAnsi="Arial" w:cs="Arial"/>
            <w:noProof/>
            <w:webHidden/>
            <w:sz w:val="22"/>
            <w:szCs w:val="22"/>
          </w:rPr>
          <w:t>74</w:t>
        </w:r>
        <w:r w:rsidR="00170202" w:rsidRPr="00170202">
          <w:rPr>
            <w:rFonts w:ascii="Arial" w:hAnsi="Arial" w:cs="Arial"/>
            <w:noProof/>
            <w:webHidden/>
            <w:sz w:val="22"/>
            <w:szCs w:val="22"/>
          </w:rPr>
          <w:fldChar w:fldCharType="end"/>
        </w:r>
      </w:hyperlink>
    </w:p>
    <w:p w14:paraId="5A80D0E8" w14:textId="77777777" w:rsidR="00170202" w:rsidRPr="00170202" w:rsidRDefault="009A2530">
      <w:pPr>
        <w:pStyle w:val="TDC4"/>
        <w:tabs>
          <w:tab w:val="left" w:pos="1320"/>
          <w:tab w:val="right" w:leader="dot" w:pos="8828"/>
        </w:tabs>
        <w:rPr>
          <w:rFonts w:ascii="Arial" w:eastAsiaTheme="minorEastAsia" w:hAnsi="Arial" w:cs="Arial"/>
          <w:noProof/>
          <w:sz w:val="22"/>
          <w:szCs w:val="22"/>
          <w:lang w:val="es-CO" w:eastAsia="es-CO"/>
        </w:rPr>
      </w:pPr>
      <w:hyperlink w:anchor="_Toc439694179" w:history="1">
        <w:r w:rsidR="00170202" w:rsidRPr="00170202">
          <w:rPr>
            <w:rStyle w:val="Hipervnculo"/>
            <w:rFonts w:ascii="Arial" w:hAnsi="Arial" w:cs="Arial"/>
            <w:noProof/>
            <w:sz w:val="22"/>
            <w:szCs w:val="22"/>
          </w:rPr>
          <w:t>5.3.2.1</w:t>
        </w:r>
        <w:r w:rsidR="00170202" w:rsidRPr="00170202">
          <w:rPr>
            <w:rFonts w:ascii="Arial" w:eastAsiaTheme="minorEastAsia" w:hAnsi="Arial" w:cs="Arial"/>
            <w:noProof/>
            <w:sz w:val="22"/>
            <w:szCs w:val="22"/>
            <w:lang w:val="es-CO" w:eastAsia="es-CO"/>
          </w:rPr>
          <w:tab/>
        </w:r>
        <w:r w:rsidR="00170202" w:rsidRPr="00170202">
          <w:rPr>
            <w:rStyle w:val="Hipervnculo"/>
            <w:rFonts w:ascii="Arial" w:hAnsi="Arial" w:cs="Arial"/>
            <w:noProof/>
            <w:sz w:val="22"/>
            <w:szCs w:val="22"/>
          </w:rPr>
          <w:t>Valor Presente Neto (VPN)</w:t>
        </w:r>
        <w:r w:rsidR="00170202" w:rsidRPr="00170202">
          <w:rPr>
            <w:rFonts w:ascii="Arial" w:hAnsi="Arial" w:cs="Arial"/>
            <w:noProof/>
            <w:webHidden/>
            <w:sz w:val="22"/>
            <w:szCs w:val="22"/>
          </w:rPr>
          <w:tab/>
        </w:r>
        <w:r w:rsidR="00170202" w:rsidRPr="00170202">
          <w:rPr>
            <w:rFonts w:ascii="Arial" w:hAnsi="Arial" w:cs="Arial"/>
            <w:noProof/>
            <w:webHidden/>
            <w:sz w:val="22"/>
            <w:szCs w:val="22"/>
          </w:rPr>
          <w:fldChar w:fldCharType="begin"/>
        </w:r>
        <w:r w:rsidR="00170202" w:rsidRPr="00170202">
          <w:rPr>
            <w:rFonts w:ascii="Arial" w:hAnsi="Arial" w:cs="Arial"/>
            <w:noProof/>
            <w:webHidden/>
            <w:sz w:val="22"/>
            <w:szCs w:val="22"/>
          </w:rPr>
          <w:instrText xml:space="preserve"> PAGEREF _Toc439694179 \h </w:instrText>
        </w:r>
        <w:r w:rsidR="00170202" w:rsidRPr="00170202">
          <w:rPr>
            <w:rFonts w:ascii="Arial" w:hAnsi="Arial" w:cs="Arial"/>
            <w:noProof/>
            <w:webHidden/>
            <w:sz w:val="22"/>
            <w:szCs w:val="22"/>
          </w:rPr>
        </w:r>
        <w:r w:rsidR="00170202" w:rsidRPr="00170202">
          <w:rPr>
            <w:rFonts w:ascii="Arial" w:hAnsi="Arial" w:cs="Arial"/>
            <w:noProof/>
            <w:webHidden/>
            <w:sz w:val="22"/>
            <w:szCs w:val="22"/>
          </w:rPr>
          <w:fldChar w:fldCharType="separate"/>
        </w:r>
        <w:r w:rsidR="00170202" w:rsidRPr="00170202">
          <w:rPr>
            <w:rFonts w:ascii="Arial" w:hAnsi="Arial" w:cs="Arial"/>
            <w:noProof/>
            <w:webHidden/>
            <w:sz w:val="22"/>
            <w:szCs w:val="22"/>
          </w:rPr>
          <w:t>74</w:t>
        </w:r>
        <w:r w:rsidR="00170202" w:rsidRPr="00170202">
          <w:rPr>
            <w:rFonts w:ascii="Arial" w:hAnsi="Arial" w:cs="Arial"/>
            <w:noProof/>
            <w:webHidden/>
            <w:sz w:val="22"/>
            <w:szCs w:val="22"/>
          </w:rPr>
          <w:fldChar w:fldCharType="end"/>
        </w:r>
      </w:hyperlink>
    </w:p>
    <w:p w14:paraId="1ADB39E3" w14:textId="77777777" w:rsidR="00170202" w:rsidRPr="00170202" w:rsidRDefault="009A2530">
      <w:pPr>
        <w:pStyle w:val="TDC4"/>
        <w:tabs>
          <w:tab w:val="left" w:pos="1320"/>
          <w:tab w:val="right" w:leader="dot" w:pos="8828"/>
        </w:tabs>
        <w:rPr>
          <w:rFonts w:ascii="Arial" w:eastAsiaTheme="minorEastAsia" w:hAnsi="Arial" w:cs="Arial"/>
          <w:noProof/>
          <w:sz w:val="22"/>
          <w:szCs w:val="22"/>
          <w:lang w:val="es-CO" w:eastAsia="es-CO"/>
        </w:rPr>
      </w:pPr>
      <w:hyperlink w:anchor="_Toc439694180" w:history="1">
        <w:r w:rsidR="00170202" w:rsidRPr="00170202">
          <w:rPr>
            <w:rStyle w:val="Hipervnculo"/>
            <w:rFonts w:ascii="Arial" w:hAnsi="Arial" w:cs="Arial"/>
            <w:noProof/>
            <w:sz w:val="22"/>
            <w:szCs w:val="22"/>
          </w:rPr>
          <w:t>5.3.2.2</w:t>
        </w:r>
        <w:r w:rsidR="00170202" w:rsidRPr="00170202">
          <w:rPr>
            <w:rFonts w:ascii="Arial" w:eastAsiaTheme="minorEastAsia" w:hAnsi="Arial" w:cs="Arial"/>
            <w:noProof/>
            <w:sz w:val="22"/>
            <w:szCs w:val="22"/>
            <w:lang w:val="es-CO" w:eastAsia="es-CO"/>
          </w:rPr>
          <w:tab/>
        </w:r>
        <w:r w:rsidR="00170202" w:rsidRPr="00170202">
          <w:rPr>
            <w:rStyle w:val="Hipervnculo"/>
            <w:rFonts w:ascii="Arial" w:hAnsi="Arial" w:cs="Arial"/>
            <w:noProof/>
            <w:sz w:val="22"/>
            <w:szCs w:val="22"/>
          </w:rPr>
          <w:t>Relación Costo-Beneficio</w:t>
        </w:r>
        <w:r w:rsidR="00170202" w:rsidRPr="00170202">
          <w:rPr>
            <w:rFonts w:ascii="Arial" w:hAnsi="Arial" w:cs="Arial"/>
            <w:noProof/>
            <w:webHidden/>
            <w:sz w:val="22"/>
            <w:szCs w:val="22"/>
          </w:rPr>
          <w:tab/>
        </w:r>
        <w:r w:rsidR="00170202" w:rsidRPr="00170202">
          <w:rPr>
            <w:rFonts w:ascii="Arial" w:hAnsi="Arial" w:cs="Arial"/>
            <w:noProof/>
            <w:webHidden/>
            <w:sz w:val="22"/>
            <w:szCs w:val="22"/>
          </w:rPr>
          <w:fldChar w:fldCharType="begin"/>
        </w:r>
        <w:r w:rsidR="00170202" w:rsidRPr="00170202">
          <w:rPr>
            <w:rFonts w:ascii="Arial" w:hAnsi="Arial" w:cs="Arial"/>
            <w:noProof/>
            <w:webHidden/>
            <w:sz w:val="22"/>
            <w:szCs w:val="22"/>
          </w:rPr>
          <w:instrText xml:space="preserve"> PAGEREF _Toc439694180 \h </w:instrText>
        </w:r>
        <w:r w:rsidR="00170202" w:rsidRPr="00170202">
          <w:rPr>
            <w:rFonts w:ascii="Arial" w:hAnsi="Arial" w:cs="Arial"/>
            <w:noProof/>
            <w:webHidden/>
            <w:sz w:val="22"/>
            <w:szCs w:val="22"/>
          </w:rPr>
        </w:r>
        <w:r w:rsidR="00170202" w:rsidRPr="00170202">
          <w:rPr>
            <w:rFonts w:ascii="Arial" w:hAnsi="Arial" w:cs="Arial"/>
            <w:noProof/>
            <w:webHidden/>
            <w:sz w:val="22"/>
            <w:szCs w:val="22"/>
          </w:rPr>
          <w:fldChar w:fldCharType="separate"/>
        </w:r>
        <w:r w:rsidR="00170202" w:rsidRPr="00170202">
          <w:rPr>
            <w:rFonts w:ascii="Arial" w:hAnsi="Arial" w:cs="Arial"/>
            <w:noProof/>
            <w:webHidden/>
            <w:sz w:val="22"/>
            <w:szCs w:val="22"/>
          </w:rPr>
          <w:t>75</w:t>
        </w:r>
        <w:r w:rsidR="00170202" w:rsidRPr="00170202">
          <w:rPr>
            <w:rFonts w:ascii="Arial" w:hAnsi="Arial" w:cs="Arial"/>
            <w:noProof/>
            <w:webHidden/>
            <w:sz w:val="22"/>
            <w:szCs w:val="22"/>
          </w:rPr>
          <w:fldChar w:fldCharType="end"/>
        </w:r>
      </w:hyperlink>
    </w:p>
    <w:p w14:paraId="674878A1" w14:textId="77777777" w:rsidR="00170202" w:rsidRPr="00170202" w:rsidRDefault="009A2530">
      <w:pPr>
        <w:pStyle w:val="TDC4"/>
        <w:tabs>
          <w:tab w:val="left" w:pos="1320"/>
          <w:tab w:val="right" w:leader="dot" w:pos="8828"/>
        </w:tabs>
        <w:rPr>
          <w:rFonts w:ascii="Arial" w:eastAsiaTheme="minorEastAsia" w:hAnsi="Arial" w:cs="Arial"/>
          <w:noProof/>
          <w:sz w:val="22"/>
          <w:szCs w:val="22"/>
          <w:lang w:val="es-CO" w:eastAsia="es-CO"/>
        </w:rPr>
      </w:pPr>
      <w:hyperlink w:anchor="_Toc439694181" w:history="1">
        <w:r w:rsidR="00170202" w:rsidRPr="00170202">
          <w:rPr>
            <w:rStyle w:val="Hipervnculo"/>
            <w:rFonts w:ascii="Arial" w:hAnsi="Arial" w:cs="Arial"/>
            <w:noProof/>
            <w:sz w:val="22"/>
            <w:szCs w:val="22"/>
          </w:rPr>
          <w:t>5.3.2.3</w:t>
        </w:r>
        <w:r w:rsidR="00170202" w:rsidRPr="00170202">
          <w:rPr>
            <w:rFonts w:ascii="Arial" w:eastAsiaTheme="minorEastAsia" w:hAnsi="Arial" w:cs="Arial"/>
            <w:noProof/>
            <w:sz w:val="22"/>
            <w:szCs w:val="22"/>
            <w:lang w:val="es-CO" w:eastAsia="es-CO"/>
          </w:rPr>
          <w:tab/>
        </w:r>
        <w:r w:rsidR="00170202" w:rsidRPr="00170202">
          <w:rPr>
            <w:rStyle w:val="Hipervnculo"/>
            <w:rFonts w:ascii="Arial" w:hAnsi="Arial" w:cs="Arial"/>
            <w:noProof/>
            <w:sz w:val="22"/>
            <w:szCs w:val="22"/>
          </w:rPr>
          <w:t>Análisis de sensibilidad</w:t>
        </w:r>
        <w:r w:rsidR="00170202" w:rsidRPr="00170202">
          <w:rPr>
            <w:rFonts w:ascii="Arial" w:hAnsi="Arial" w:cs="Arial"/>
            <w:noProof/>
            <w:webHidden/>
            <w:sz w:val="22"/>
            <w:szCs w:val="22"/>
          </w:rPr>
          <w:tab/>
        </w:r>
        <w:r w:rsidR="00170202" w:rsidRPr="00170202">
          <w:rPr>
            <w:rFonts w:ascii="Arial" w:hAnsi="Arial" w:cs="Arial"/>
            <w:noProof/>
            <w:webHidden/>
            <w:sz w:val="22"/>
            <w:szCs w:val="22"/>
          </w:rPr>
          <w:fldChar w:fldCharType="begin"/>
        </w:r>
        <w:r w:rsidR="00170202" w:rsidRPr="00170202">
          <w:rPr>
            <w:rFonts w:ascii="Arial" w:hAnsi="Arial" w:cs="Arial"/>
            <w:noProof/>
            <w:webHidden/>
            <w:sz w:val="22"/>
            <w:szCs w:val="22"/>
          </w:rPr>
          <w:instrText xml:space="preserve"> PAGEREF _Toc439694181 \h </w:instrText>
        </w:r>
        <w:r w:rsidR="00170202" w:rsidRPr="00170202">
          <w:rPr>
            <w:rFonts w:ascii="Arial" w:hAnsi="Arial" w:cs="Arial"/>
            <w:noProof/>
            <w:webHidden/>
            <w:sz w:val="22"/>
            <w:szCs w:val="22"/>
          </w:rPr>
        </w:r>
        <w:r w:rsidR="00170202" w:rsidRPr="00170202">
          <w:rPr>
            <w:rFonts w:ascii="Arial" w:hAnsi="Arial" w:cs="Arial"/>
            <w:noProof/>
            <w:webHidden/>
            <w:sz w:val="22"/>
            <w:szCs w:val="22"/>
          </w:rPr>
          <w:fldChar w:fldCharType="separate"/>
        </w:r>
        <w:r w:rsidR="00170202" w:rsidRPr="00170202">
          <w:rPr>
            <w:rFonts w:ascii="Arial" w:hAnsi="Arial" w:cs="Arial"/>
            <w:noProof/>
            <w:webHidden/>
            <w:sz w:val="22"/>
            <w:szCs w:val="22"/>
          </w:rPr>
          <w:t>77</w:t>
        </w:r>
        <w:r w:rsidR="00170202" w:rsidRPr="00170202">
          <w:rPr>
            <w:rFonts w:ascii="Arial" w:hAnsi="Arial" w:cs="Arial"/>
            <w:noProof/>
            <w:webHidden/>
            <w:sz w:val="22"/>
            <w:szCs w:val="22"/>
          </w:rPr>
          <w:fldChar w:fldCharType="end"/>
        </w:r>
      </w:hyperlink>
    </w:p>
    <w:p w14:paraId="699F5727" w14:textId="77777777" w:rsidR="009433EF" w:rsidRPr="00170202" w:rsidRDefault="00B41521" w:rsidP="00B20069">
      <w:pPr>
        <w:spacing w:after="0"/>
        <w:rPr>
          <w:rFonts w:cs="Arial"/>
        </w:rPr>
      </w:pPr>
      <w:r w:rsidRPr="00170202">
        <w:rPr>
          <w:rFonts w:cs="Arial"/>
          <w:b/>
          <w:bCs/>
          <w:caps/>
        </w:rPr>
        <w:fldChar w:fldCharType="end"/>
      </w:r>
      <w:r w:rsidR="009433EF" w:rsidRPr="00170202">
        <w:rPr>
          <w:rFonts w:cs="Arial"/>
        </w:rPr>
        <w:br w:type="page"/>
      </w:r>
    </w:p>
    <w:p w14:paraId="20DF752C" w14:textId="77777777" w:rsidR="00FD751E" w:rsidRPr="00B20069" w:rsidRDefault="00FD751E" w:rsidP="00B20069">
      <w:pPr>
        <w:spacing w:after="0"/>
        <w:jc w:val="center"/>
        <w:rPr>
          <w:rFonts w:cs="Arial"/>
          <w:b/>
          <w:sz w:val="18"/>
          <w:szCs w:val="18"/>
        </w:rPr>
      </w:pPr>
      <w:r w:rsidRPr="00B20069">
        <w:rPr>
          <w:rFonts w:cs="Arial"/>
          <w:b/>
          <w:sz w:val="18"/>
          <w:szCs w:val="18"/>
        </w:rPr>
        <w:lastRenderedPageBreak/>
        <w:t>LISTA DE TABLAS</w:t>
      </w:r>
    </w:p>
    <w:p w14:paraId="379ED215" w14:textId="77777777" w:rsidR="00394E55" w:rsidRPr="00B20069" w:rsidRDefault="00394E55" w:rsidP="00B20069">
      <w:pPr>
        <w:spacing w:after="0"/>
        <w:jc w:val="center"/>
        <w:rPr>
          <w:rFonts w:cs="Arial"/>
          <w:b/>
          <w:sz w:val="18"/>
          <w:szCs w:val="18"/>
        </w:rPr>
      </w:pPr>
    </w:p>
    <w:p w14:paraId="3D803C9F" w14:textId="77777777" w:rsidR="00170202" w:rsidRDefault="00B41521">
      <w:pPr>
        <w:pStyle w:val="Tabladeilustraciones"/>
        <w:tabs>
          <w:tab w:val="left" w:pos="1320"/>
          <w:tab w:val="right" w:leader="dot" w:pos="8828"/>
        </w:tabs>
        <w:rPr>
          <w:rFonts w:asciiTheme="minorHAnsi" w:eastAsiaTheme="minorEastAsia" w:hAnsiTheme="minorHAnsi"/>
          <w:noProof/>
          <w:lang w:val="es-CO" w:eastAsia="es-CO"/>
        </w:rPr>
      </w:pPr>
      <w:r w:rsidRPr="00B20069">
        <w:rPr>
          <w:rFonts w:cs="Arial"/>
          <w:b/>
          <w:sz w:val="18"/>
          <w:szCs w:val="18"/>
        </w:rPr>
        <w:fldChar w:fldCharType="begin"/>
      </w:r>
      <w:r w:rsidR="00394E55" w:rsidRPr="00B20069">
        <w:rPr>
          <w:rFonts w:cs="Arial"/>
          <w:b/>
          <w:sz w:val="18"/>
          <w:szCs w:val="18"/>
        </w:rPr>
        <w:instrText xml:space="preserve"> TOC \h \z \c "Tabla" </w:instrText>
      </w:r>
      <w:r w:rsidRPr="00B20069">
        <w:rPr>
          <w:rFonts w:cs="Arial"/>
          <w:b/>
          <w:sz w:val="18"/>
          <w:szCs w:val="18"/>
        </w:rPr>
        <w:fldChar w:fldCharType="separate"/>
      </w:r>
      <w:hyperlink w:anchor="_Toc439694182" w:history="1">
        <w:r w:rsidR="00170202" w:rsidRPr="00CE61D7">
          <w:rPr>
            <w:rStyle w:val="Hipervnculo"/>
            <w:noProof/>
          </w:rPr>
          <w:t>Tabla 5</w:t>
        </w:r>
        <w:r w:rsidR="00170202" w:rsidRPr="00CE61D7">
          <w:rPr>
            <w:rStyle w:val="Hipervnculo"/>
            <w:noProof/>
          </w:rPr>
          <w:noBreakHyphen/>
          <w:t xml:space="preserve">1 </w:t>
        </w:r>
        <w:r w:rsidR="00170202">
          <w:rPr>
            <w:rFonts w:asciiTheme="minorHAnsi" w:eastAsiaTheme="minorEastAsia" w:hAnsiTheme="minorHAnsi"/>
            <w:noProof/>
            <w:lang w:val="es-CO" w:eastAsia="es-CO"/>
          </w:rPr>
          <w:tab/>
        </w:r>
        <w:r w:rsidR="00170202" w:rsidRPr="00CE61D7">
          <w:rPr>
            <w:rStyle w:val="Hipervnculo"/>
            <w:rFonts w:cs="Arial"/>
            <w:noProof/>
            <w:lang w:val="es-CO"/>
          </w:rPr>
          <w:t xml:space="preserve">Descripción de los factores del ambiente </w:t>
        </w:r>
        <w:r w:rsidR="00170202" w:rsidRPr="00CE61D7">
          <w:rPr>
            <w:rStyle w:val="Hipervnculo"/>
            <w:rFonts w:cs="Arial"/>
            <w:noProof/>
          </w:rPr>
          <w:t>susceptibles de alteración</w:t>
        </w:r>
        <w:r w:rsidR="00170202" w:rsidRPr="00CE61D7">
          <w:rPr>
            <w:rStyle w:val="Hipervnculo"/>
            <w:rFonts w:cs="Arial"/>
            <w:noProof/>
            <w:lang w:val="es-CO"/>
          </w:rPr>
          <w:t xml:space="preserve"> sin y con proyecto</w:t>
        </w:r>
        <w:r w:rsidR="00170202">
          <w:rPr>
            <w:noProof/>
            <w:webHidden/>
          </w:rPr>
          <w:tab/>
        </w:r>
        <w:r w:rsidR="00170202">
          <w:rPr>
            <w:noProof/>
            <w:webHidden/>
          </w:rPr>
          <w:fldChar w:fldCharType="begin"/>
        </w:r>
        <w:r w:rsidR="00170202">
          <w:rPr>
            <w:noProof/>
            <w:webHidden/>
          </w:rPr>
          <w:instrText xml:space="preserve"> PAGEREF _Toc439694182 \h </w:instrText>
        </w:r>
        <w:r w:rsidR="00170202">
          <w:rPr>
            <w:noProof/>
            <w:webHidden/>
          </w:rPr>
        </w:r>
        <w:r w:rsidR="00170202">
          <w:rPr>
            <w:noProof/>
            <w:webHidden/>
          </w:rPr>
          <w:fldChar w:fldCharType="separate"/>
        </w:r>
        <w:r w:rsidR="00170202">
          <w:rPr>
            <w:noProof/>
            <w:webHidden/>
          </w:rPr>
          <w:t>3</w:t>
        </w:r>
        <w:r w:rsidR="00170202">
          <w:rPr>
            <w:noProof/>
            <w:webHidden/>
          </w:rPr>
          <w:fldChar w:fldCharType="end"/>
        </w:r>
      </w:hyperlink>
    </w:p>
    <w:p w14:paraId="7BA27DDE" w14:textId="77777777" w:rsidR="00170202" w:rsidRDefault="009A2530">
      <w:pPr>
        <w:pStyle w:val="Tabladeilustraciones"/>
        <w:tabs>
          <w:tab w:val="left" w:pos="1320"/>
          <w:tab w:val="right" w:leader="dot" w:pos="8828"/>
        </w:tabs>
        <w:rPr>
          <w:rFonts w:asciiTheme="minorHAnsi" w:eastAsiaTheme="minorEastAsia" w:hAnsiTheme="minorHAnsi"/>
          <w:noProof/>
          <w:lang w:val="es-CO" w:eastAsia="es-CO"/>
        </w:rPr>
      </w:pPr>
      <w:hyperlink w:anchor="_Toc439694183" w:history="1">
        <w:r w:rsidR="00170202" w:rsidRPr="00CE61D7">
          <w:rPr>
            <w:rStyle w:val="Hipervnculo"/>
            <w:noProof/>
          </w:rPr>
          <w:t>Tabla 5</w:t>
        </w:r>
        <w:r w:rsidR="00170202" w:rsidRPr="00CE61D7">
          <w:rPr>
            <w:rStyle w:val="Hipervnculo"/>
            <w:noProof/>
          </w:rPr>
          <w:noBreakHyphen/>
          <w:t xml:space="preserve">2 </w:t>
        </w:r>
        <w:r w:rsidR="00170202">
          <w:rPr>
            <w:rFonts w:asciiTheme="minorHAnsi" w:eastAsiaTheme="minorEastAsia" w:hAnsiTheme="minorHAnsi"/>
            <w:noProof/>
            <w:lang w:val="es-CO" w:eastAsia="es-CO"/>
          </w:rPr>
          <w:tab/>
        </w:r>
        <w:r w:rsidR="00170202" w:rsidRPr="00CE61D7">
          <w:rPr>
            <w:rStyle w:val="Hipervnculo"/>
            <w:noProof/>
          </w:rPr>
          <w:t>Descripción de impactos sin proyecto en el área de influencia.</w:t>
        </w:r>
        <w:r w:rsidR="00170202">
          <w:rPr>
            <w:noProof/>
            <w:webHidden/>
          </w:rPr>
          <w:tab/>
        </w:r>
        <w:r w:rsidR="00170202">
          <w:rPr>
            <w:noProof/>
            <w:webHidden/>
          </w:rPr>
          <w:fldChar w:fldCharType="begin"/>
        </w:r>
        <w:r w:rsidR="00170202">
          <w:rPr>
            <w:noProof/>
            <w:webHidden/>
          </w:rPr>
          <w:instrText xml:space="preserve"> PAGEREF _Toc439694183 \h </w:instrText>
        </w:r>
        <w:r w:rsidR="00170202">
          <w:rPr>
            <w:noProof/>
            <w:webHidden/>
          </w:rPr>
        </w:r>
        <w:r w:rsidR="00170202">
          <w:rPr>
            <w:noProof/>
            <w:webHidden/>
          </w:rPr>
          <w:fldChar w:fldCharType="separate"/>
        </w:r>
        <w:r w:rsidR="00170202">
          <w:rPr>
            <w:noProof/>
            <w:webHidden/>
          </w:rPr>
          <w:t>5</w:t>
        </w:r>
        <w:r w:rsidR="00170202">
          <w:rPr>
            <w:noProof/>
            <w:webHidden/>
          </w:rPr>
          <w:fldChar w:fldCharType="end"/>
        </w:r>
      </w:hyperlink>
    </w:p>
    <w:p w14:paraId="23C3B33F" w14:textId="77777777" w:rsidR="00170202" w:rsidRDefault="009A2530">
      <w:pPr>
        <w:pStyle w:val="Tabladeilustraciones"/>
        <w:tabs>
          <w:tab w:val="left" w:pos="1320"/>
          <w:tab w:val="right" w:leader="dot" w:pos="8828"/>
        </w:tabs>
        <w:rPr>
          <w:rFonts w:asciiTheme="minorHAnsi" w:eastAsiaTheme="minorEastAsia" w:hAnsiTheme="minorHAnsi"/>
          <w:noProof/>
          <w:lang w:val="es-CO" w:eastAsia="es-CO"/>
        </w:rPr>
      </w:pPr>
      <w:hyperlink w:anchor="_Toc439694184" w:history="1">
        <w:r w:rsidR="00170202" w:rsidRPr="00CE61D7">
          <w:rPr>
            <w:rStyle w:val="Hipervnculo"/>
            <w:noProof/>
          </w:rPr>
          <w:t>Tabla 5</w:t>
        </w:r>
        <w:r w:rsidR="00170202" w:rsidRPr="00CE61D7">
          <w:rPr>
            <w:rStyle w:val="Hipervnculo"/>
            <w:noProof/>
          </w:rPr>
          <w:noBreakHyphen/>
          <w:t xml:space="preserve">3 </w:t>
        </w:r>
        <w:r w:rsidR="00170202">
          <w:rPr>
            <w:rFonts w:asciiTheme="minorHAnsi" w:eastAsiaTheme="minorEastAsia" w:hAnsiTheme="minorHAnsi"/>
            <w:noProof/>
            <w:lang w:val="es-CO" w:eastAsia="es-CO"/>
          </w:rPr>
          <w:tab/>
        </w:r>
        <w:r w:rsidR="00170202" w:rsidRPr="00CE61D7">
          <w:rPr>
            <w:rStyle w:val="Hipervnculo"/>
            <w:noProof/>
          </w:rPr>
          <w:t>Descripción de etapas y actividades del proyecto.</w:t>
        </w:r>
        <w:r w:rsidR="00170202">
          <w:rPr>
            <w:noProof/>
            <w:webHidden/>
          </w:rPr>
          <w:tab/>
        </w:r>
        <w:r w:rsidR="00170202">
          <w:rPr>
            <w:noProof/>
            <w:webHidden/>
          </w:rPr>
          <w:fldChar w:fldCharType="begin"/>
        </w:r>
        <w:r w:rsidR="00170202">
          <w:rPr>
            <w:noProof/>
            <w:webHidden/>
          </w:rPr>
          <w:instrText xml:space="preserve"> PAGEREF _Toc439694184 \h </w:instrText>
        </w:r>
        <w:r w:rsidR="00170202">
          <w:rPr>
            <w:noProof/>
            <w:webHidden/>
          </w:rPr>
        </w:r>
        <w:r w:rsidR="00170202">
          <w:rPr>
            <w:noProof/>
            <w:webHidden/>
          </w:rPr>
          <w:fldChar w:fldCharType="separate"/>
        </w:r>
        <w:r w:rsidR="00170202">
          <w:rPr>
            <w:noProof/>
            <w:webHidden/>
          </w:rPr>
          <w:t>14</w:t>
        </w:r>
        <w:r w:rsidR="00170202">
          <w:rPr>
            <w:noProof/>
            <w:webHidden/>
          </w:rPr>
          <w:fldChar w:fldCharType="end"/>
        </w:r>
      </w:hyperlink>
    </w:p>
    <w:p w14:paraId="25C04CA2" w14:textId="77777777" w:rsidR="00170202" w:rsidRDefault="009A2530">
      <w:pPr>
        <w:pStyle w:val="Tabladeilustraciones"/>
        <w:tabs>
          <w:tab w:val="right" w:leader="dot" w:pos="8828"/>
        </w:tabs>
        <w:rPr>
          <w:rFonts w:asciiTheme="minorHAnsi" w:eastAsiaTheme="minorEastAsia" w:hAnsiTheme="minorHAnsi"/>
          <w:noProof/>
          <w:lang w:val="es-CO" w:eastAsia="es-CO"/>
        </w:rPr>
      </w:pPr>
      <w:hyperlink w:anchor="_Toc439694185" w:history="1">
        <w:r w:rsidR="00170202" w:rsidRPr="00CE61D7">
          <w:rPr>
            <w:rStyle w:val="Hipervnculo"/>
            <w:noProof/>
          </w:rPr>
          <w:t>Tabla 5</w:t>
        </w:r>
        <w:r w:rsidR="00170202" w:rsidRPr="00CE61D7">
          <w:rPr>
            <w:rStyle w:val="Hipervnculo"/>
            <w:noProof/>
          </w:rPr>
          <w:noBreakHyphen/>
          <w:t>4. Identificación de impactos para cada una de las actividades susceptibles de producir impacto.</w:t>
        </w:r>
        <w:r w:rsidR="00170202">
          <w:rPr>
            <w:noProof/>
            <w:webHidden/>
          </w:rPr>
          <w:tab/>
        </w:r>
        <w:r w:rsidR="00170202">
          <w:rPr>
            <w:noProof/>
            <w:webHidden/>
          </w:rPr>
          <w:fldChar w:fldCharType="begin"/>
        </w:r>
        <w:r w:rsidR="00170202">
          <w:rPr>
            <w:noProof/>
            <w:webHidden/>
          </w:rPr>
          <w:instrText xml:space="preserve"> PAGEREF _Toc439694185 \h </w:instrText>
        </w:r>
        <w:r w:rsidR="00170202">
          <w:rPr>
            <w:noProof/>
            <w:webHidden/>
          </w:rPr>
        </w:r>
        <w:r w:rsidR="00170202">
          <w:rPr>
            <w:noProof/>
            <w:webHidden/>
          </w:rPr>
          <w:fldChar w:fldCharType="separate"/>
        </w:r>
        <w:r w:rsidR="00170202">
          <w:rPr>
            <w:noProof/>
            <w:webHidden/>
          </w:rPr>
          <w:t>17</w:t>
        </w:r>
        <w:r w:rsidR="00170202">
          <w:rPr>
            <w:noProof/>
            <w:webHidden/>
          </w:rPr>
          <w:fldChar w:fldCharType="end"/>
        </w:r>
      </w:hyperlink>
    </w:p>
    <w:p w14:paraId="5D48A709" w14:textId="77777777" w:rsidR="00170202" w:rsidRDefault="009A2530">
      <w:pPr>
        <w:pStyle w:val="Tabladeilustraciones"/>
        <w:tabs>
          <w:tab w:val="left" w:pos="1320"/>
          <w:tab w:val="right" w:leader="dot" w:pos="8828"/>
        </w:tabs>
        <w:rPr>
          <w:rFonts w:asciiTheme="minorHAnsi" w:eastAsiaTheme="minorEastAsia" w:hAnsiTheme="minorHAnsi"/>
          <w:noProof/>
          <w:lang w:val="es-CO" w:eastAsia="es-CO"/>
        </w:rPr>
      </w:pPr>
      <w:hyperlink w:anchor="_Toc439694186" w:history="1">
        <w:r w:rsidR="00170202" w:rsidRPr="00CE61D7">
          <w:rPr>
            <w:rStyle w:val="Hipervnculo"/>
            <w:noProof/>
          </w:rPr>
          <w:t>Tabla 5</w:t>
        </w:r>
        <w:r w:rsidR="00170202" w:rsidRPr="00CE61D7">
          <w:rPr>
            <w:rStyle w:val="Hipervnculo"/>
            <w:noProof/>
          </w:rPr>
          <w:noBreakHyphen/>
          <w:t xml:space="preserve">5 </w:t>
        </w:r>
        <w:r w:rsidR="00170202">
          <w:rPr>
            <w:rFonts w:asciiTheme="minorHAnsi" w:eastAsiaTheme="minorEastAsia" w:hAnsiTheme="minorHAnsi"/>
            <w:noProof/>
            <w:lang w:val="es-CO" w:eastAsia="es-CO"/>
          </w:rPr>
          <w:tab/>
        </w:r>
        <w:r w:rsidR="00170202" w:rsidRPr="00CE61D7">
          <w:rPr>
            <w:rStyle w:val="Hipervnculo"/>
            <w:noProof/>
          </w:rPr>
          <w:t>Matriz de calificación de impactos para el Componente Abiótico presente en el Proyecto Línea de transmisión San Lorenzo – Sonsón, escenario con Proyecto.</w:t>
        </w:r>
        <w:r w:rsidR="00170202">
          <w:rPr>
            <w:noProof/>
            <w:webHidden/>
          </w:rPr>
          <w:tab/>
        </w:r>
        <w:r w:rsidR="00170202">
          <w:rPr>
            <w:noProof/>
            <w:webHidden/>
          </w:rPr>
          <w:fldChar w:fldCharType="begin"/>
        </w:r>
        <w:r w:rsidR="00170202">
          <w:rPr>
            <w:noProof/>
            <w:webHidden/>
          </w:rPr>
          <w:instrText xml:space="preserve"> PAGEREF _Toc439694186 \h </w:instrText>
        </w:r>
        <w:r w:rsidR="00170202">
          <w:rPr>
            <w:noProof/>
            <w:webHidden/>
          </w:rPr>
        </w:r>
        <w:r w:rsidR="00170202">
          <w:rPr>
            <w:noProof/>
            <w:webHidden/>
          </w:rPr>
          <w:fldChar w:fldCharType="separate"/>
        </w:r>
        <w:r w:rsidR="00170202">
          <w:rPr>
            <w:noProof/>
            <w:webHidden/>
          </w:rPr>
          <w:t>23</w:t>
        </w:r>
        <w:r w:rsidR="00170202">
          <w:rPr>
            <w:noProof/>
            <w:webHidden/>
          </w:rPr>
          <w:fldChar w:fldCharType="end"/>
        </w:r>
      </w:hyperlink>
    </w:p>
    <w:p w14:paraId="473CE959" w14:textId="77777777" w:rsidR="00170202" w:rsidRDefault="009A2530">
      <w:pPr>
        <w:pStyle w:val="Tabladeilustraciones"/>
        <w:tabs>
          <w:tab w:val="left" w:pos="1320"/>
          <w:tab w:val="right" w:leader="dot" w:pos="8828"/>
        </w:tabs>
        <w:rPr>
          <w:rFonts w:asciiTheme="minorHAnsi" w:eastAsiaTheme="minorEastAsia" w:hAnsiTheme="minorHAnsi"/>
          <w:noProof/>
          <w:lang w:val="es-CO" w:eastAsia="es-CO"/>
        </w:rPr>
      </w:pPr>
      <w:hyperlink w:anchor="_Toc439694187" w:history="1">
        <w:r w:rsidR="00170202" w:rsidRPr="00CE61D7">
          <w:rPr>
            <w:rStyle w:val="Hipervnculo"/>
            <w:noProof/>
          </w:rPr>
          <w:t>Tabla 5</w:t>
        </w:r>
        <w:r w:rsidR="00170202" w:rsidRPr="00CE61D7">
          <w:rPr>
            <w:rStyle w:val="Hipervnculo"/>
            <w:noProof/>
          </w:rPr>
          <w:noBreakHyphen/>
          <w:t xml:space="preserve">6 </w:t>
        </w:r>
        <w:r w:rsidR="00170202">
          <w:rPr>
            <w:rFonts w:asciiTheme="minorHAnsi" w:eastAsiaTheme="minorEastAsia" w:hAnsiTheme="minorHAnsi"/>
            <w:noProof/>
            <w:lang w:val="es-CO" w:eastAsia="es-CO"/>
          </w:rPr>
          <w:tab/>
        </w:r>
        <w:r w:rsidR="00170202" w:rsidRPr="00CE61D7">
          <w:rPr>
            <w:rStyle w:val="Hipervnculo"/>
            <w:noProof/>
          </w:rPr>
          <w:t>Matriz de calificación de impactos para el Componente Biótico presente en el Proyecto Línea de transmisión San Lorenzo – Sonsón, escenario con Proyecto.</w:t>
        </w:r>
        <w:r w:rsidR="00170202">
          <w:rPr>
            <w:noProof/>
            <w:webHidden/>
          </w:rPr>
          <w:tab/>
        </w:r>
        <w:r w:rsidR="00170202">
          <w:rPr>
            <w:noProof/>
            <w:webHidden/>
          </w:rPr>
          <w:fldChar w:fldCharType="begin"/>
        </w:r>
        <w:r w:rsidR="00170202">
          <w:rPr>
            <w:noProof/>
            <w:webHidden/>
          </w:rPr>
          <w:instrText xml:space="preserve"> PAGEREF _Toc439694187 \h </w:instrText>
        </w:r>
        <w:r w:rsidR="00170202">
          <w:rPr>
            <w:noProof/>
            <w:webHidden/>
          </w:rPr>
        </w:r>
        <w:r w:rsidR="00170202">
          <w:rPr>
            <w:noProof/>
            <w:webHidden/>
          </w:rPr>
          <w:fldChar w:fldCharType="separate"/>
        </w:r>
        <w:r w:rsidR="00170202">
          <w:rPr>
            <w:noProof/>
            <w:webHidden/>
          </w:rPr>
          <w:t>32</w:t>
        </w:r>
        <w:r w:rsidR="00170202">
          <w:rPr>
            <w:noProof/>
            <w:webHidden/>
          </w:rPr>
          <w:fldChar w:fldCharType="end"/>
        </w:r>
      </w:hyperlink>
    </w:p>
    <w:p w14:paraId="06D0D673" w14:textId="77777777" w:rsidR="00170202" w:rsidRDefault="009A2530">
      <w:pPr>
        <w:pStyle w:val="Tabladeilustraciones"/>
        <w:tabs>
          <w:tab w:val="left" w:pos="1540"/>
          <w:tab w:val="right" w:leader="dot" w:pos="8828"/>
        </w:tabs>
        <w:rPr>
          <w:rFonts w:asciiTheme="minorHAnsi" w:eastAsiaTheme="minorEastAsia" w:hAnsiTheme="minorHAnsi"/>
          <w:noProof/>
          <w:lang w:val="es-CO" w:eastAsia="es-CO"/>
        </w:rPr>
      </w:pPr>
      <w:hyperlink w:anchor="_Toc439694188" w:history="1">
        <w:r w:rsidR="00170202" w:rsidRPr="00CE61D7">
          <w:rPr>
            <w:rStyle w:val="Hipervnculo"/>
            <w:noProof/>
          </w:rPr>
          <w:t>Tabla 5</w:t>
        </w:r>
        <w:r w:rsidR="00170202" w:rsidRPr="00CE61D7">
          <w:rPr>
            <w:rStyle w:val="Hipervnculo"/>
            <w:noProof/>
          </w:rPr>
          <w:noBreakHyphen/>
          <w:t xml:space="preserve">7 </w:t>
        </w:r>
        <w:r w:rsidR="00170202">
          <w:rPr>
            <w:rFonts w:asciiTheme="minorHAnsi" w:eastAsiaTheme="minorEastAsia" w:hAnsiTheme="minorHAnsi"/>
            <w:noProof/>
            <w:lang w:val="es-CO" w:eastAsia="es-CO"/>
          </w:rPr>
          <w:tab/>
        </w:r>
        <w:r w:rsidR="00170202" w:rsidRPr="00CE61D7">
          <w:rPr>
            <w:rStyle w:val="Hipervnculo"/>
            <w:noProof/>
          </w:rPr>
          <w:t>Matriz de calificación de impactos para el Componente Socioeconómico  presente en el Proyecto Línea de transmisión San Lorenzo – Sonsón, escenario con Proyecto.</w:t>
        </w:r>
        <w:r w:rsidR="00170202">
          <w:rPr>
            <w:noProof/>
            <w:webHidden/>
          </w:rPr>
          <w:tab/>
        </w:r>
        <w:r w:rsidR="00170202">
          <w:rPr>
            <w:noProof/>
            <w:webHidden/>
          </w:rPr>
          <w:fldChar w:fldCharType="begin"/>
        </w:r>
        <w:r w:rsidR="00170202">
          <w:rPr>
            <w:noProof/>
            <w:webHidden/>
          </w:rPr>
          <w:instrText xml:space="preserve"> PAGEREF _Toc439694188 \h </w:instrText>
        </w:r>
        <w:r w:rsidR="00170202">
          <w:rPr>
            <w:noProof/>
            <w:webHidden/>
          </w:rPr>
        </w:r>
        <w:r w:rsidR="00170202">
          <w:rPr>
            <w:noProof/>
            <w:webHidden/>
          </w:rPr>
          <w:fldChar w:fldCharType="separate"/>
        </w:r>
        <w:r w:rsidR="00170202">
          <w:rPr>
            <w:noProof/>
            <w:webHidden/>
          </w:rPr>
          <w:t>44</w:t>
        </w:r>
        <w:r w:rsidR="00170202">
          <w:rPr>
            <w:noProof/>
            <w:webHidden/>
          </w:rPr>
          <w:fldChar w:fldCharType="end"/>
        </w:r>
      </w:hyperlink>
    </w:p>
    <w:p w14:paraId="14BFA876" w14:textId="77777777" w:rsidR="00170202" w:rsidRDefault="009A2530">
      <w:pPr>
        <w:pStyle w:val="Tabladeilustraciones"/>
        <w:tabs>
          <w:tab w:val="left" w:pos="1320"/>
          <w:tab w:val="right" w:leader="dot" w:pos="8828"/>
        </w:tabs>
        <w:rPr>
          <w:rFonts w:asciiTheme="minorHAnsi" w:eastAsiaTheme="minorEastAsia" w:hAnsiTheme="minorHAnsi"/>
          <w:noProof/>
          <w:lang w:val="es-CO" w:eastAsia="es-CO"/>
        </w:rPr>
      </w:pPr>
      <w:hyperlink w:anchor="_Toc439694189" w:history="1">
        <w:r w:rsidR="00170202" w:rsidRPr="00CE61D7">
          <w:rPr>
            <w:rStyle w:val="Hipervnculo"/>
            <w:noProof/>
          </w:rPr>
          <w:t>Tabla 5</w:t>
        </w:r>
        <w:r w:rsidR="00170202" w:rsidRPr="00CE61D7">
          <w:rPr>
            <w:rStyle w:val="Hipervnculo"/>
            <w:noProof/>
          </w:rPr>
          <w:noBreakHyphen/>
          <w:t xml:space="preserve">8 </w:t>
        </w:r>
        <w:r w:rsidR="00170202">
          <w:rPr>
            <w:rFonts w:asciiTheme="minorHAnsi" w:eastAsiaTheme="minorEastAsia" w:hAnsiTheme="minorHAnsi"/>
            <w:noProof/>
            <w:lang w:val="es-CO" w:eastAsia="es-CO"/>
          </w:rPr>
          <w:tab/>
        </w:r>
        <w:r w:rsidR="00170202" w:rsidRPr="00CE61D7">
          <w:rPr>
            <w:rStyle w:val="Hipervnculo"/>
            <w:noProof/>
          </w:rPr>
          <w:t>Jerarquización de impactos con proyecto</w:t>
        </w:r>
        <w:r w:rsidR="00170202">
          <w:rPr>
            <w:noProof/>
            <w:webHidden/>
          </w:rPr>
          <w:tab/>
        </w:r>
        <w:r w:rsidR="00170202">
          <w:rPr>
            <w:noProof/>
            <w:webHidden/>
          </w:rPr>
          <w:fldChar w:fldCharType="begin"/>
        </w:r>
        <w:r w:rsidR="00170202">
          <w:rPr>
            <w:noProof/>
            <w:webHidden/>
          </w:rPr>
          <w:instrText xml:space="preserve"> PAGEREF _Toc439694189 \h </w:instrText>
        </w:r>
        <w:r w:rsidR="00170202">
          <w:rPr>
            <w:noProof/>
            <w:webHidden/>
          </w:rPr>
        </w:r>
        <w:r w:rsidR="00170202">
          <w:rPr>
            <w:noProof/>
            <w:webHidden/>
          </w:rPr>
          <w:fldChar w:fldCharType="separate"/>
        </w:r>
        <w:r w:rsidR="00170202">
          <w:rPr>
            <w:noProof/>
            <w:webHidden/>
          </w:rPr>
          <w:t>62</w:t>
        </w:r>
        <w:r w:rsidR="00170202">
          <w:rPr>
            <w:noProof/>
            <w:webHidden/>
          </w:rPr>
          <w:fldChar w:fldCharType="end"/>
        </w:r>
      </w:hyperlink>
    </w:p>
    <w:p w14:paraId="17AE7091" w14:textId="77777777" w:rsidR="00170202" w:rsidRDefault="009A2530">
      <w:pPr>
        <w:pStyle w:val="Tabladeilustraciones"/>
        <w:tabs>
          <w:tab w:val="left" w:pos="1320"/>
          <w:tab w:val="right" w:leader="dot" w:pos="8828"/>
        </w:tabs>
        <w:rPr>
          <w:rFonts w:asciiTheme="minorHAnsi" w:eastAsiaTheme="minorEastAsia" w:hAnsiTheme="minorHAnsi"/>
          <w:noProof/>
          <w:lang w:val="es-CO" w:eastAsia="es-CO"/>
        </w:rPr>
      </w:pPr>
      <w:hyperlink w:anchor="_Toc439694190" w:history="1">
        <w:r w:rsidR="00170202" w:rsidRPr="00CE61D7">
          <w:rPr>
            <w:rStyle w:val="Hipervnculo"/>
            <w:noProof/>
          </w:rPr>
          <w:t>Tabla 6</w:t>
        </w:r>
        <w:r w:rsidR="00170202" w:rsidRPr="00CE61D7">
          <w:rPr>
            <w:rStyle w:val="Hipervnculo"/>
            <w:noProof/>
          </w:rPr>
          <w:noBreakHyphen/>
          <w:t xml:space="preserve">1 </w:t>
        </w:r>
        <w:r w:rsidR="00170202">
          <w:rPr>
            <w:rFonts w:asciiTheme="minorHAnsi" w:eastAsiaTheme="minorEastAsia" w:hAnsiTheme="minorHAnsi"/>
            <w:noProof/>
            <w:lang w:val="es-CO" w:eastAsia="es-CO"/>
          </w:rPr>
          <w:tab/>
        </w:r>
        <w:r w:rsidR="00170202" w:rsidRPr="00CE61D7">
          <w:rPr>
            <w:rStyle w:val="Hipervnculo"/>
            <w:noProof/>
          </w:rPr>
          <w:t>Metodologías de valoración de los impactos de los servicios ecosistémicos</w:t>
        </w:r>
        <w:r w:rsidR="00170202">
          <w:rPr>
            <w:noProof/>
            <w:webHidden/>
          </w:rPr>
          <w:tab/>
        </w:r>
        <w:r w:rsidR="00170202">
          <w:rPr>
            <w:noProof/>
            <w:webHidden/>
          </w:rPr>
          <w:fldChar w:fldCharType="begin"/>
        </w:r>
        <w:r w:rsidR="00170202">
          <w:rPr>
            <w:noProof/>
            <w:webHidden/>
          </w:rPr>
          <w:instrText xml:space="preserve"> PAGEREF _Toc439694190 \h </w:instrText>
        </w:r>
        <w:r w:rsidR="00170202">
          <w:rPr>
            <w:noProof/>
            <w:webHidden/>
          </w:rPr>
        </w:r>
        <w:r w:rsidR="00170202">
          <w:rPr>
            <w:noProof/>
            <w:webHidden/>
          </w:rPr>
          <w:fldChar w:fldCharType="separate"/>
        </w:r>
        <w:r w:rsidR="00170202">
          <w:rPr>
            <w:noProof/>
            <w:webHidden/>
          </w:rPr>
          <w:t>64</w:t>
        </w:r>
        <w:r w:rsidR="00170202">
          <w:rPr>
            <w:noProof/>
            <w:webHidden/>
          </w:rPr>
          <w:fldChar w:fldCharType="end"/>
        </w:r>
      </w:hyperlink>
    </w:p>
    <w:p w14:paraId="1A2118E9" w14:textId="77777777" w:rsidR="00170202" w:rsidRDefault="009A2530">
      <w:pPr>
        <w:pStyle w:val="Tabladeilustraciones"/>
        <w:tabs>
          <w:tab w:val="left" w:pos="1320"/>
          <w:tab w:val="right" w:leader="dot" w:pos="8828"/>
        </w:tabs>
        <w:rPr>
          <w:rFonts w:asciiTheme="minorHAnsi" w:eastAsiaTheme="minorEastAsia" w:hAnsiTheme="minorHAnsi"/>
          <w:noProof/>
          <w:lang w:val="es-CO" w:eastAsia="es-CO"/>
        </w:rPr>
      </w:pPr>
      <w:hyperlink w:anchor="_Toc439694191" w:history="1">
        <w:r w:rsidR="00170202" w:rsidRPr="00CE61D7">
          <w:rPr>
            <w:rStyle w:val="Hipervnculo"/>
            <w:noProof/>
          </w:rPr>
          <w:t>Tabla 6</w:t>
        </w:r>
        <w:r w:rsidR="00170202" w:rsidRPr="00CE61D7">
          <w:rPr>
            <w:rStyle w:val="Hipervnculo"/>
            <w:noProof/>
          </w:rPr>
          <w:noBreakHyphen/>
          <w:t xml:space="preserve">2 </w:t>
        </w:r>
        <w:r w:rsidR="00170202">
          <w:rPr>
            <w:rFonts w:asciiTheme="minorHAnsi" w:eastAsiaTheme="minorEastAsia" w:hAnsiTheme="minorHAnsi"/>
            <w:noProof/>
            <w:lang w:val="es-CO" w:eastAsia="es-CO"/>
          </w:rPr>
          <w:tab/>
        </w:r>
        <w:r w:rsidR="00170202" w:rsidRPr="00CE61D7">
          <w:rPr>
            <w:rStyle w:val="Hipervnculo"/>
            <w:noProof/>
          </w:rPr>
          <w:t>Identificación de impactos ambientales significativos y muy significativos de la línea de transmisión San Lorenzo - Sonsón a 110kV.</w:t>
        </w:r>
        <w:r w:rsidR="00170202">
          <w:rPr>
            <w:noProof/>
            <w:webHidden/>
          </w:rPr>
          <w:tab/>
        </w:r>
        <w:r w:rsidR="00170202">
          <w:rPr>
            <w:noProof/>
            <w:webHidden/>
          </w:rPr>
          <w:fldChar w:fldCharType="begin"/>
        </w:r>
        <w:r w:rsidR="00170202">
          <w:rPr>
            <w:noProof/>
            <w:webHidden/>
          </w:rPr>
          <w:instrText xml:space="preserve"> PAGEREF _Toc439694191 \h </w:instrText>
        </w:r>
        <w:r w:rsidR="00170202">
          <w:rPr>
            <w:noProof/>
            <w:webHidden/>
          </w:rPr>
        </w:r>
        <w:r w:rsidR="00170202">
          <w:rPr>
            <w:noProof/>
            <w:webHidden/>
          </w:rPr>
          <w:fldChar w:fldCharType="separate"/>
        </w:r>
        <w:r w:rsidR="00170202">
          <w:rPr>
            <w:noProof/>
            <w:webHidden/>
          </w:rPr>
          <w:t>66</w:t>
        </w:r>
        <w:r w:rsidR="00170202">
          <w:rPr>
            <w:noProof/>
            <w:webHidden/>
          </w:rPr>
          <w:fldChar w:fldCharType="end"/>
        </w:r>
      </w:hyperlink>
    </w:p>
    <w:p w14:paraId="02C558E6" w14:textId="77777777" w:rsidR="00170202" w:rsidRDefault="009A2530">
      <w:pPr>
        <w:pStyle w:val="Tabladeilustraciones"/>
        <w:tabs>
          <w:tab w:val="right" w:leader="dot" w:pos="8828"/>
        </w:tabs>
        <w:rPr>
          <w:rFonts w:asciiTheme="minorHAnsi" w:eastAsiaTheme="minorEastAsia" w:hAnsiTheme="minorHAnsi"/>
          <w:noProof/>
          <w:lang w:val="es-CO" w:eastAsia="es-CO"/>
        </w:rPr>
      </w:pPr>
      <w:hyperlink w:anchor="_Toc439694192" w:history="1">
        <w:r w:rsidR="00170202" w:rsidRPr="00CE61D7">
          <w:rPr>
            <w:rStyle w:val="Hipervnculo"/>
            <w:noProof/>
          </w:rPr>
          <w:t>Tabla 6</w:t>
        </w:r>
        <w:r w:rsidR="00170202" w:rsidRPr="00CE61D7">
          <w:rPr>
            <w:rStyle w:val="Hipervnculo"/>
            <w:noProof/>
          </w:rPr>
          <w:noBreakHyphen/>
          <w:t xml:space="preserve">3 </w:t>
        </w:r>
        <w:r w:rsidR="00170202" w:rsidRPr="00CE61D7">
          <w:rPr>
            <w:rStyle w:val="Hipervnculo"/>
            <w:rFonts w:eastAsia="Times New Roman" w:cs="Arial"/>
            <w:noProof/>
            <w:lang w:eastAsia="es-ES"/>
          </w:rPr>
          <w:t>Costos de la restauración ambiental para el paisaje</w:t>
        </w:r>
        <w:r w:rsidR="00170202">
          <w:rPr>
            <w:noProof/>
            <w:webHidden/>
          </w:rPr>
          <w:tab/>
        </w:r>
        <w:r w:rsidR="00170202">
          <w:rPr>
            <w:noProof/>
            <w:webHidden/>
          </w:rPr>
          <w:fldChar w:fldCharType="begin"/>
        </w:r>
        <w:r w:rsidR="00170202">
          <w:rPr>
            <w:noProof/>
            <w:webHidden/>
          </w:rPr>
          <w:instrText xml:space="preserve"> PAGEREF _Toc439694192 \h </w:instrText>
        </w:r>
        <w:r w:rsidR="00170202">
          <w:rPr>
            <w:noProof/>
            <w:webHidden/>
          </w:rPr>
        </w:r>
        <w:r w:rsidR="00170202">
          <w:rPr>
            <w:noProof/>
            <w:webHidden/>
          </w:rPr>
          <w:fldChar w:fldCharType="separate"/>
        </w:r>
        <w:r w:rsidR="00170202">
          <w:rPr>
            <w:noProof/>
            <w:webHidden/>
          </w:rPr>
          <w:t>67</w:t>
        </w:r>
        <w:r w:rsidR="00170202">
          <w:rPr>
            <w:noProof/>
            <w:webHidden/>
          </w:rPr>
          <w:fldChar w:fldCharType="end"/>
        </w:r>
      </w:hyperlink>
    </w:p>
    <w:p w14:paraId="67F01025" w14:textId="77777777" w:rsidR="00170202" w:rsidRDefault="009A2530">
      <w:pPr>
        <w:pStyle w:val="Tabladeilustraciones"/>
        <w:tabs>
          <w:tab w:val="right" w:leader="dot" w:pos="8828"/>
        </w:tabs>
        <w:rPr>
          <w:rFonts w:asciiTheme="minorHAnsi" w:eastAsiaTheme="minorEastAsia" w:hAnsiTheme="minorHAnsi"/>
          <w:noProof/>
          <w:lang w:val="es-CO" w:eastAsia="es-CO"/>
        </w:rPr>
      </w:pPr>
      <w:hyperlink w:anchor="_Toc439694193" w:history="1">
        <w:r w:rsidR="00170202" w:rsidRPr="00CE61D7">
          <w:rPr>
            <w:rStyle w:val="Hipervnculo"/>
            <w:noProof/>
          </w:rPr>
          <w:t>Tabla 6</w:t>
        </w:r>
        <w:r w:rsidR="00170202" w:rsidRPr="00CE61D7">
          <w:rPr>
            <w:rStyle w:val="Hipervnculo"/>
            <w:noProof/>
          </w:rPr>
          <w:noBreakHyphen/>
          <w:t>4 costos de restauración de la flora sensible</w:t>
        </w:r>
        <w:r w:rsidR="00170202">
          <w:rPr>
            <w:noProof/>
            <w:webHidden/>
          </w:rPr>
          <w:tab/>
        </w:r>
        <w:r w:rsidR="00170202">
          <w:rPr>
            <w:noProof/>
            <w:webHidden/>
          </w:rPr>
          <w:fldChar w:fldCharType="begin"/>
        </w:r>
        <w:r w:rsidR="00170202">
          <w:rPr>
            <w:noProof/>
            <w:webHidden/>
          </w:rPr>
          <w:instrText xml:space="preserve"> PAGEREF _Toc439694193 \h </w:instrText>
        </w:r>
        <w:r w:rsidR="00170202">
          <w:rPr>
            <w:noProof/>
            <w:webHidden/>
          </w:rPr>
        </w:r>
        <w:r w:rsidR="00170202">
          <w:rPr>
            <w:noProof/>
            <w:webHidden/>
          </w:rPr>
          <w:fldChar w:fldCharType="separate"/>
        </w:r>
        <w:r w:rsidR="00170202">
          <w:rPr>
            <w:noProof/>
            <w:webHidden/>
          </w:rPr>
          <w:t>67</w:t>
        </w:r>
        <w:r w:rsidR="00170202">
          <w:rPr>
            <w:noProof/>
            <w:webHidden/>
          </w:rPr>
          <w:fldChar w:fldCharType="end"/>
        </w:r>
      </w:hyperlink>
    </w:p>
    <w:p w14:paraId="7FA85C2B" w14:textId="77777777" w:rsidR="00170202" w:rsidRDefault="009A2530">
      <w:pPr>
        <w:pStyle w:val="Tabladeilustraciones"/>
        <w:tabs>
          <w:tab w:val="right" w:leader="dot" w:pos="8828"/>
        </w:tabs>
        <w:rPr>
          <w:rFonts w:asciiTheme="minorHAnsi" w:eastAsiaTheme="minorEastAsia" w:hAnsiTheme="minorHAnsi"/>
          <w:noProof/>
          <w:lang w:val="es-CO" w:eastAsia="es-CO"/>
        </w:rPr>
      </w:pPr>
      <w:hyperlink w:anchor="_Toc439694194" w:history="1">
        <w:r w:rsidR="00170202" w:rsidRPr="00CE61D7">
          <w:rPr>
            <w:rStyle w:val="Hipervnculo"/>
            <w:noProof/>
          </w:rPr>
          <w:t>Tabla 6</w:t>
        </w:r>
        <w:r w:rsidR="00170202" w:rsidRPr="00CE61D7">
          <w:rPr>
            <w:rStyle w:val="Hipervnculo"/>
            <w:noProof/>
          </w:rPr>
          <w:noBreakHyphen/>
          <w:t>5 Valoración económica por la disminución de la producción de leche</w:t>
        </w:r>
        <w:r w:rsidR="00170202">
          <w:rPr>
            <w:noProof/>
            <w:webHidden/>
          </w:rPr>
          <w:tab/>
        </w:r>
        <w:r w:rsidR="00170202">
          <w:rPr>
            <w:noProof/>
            <w:webHidden/>
          </w:rPr>
          <w:fldChar w:fldCharType="begin"/>
        </w:r>
        <w:r w:rsidR="00170202">
          <w:rPr>
            <w:noProof/>
            <w:webHidden/>
          </w:rPr>
          <w:instrText xml:space="preserve"> PAGEREF _Toc439694194 \h </w:instrText>
        </w:r>
        <w:r w:rsidR="00170202">
          <w:rPr>
            <w:noProof/>
            <w:webHidden/>
          </w:rPr>
        </w:r>
        <w:r w:rsidR="00170202">
          <w:rPr>
            <w:noProof/>
            <w:webHidden/>
          </w:rPr>
          <w:fldChar w:fldCharType="separate"/>
        </w:r>
        <w:r w:rsidR="00170202">
          <w:rPr>
            <w:noProof/>
            <w:webHidden/>
          </w:rPr>
          <w:t>68</w:t>
        </w:r>
        <w:r w:rsidR="00170202">
          <w:rPr>
            <w:noProof/>
            <w:webHidden/>
          </w:rPr>
          <w:fldChar w:fldCharType="end"/>
        </w:r>
      </w:hyperlink>
    </w:p>
    <w:p w14:paraId="78E4D0B5" w14:textId="77777777" w:rsidR="00170202" w:rsidRDefault="009A2530">
      <w:pPr>
        <w:pStyle w:val="Tabladeilustraciones"/>
        <w:tabs>
          <w:tab w:val="right" w:leader="dot" w:pos="8828"/>
        </w:tabs>
        <w:rPr>
          <w:rFonts w:asciiTheme="minorHAnsi" w:eastAsiaTheme="minorEastAsia" w:hAnsiTheme="minorHAnsi"/>
          <w:noProof/>
          <w:lang w:val="es-CO" w:eastAsia="es-CO"/>
        </w:rPr>
      </w:pPr>
      <w:hyperlink w:anchor="_Toc439694195" w:history="1">
        <w:r w:rsidR="00170202" w:rsidRPr="00CE61D7">
          <w:rPr>
            <w:rStyle w:val="Hipervnculo"/>
            <w:noProof/>
          </w:rPr>
          <w:t>Tabla 6</w:t>
        </w:r>
        <w:r w:rsidR="00170202" w:rsidRPr="00CE61D7">
          <w:rPr>
            <w:rStyle w:val="Hipervnculo"/>
            <w:noProof/>
          </w:rPr>
          <w:noBreakHyphen/>
          <w:t>6 Valoración económica por la disminución en la producción de café</w:t>
        </w:r>
        <w:r w:rsidR="00170202">
          <w:rPr>
            <w:noProof/>
            <w:webHidden/>
          </w:rPr>
          <w:tab/>
        </w:r>
        <w:r w:rsidR="00170202">
          <w:rPr>
            <w:noProof/>
            <w:webHidden/>
          </w:rPr>
          <w:fldChar w:fldCharType="begin"/>
        </w:r>
        <w:r w:rsidR="00170202">
          <w:rPr>
            <w:noProof/>
            <w:webHidden/>
          </w:rPr>
          <w:instrText xml:space="preserve"> PAGEREF _Toc439694195 \h </w:instrText>
        </w:r>
        <w:r w:rsidR="00170202">
          <w:rPr>
            <w:noProof/>
            <w:webHidden/>
          </w:rPr>
        </w:r>
        <w:r w:rsidR="00170202">
          <w:rPr>
            <w:noProof/>
            <w:webHidden/>
          </w:rPr>
          <w:fldChar w:fldCharType="separate"/>
        </w:r>
        <w:r w:rsidR="00170202">
          <w:rPr>
            <w:noProof/>
            <w:webHidden/>
          </w:rPr>
          <w:t>69</w:t>
        </w:r>
        <w:r w:rsidR="00170202">
          <w:rPr>
            <w:noProof/>
            <w:webHidden/>
          </w:rPr>
          <w:fldChar w:fldCharType="end"/>
        </w:r>
      </w:hyperlink>
    </w:p>
    <w:p w14:paraId="7D27AFF4" w14:textId="77777777" w:rsidR="00170202" w:rsidRDefault="009A2530">
      <w:pPr>
        <w:pStyle w:val="Tabladeilustraciones"/>
        <w:tabs>
          <w:tab w:val="right" w:leader="dot" w:pos="8828"/>
        </w:tabs>
        <w:rPr>
          <w:rFonts w:asciiTheme="minorHAnsi" w:eastAsiaTheme="minorEastAsia" w:hAnsiTheme="minorHAnsi"/>
          <w:noProof/>
          <w:lang w:val="es-CO" w:eastAsia="es-CO"/>
        </w:rPr>
      </w:pPr>
      <w:hyperlink w:anchor="_Toc439694196" w:history="1">
        <w:r w:rsidR="00170202" w:rsidRPr="00CE61D7">
          <w:rPr>
            <w:rStyle w:val="Hipervnculo"/>
            <w:noProof/>
          </w:rPr>
          <w:t>Tabla 6</w:t>
        </w:r>
        <w:r w:rsidR="00170202" w:rsidRPr="00CE61D7">
          <w:rPr>
            <w:rStyle w:val="Hipervnculo"/>
            <w:noProof/>
          </w:rPr>
          <w:noBreakHyphen/>
          <w:t>7 Datos iniciales para calcular la pérdida de carbono</w:t>
        </w:r>
        <w:r w:rsidR="00170202">
          <w:rPr>
            <w:noProof/>
            <w:webHidden/>
          </w:rPr>
          <w:tab/>
        </w:r>
        <w:r w:rsidR="00170202">
          <w:rPr>
            <w:noProof/>
            <w:webHidden/>
          </w:rPr>
          <w:fldChar w:fldCharType="begin"/>
        </w:r>
        <w:r w:rsidR="00170202">
          <w:rPr>
            <w:noProof/>
            <w:webHidden/>
          </w:rPr>
          <w:instrText xml:space="preserve"> PAGEREF _Toc439694196 \h </w:instrText>
        </w:r>
        <w:r w:rsidR="00170202">
          <w:rPr>
            <w:noProof/>
            <w:webHidden/>
          </w:rPr>
        </w:r>
        <w:r w:rsidR="00170202">
          <w:rPr>
            <w:noProof/>
            <w:webHidden/>
          </w:rPr>
          <w:fldChar w:fldCharType="separate"/>
        </w:r>
        <w:r w:rsidR="00170202">
          <w:rPr>
            <w:noProof/>
            <w:webHidden/>
          </w:rPr>
          <w:t>69</w:t>
        </w:r>
        <w:r w:rsidR="00170202">
          <w:rPr>
            <w:noProof/>
            <w:webHidden/>
          </w:rPr>
          <w:fldChar w:fldCharType="end"/>
        </w:r>
      </w:hyperlink>
    </w:p>
    <w:p w14:paraId="76961BBF" w14:textId="77777777" w:rsidR="00170202" w:rsidRDefault="009A2530">
      <w:pPr>
        <w:pStyle w:val="Tabladeilustraciones"/>
        <w:tabs>
          <w:tab w:val="right" w:leader="dot" w:pos="8828"/>
        </w:tabs>
        <w:rPr>
          <w:rFonts w:asciiTheme="minorHAnsi" w:eastAsiaTheme="minorEastAsia" w:hAnsiTheme="minorHAnsi"/>
          <w:noProof/>
          <w:lang w:val="es-CO" w:eastAsia="es-CO"/>
        </w:rPr>
      </w:pPr>
      <w:hyperlink w:anchor="_Toc439694197" w:history="1">
        <w:r w:rsidR="00170202" w:rsidRPr="00CE61D7">
          <w:rPr>
            <w:rStyle w:val="Hipervnculo"/>
            <w:bCs/>
            <w:noProof/>
          </w:rPr>
          <w:t>Tabla 6</w:t>
        </w:r>
        <w:r w:rsidR="00170202" w:rsidRPr="00CE61D7">
          <w:rPr>
            <w:rStyle w:val="Hipervnculo"/>
            <w:bCs/>
            <w:noProof/>
          </w:rPr>
          <w:noBreakHyphen/>
          <w:t>8 Valoración monetaria de la pérdida de carbono por los bosques densos, fragmentados, de galería, la vegetación secundaria alta y baja.</w:t>
        </w:r>
        <w:r w:rsidR="00170202">
          <w:rPr>
            <w:noProof/>
            <w:webHidden/>
          </w:rPr>
          <w:tab/>
        </w:r>
        <w:r w:rsidR="00170202">
          <w:rPr>
            <w:noProof/>
            <w:webHidden/>
          </w:rPr>
          <w:fldChar w:fldCharType="begin"/>
        </w:r>
        <w:r w:rsidR="00170202">
          <w:rPr>
            <w:noProof/>
            <w:webHidden/>
          </w:rPr>
          <w:instrText xml:space="preserve"> PAGEREF _Toc439694197 \h </w:instrText>
        </w:r>
        <w:r w:rsidR="00170202">
          <w:rPr>
            <w:noProof/>
            <w:webHidden/>
          </w:rPr>
        </w:r>
        <w:r w:rsidR="00170202">
          <w:rPr>
            <w:noProof/>
            <w:webHidden/>
          </w:rPr>
          <w:fldChar w:fldCharType="separate"/>
        </w:r>
        <w:r w:rsidR="00170202">
          <w:rPr>
            <w:noProof/>
            <w:webHidden/>
          </w:rPr>
          <w:t>70</w:t>
        </w:r>
        <w:r w:rsidR="00170202">
          <w:rPr>
            <w:noProof/>
            <w:webHidden/>
          </w:rPr>
          <w:fldChar w:fldCharType="end"/>
        </w:r>
      </w:hyperlink>
    </w:p>
    <w:p w14:paraId="77B3752E" w14:textId="77777777" w:rsidR="00170202" w:rsidRDefault="009A2530">
      <w:pPr>
        <w:pStyle w:val="Tabladeilustraciones"/>
        <w:tabs>
          <w:tab w:val="right" w:leader="dot" w:pos="8828"/>
        </w:tabs>
        <w:rPr>
          <w:rFonts w:asciiTheme="minorHAnsi" w:eastAsiaTheme="minorEastAsia" w:hAnsiTheme="minorHAnsi"/>
          <w:noProof/>
          <w:lang w:val="es-CO" w:eastAsia="es-CO"/>
        </w:rPr>
      </w:pPr>
      <w:hyperlink w:anchor="_Toc439694198" w:history="1">
        <w:r w:rsidR="00170202" w:rsidRPr="00CE61D7">
          <w:rPr>
            <w:rStyle w:val="Hipervnculo"/>
            <w:noProof/>
          </w:rPr>
          <w:t>Tabla 6</w:t>
        </w:r>
        <w:r w:rsidR="00170202" w:rsidRPr="00CE61D7">
          <w:rPr>
            <w:rStyle w:val="Hipervnculo"/>
            <w:noProof/>
          </w:rPr>
          <w:noBreakHyphen/>
          <w:t>9 Costos de la restauración de la biodiversidad por la posible afectación de parches de bosques y áreas declaradas en protección</w:t>
        </w:r>
        <w:r w:rsidR="00170202">
          <w:rPr>
            <w:noProof/>
            <w:webHidden/>
          </w:rPr>
          <w:tab/>
        </w:r>
        <w:r w:rsidR="00170202">
          <w:rPr>
            <w:noProof/>
            <w:webHidden/>
          </w:rPr>
          <w:fldChar w:fldCharType="begin"/>
        </w:r>
        <w:r w:rsidR="00170202">
          <w:rPr>
            <w:noProof/>
            <w:webHidden/>
          </w:rPr>
          <w:instrText xml:space="preserve"> PAGEREF _Toc439694198 \h </w:instrText>
        </w:r>
        <w:r w:rsidR="00170202">
          <w:rPr>
            <w:noProof/>
            <w:webHidden/>
          </w:rPr>
        </w:r>
        <w:r w:rsidR="00170202">
          <w:rPr>
            <w:noProof/>
            <w:webHidden/>
          </w:rPr>
          <w:fldChar w:fldCharType="separate"/>
        </w:r>
        <w:r w:rsidR="00170202">
          <w:rPr>
            <w:noProof/>
            <w:webHidden/>
          </w:rPr>
          <w:t>71</w:t>
        </w:r>
        <w:r w:rsidR="00170202">
          <w:rPr>
            <w:noProof/>
            <w:webHidden/>
          </w:rPr>
          <w:fldChar w:fldCharType="end"/>
        </w:r>
      </w:hyperlink>
    </w:p>
    <w:p w14:paraId="3AA35D39" w14:textId="77777777" w:rsidR="00170202" w:rsidRDefault="009A2530">
      <w:pPr>
        <w:pStyle w:val="Tabladeilustraciones"/>
        <w:tabs>
          <w:tab w:val="right" w:leader="dot" w:pos="8828"/>
        </w:tabs>
        <w:rPr>
          <w:rFonts w:asciiTheme="minorHAnsi" w:eastAsiaTheme="minorEastAsia" w:hAnsiTheme="minorHAnsi"/>
          <w:noProof/>
          <w:lang w:val="es-CO" w:eastAsia="es-CO"/>
        </w:rPr>
      </w:pPr>
      <w:hyperlink w:anchor="_Toc439694199" w:history="1">
        <w:r w:rsidR="00170202" w:rsidRPr="00CE61D7">
          <w:rPr>
            <w:rStyle w:val="Hipervnculo"/>
            <w:noProof/>
          </w:rPr>
          <w:t>Tabla 6</w:t>
        </w:r>
        <w:r w:rsidR="00170202" w:rsidRPr="00CE61D7">
          <w:rPr>
            <w:rStyle w:val="Hipervnculo"/>
            <w:noProof/>
          </w:rPr>
          <w:noBreakHyphen/>
          <w:t>10 Costos del programa para la instalación de señales preventivas</w:t>
        </w:r>
        <w:r w:rsidR="00170202">
          <w:rPr>
            <w:noProof/>
            <w:webHidden/>
          </w:rPr>
          <w:tab/>
        </w:r>
        <w:r w:rsidR="00170202">
          <w:rPr>
            <w:noProof/>
            <w:webHidden/>
          </w:rPr>
          <w:fldChar w:fldCharType="begin"/>
        </w:r>
        <w:r w:rsidR="00170202">
          <w:rPr>
            <w:noProof/>
            <w:webHidden/>
          </w:rPr>
          <w:instrText xml:space="preserve"> PAGEREF _Toc439694199 \h </w:instrText>
        </w:r>
        <w:r w:rsidR="00170202">
          <w:rPr>
            <w:noProof/>
            <w:webHidden/>
          </w:rPr>
        </w:r>
        <w:r w:rsidR="00170202">
          <w:rPr>
            <w:noProof/>
            <w:webHidden/>
          </w:rPr>
          <w:fldChar w:fldCharType="separate"/>
        </w:r>
        <w:r w:rsidR="00170202">
          <w:rPr>
            <w:noProof/>
            <w:webHidden/>
          </w:rPr>
          <w:t>71</w:t>
        </w:r>
        <w:r w:rsidR="00170202">
          <w:rPr>
            <w:noProof/>
            <w:webHidden/>
          </w:rPr>
          <w:fldChar w:fldCharType="end"/>
        </w:r>
      </w:hyperlink>
    </w:p>
    <w:p w14:paraId="283C22C2" w14:textId="77777777" w:rsidR="00170202" w:rsidRDefault="009A2530">
      <w:pPr>
        <w:pStyle w:val="Tabladeilustraciones"/>
        <w:tabs>
          <w:tab w:val="right" w:leader="dot" w:pos="8828"/>
        </w:tabs>
        <w:rPr>
          <w:rFonts w:asciiTheme="minorHAnsi" w:eastAsiaTheme="minorEastAsia" w:hAnsiTheme="minorHAnsi"/>
          <w:noProof/>
          <w:lang w:val="es-CO" w:eastAsia="es-CO"/>
        </w:rPr>
      </w:pPr>
      <w:hyperlink w:anchor="_Toc439694200" w:history="1">
        <w:r w:rsidR="00170202" w:rsidRPr="00CE61D7">
          <w:rPr>
            <w:rStyle w:val="Hipervnculo"/>
            <w:noProof/>
          </w:rPr>
          <w:t>Tabla 6</w:t>
        </w:r>
        <w:r w:rsidR="00170202" w:rsidRPr="00CE61D7">
          <w:rPr>
            <w:rStyle w:val="Hipervnculo"/>
            <w:noProof/>
          </w:rPr>
          <w:noBreakHyphen/>
          <w:t>11 Costos del programa para el ahuyentamiento de la fauna</w:t>
        </w:r>
        <w:r w:rsidR="00170202">
          <w:rPr>
            <w:noProof/>
            <w:webHidden/>
          </w:rPr>
          <w:tab/>
        </w:r>
        <w:r w:rsidR="00170202">
          <w:rPr>
            <w:noProof/>
            <w:webHidden/>
          </w:rPr>
          <w:fldChar w:fldCharType="begin"/>
        </w:r>
        <w:r w:rsidR="00170202">
          <w:rPr>
            <w:noProof/>
            <w:webHidden/>
          </w:rPr>
          <w:instrText xml:space="preserve"> PAGEREF _Toc439694200 \h </w:instrText>
        </w:r>
        <w:r w:rsidR="00170202">
          <w:rPr>
            <w:noProof/>
            <w:webHidden/>
          </w:rPr>
        </w:r>
        <w:r w:rsidR="00170202">
          <w:rPr>
            <w:noProof/>
            <w:webHidden/>
          </w:rPr>
          <w:fldChar w:fldCharType="separate"/>
        </w:r>
        <w:r w:rsidR="00170202">
          <w:rPr>
            <w:noProof/>
            <w:webHidden/>
          </w:rPr>
          <w:t>71</w:t>
        </w:r>
        <w:r w:rsidR="00170202">
          <w:rPr>
            <w:noProof/>
            <w:webHidden/>
          </w:rPr>
          <w:fldChar w:fldCharType="end"/>
        </w:r>
      </w:hyperlink>
    </w:p>
    <w:p w14:paraId="260E3828" w14:textId="77777777" w:rsidR="00170202" w:rsidRDefault="009A2530">
      <w:pPr>
        <w:pStyle w:val="Tabladeilustraciones"/>
        <w:tabs>
          <w:tab w:val="right" w:leader="dot" w:pos="8828"/>
        </w:tabs>
        <w:rPr>
          <w:rFonts w:asciiTheme="minorHAnsi" w:eastAsiaTheme="minorEastAsia" w:hAnsiTheme="minorHAnsi"/>
          <w:noProof/>
          <w:lang w:val="es-CO" w:eastAsia="es-CO"/>
        </w:rPr>
      </w:pPr>
      <w:hyperlink w:anchor="_Toc439694201" w:history="1">
        <w:r w:rsidR="00170202" w:rsidRPr="00CE61D7">
          <w:rPr>
            <w:rStyle w:val="Hipervnculo"/>
            <w:noProof/>
          </w:rPr>
          <w:t>Tabla 6</w:t>
        </w:r>
        <w:r w:rsidR="00170202" w:rsidRPr="00CE61D7">
          <w:rPr>
            <w:rStyle w:val="Hipervnculo"/>
            <w:noProof/>
          </w:rPr>
          <w:noBreakHyphen/>
          <w:t>12  Costos asociados a la prospección arqueológica.</w:t>
        </w:r>
        <w:r w:rsidR="00170202">
          <w:rPr>
            <w:noProof/>
            <w:webHidden/>
          </w:rPr>
          <w:tab/>
        </w:r>
        <w:r w:rsidR="00170202">
          <w:rPr>
            <w:noProof/>
            <w:webHidden/>
          </w:rPr>
          <w:fldChar w:fldCharType="begin"/>
        </w:r>
        <w:r w:rsidR="00170202">
          <w:rPr>
            <w:noProof/>
            <w:webHidden/>
          </w:rPr>
          <w:instrText xml:space="preserve"> PAGEREF _Toc439694201 \h </w:instrText>
        </w:r>
        <w:r w:rsidR="00170202">
          <w:rPr>
            <w:noProof/>
            <w:webHidden/>
          </w:rPr>
        </w:r>
        <w:r w:rsidR="00170202">
          <w:rPr>
            <w:noProof/>
            <w:webHidden/>
          </w:rPr>
          <w:fldChar w:fldCharType="separate"/>
        </w:r>
        <w:r w:rsidR="00170202">
          <w:rPr>
            <w:noProof/>
            <w:webHidden/>
          </w:rPr>
          <w:t>73</w:t>
        </w:r>
        <w:r w:rsidR="00170202">
          <w:rPr>
            <w:noProof/>
            <w:webHidden/>
          </w:rPr>
          <w:fldChar w:fldCharType="end"/>
        </w:r>
      </w:hyperlink>
    </w:p>
    <w:p w14:paraId="0A8D1B8B" w14:textId="77777777" w:rsidR="00170202" w:rsidRDefault="009A2530">
      <w:pPr>
        <w:pStyle w:val="Tabladeilustraciones"/>
        <w:tabs>
          <w:tab w:val="right" w:leader="dot" w:pos="8828"/>
        </w:tabs>
        <w:rPr>
          <w:rFonts w:asciiTheme="minorHAnsi" w:eastAsiaTheme="minorEastAsia" w:hAnsiTheme="minorHAnsi"/>
          <w:noProof/>
          <w:lang w:val="es-CO" w:eastAsia="es-CO"/>
        </w:rPr>
      </w:pPr>
      <w:hyperlink w:anchor="_Toc439694202" w:history="1">
        <w:r w:rsidR="00170202" w:rsidRPr="00CE61D7">
          <w:rPr>
            <w:rStyle w:val="Hipervnculo"/>
            <w:noProof/>
          </w:rPr>
          <w:t>Tabla 6</w:t>
        </w:r>
        <w:r w:rsidR="00170202" w:rsidRPr="00CE61D7">
          <w:rPr>
            <w:rStyle w:val="Hipervnculo"/>
            <w:noProof/>
          </w:rPr>
          <w:noBreakHyphen/>
          <w:t xml:space="preserve">13 Demanda de mano de obra durante la etapa de construcción y operación de la </w:t>
        </w:r>
        <w:r w:rsidR="00170202" w:rsidRPr="00CE61D7">
          <w:rPr>
            <w:rStyle w:val="Hipervnculo"/>
            <w:noProof/>
            <w:lang w:val="es-CO"/>
          </w:rPr>
          <w:t>l</w:t>
        </w:r>
        <w:r w:rsidR="00170202" w:rsidRPr="00CE61D7">
          <w:rPr>
            <w:rStyle w:val="Hipervnculo"/>
            <w:noProof/>
          </w:rPr>
          <w:t>ínea de transmisión San Lorenzo - Sonsón a 110kV.</w:t>
        </w:r>
        <w:r w:rsidR="00170202">
          <w:rPr>
            <w:noProof/>
            <w:webHidden/>
          </w:rPr>
          <w:tab/>
        </w:r>
        <w:r w:rsidR="00170202">
          <w:rPr>
            <w:noProof/>
            <w:webHidden/>
          </w:rPr>
          <w:fldChar w:fldCharType="begin"/>
        </w:r>
        <w:r w:rsidR="00170202">
          <w:rPr>
            <w:noProof/>
            <w:webHidden/>
          </w:rPr>
          <w:instrText xml:space="preserve"> PAGEREF _Toc439694202 \h </w:instrText>
        </w:r>
        <w:r w:rsidR="00170202">
          <w:rPr>
            <w:noProof/>
            <w:webHidden/>
          </w:rPr>
        </w:r>
        <w:r w:rsidR="00170202">
          <w:rPr>
            <w:noProof/>
            <w:webHidden/>
          </w:rPr>
          <w:fldChar w:fldCharType="separate"/>
        </w:r>
        <w:r w:rsidR="00170202">
          <w:rPr>
            <w:noProof/>
            <w:webHidden/>
          </w:rPr>
          <w:t>73</w:t>
        </w:r>
        <w:r w:rsidR="00170202">
          <w:rPr>
            <w:noProof/>
            <w:webHidden/>
          </w:rPr>
          <w:fldChar w:fldCharType="end"/>
        </w:r>
      </w:hyperlink>
    </w:p>
    <w:p w14:paraId="62666222" w14:textId="77777777" w:rsidR="00170202" w:rsidRDefault="009A2530">
      <w:pPr>
        <w:pStyle w:val="Tabladeilustraciones"/>
        <w:tabs>
          <w:tab w:val="right" w:leader="dot" w:pos="8828"/>
        </w:tabs>
        <w:rPr>
          <w:rFonts w:asciiTheme="minorHAnsi" w:eastAsiaTheme="minorEastAsia" w:hAnsiTheme="minorHAnsi"/>
          <w:noProof/>
          <w:lang w:val="es-CO" w:eastAsia="es-CO"/>
        </w:rPr>
      </w:pPr>
      <w:hyperlink w:anchor="_Toc439694203" w:history="1">
        <w:r w:rsidR="00170202" w:rsidRPr="00CE61D7">
          <w:rPr>
            <w:rStyle w:val="Hipervnculo"/>
            <w:noProof/>
          </w:rPr>
          <w:t>Tabla 6</w:t>
        </w:r>
        <w:r w:rsidR="00170202" w:rsidRPr="00CE61D7">
          <w:rPr>
            <w:rStyle w:val="Hipervnculo"/>
            <w:noProof/>
          </w:rPr>
          <w:noBreakHyphen/>
          <w:t xml:space="preserve">14 Resumen de los beneficios sociales y ambientales de la </w:t>
        </w:r>
        <w:r w:rsidR="00170202" w:rsidRPr="00CE61D7">
          <w:rPr>
            <w:rStyle w:val="Hipervnculo"/>
            <w:noProof/>
            <w:lang w:val="es-CO"/>
          </w:rPr>
          <w:t>l</w:t>
        </w:r>
        <w:r w:rsidR="00170202" w:rsidRPr="00CE61D7">
          <w:rPr>
            <w:rStyle w:val="Hipervnculo"/>
            <w:noProof/>
          </w:rPr>
          <w:t>ínea de transmisión San Lorenzo - Sonsón a 110kV, Alternativa 1.</w:t>
        </w:r>
        <w:r w:rsidR="00170202">
          <w:rPr>
            <w:noProof/>
            <w:webHidden/>
          </w:rPr>
          <w:tab/>
        </w:r>
        <w:r w:rsidR="00170202">
          <w:rPr>
            <w:noProof/>
            <w:webHidden/>
          </w:rPr>
          <w:fldChar w:fldCharType="begin"/>
        </w:r>
        <w:r w:rsidR="00170202">
          <w:rPr>
            <w:noProof/>
            <w:webHidden/>
          </w:rPr>
          <w:instrText xml:space="preserve"> PAGEREF _Toc439694203 \h </w:instrText>
        </w:r>
        <w:r w:rsidR="00170202">
          <w:rPr>
            <w:noProof/>
            <w:webHidden/>
          </w:rPr>
        </w:r>
        <w:r w:rsidR="00170202">
          <w:rPr>
            <w:noProof/>
            <w:webHidden/>
          </w:rPr>
          <w:fldChar w:fldCharType="separate"/>
        </w:r>
        <w:r w:rsidR="00170202">
          <w:rPr>
            <w:noProof/>
            <w:webHidden/>
          </w:rPr>
          <w:t>74</w:t>
        </w:r>
        <w:r w:rsidR="00170202">
          <w:rPr>
            <w:noProof/>
            <w:webHidden/>
          </w:rPr>
          <w:fldChar w:fldCharType="end"/>
        </w:r>
      </w:hyperlink>
    </w:p>
    <w:p w14:paraId="0CCFACDD" w14:textId="77777777" w:rsidR="00170202" w:rsidRDefault="009A2530">
      <w:pPr>
        <w:pStyle w:val="Tabladeilustraciones"/>
        <w:tabs>
          <w:tab w:val="right" w:leader="dot" w:pos="8828"/>
        </w:tabs>
        <w:rPr>
          <w:rFonts w:asciiTheme="minorHAnsi" w:eastAsiaTheme="minorEastAsia" w:hAnsiTheme="minorHAnsi"/>
          <w:noProof/>
          <w:lang w:val="es-CO" w:eastAsia="es-CO"/>
        </w:rPr>
      </w:pPr>
      <w:hyperlink w:anchor="_Toc439694204" w:history="1">
        <w:r w:rsidR="00170202" w:rsidRPr="00CE61D7">
          <w:rPr>
            <w:rStyle w:val="Hipervnculo"/>
            <w:noProof/>
          </w:rPr>
          <w:t>Tabla 6</w:t>
        </w:r>
        <w:r w:rsidR="00170202" w:rsidRPr="00CE61D7">
          <w:rPr>
            <w:rStyle w:val="Hipervnculo"/>
            <w:noProof/>
          </w:rPr>
          <w:noBreakHyphen/>
          <w:t xml:space="preserve">15 Flujo de </w:t>
        </w:r>
        <w:r w:rsidR="00170202" w:rsidRPr="00CE61D7">
          <w:rPr>
            <w:rStyle w:val="Hipervnculo"/>
            <w:rFonts w:eastAsia="Times New Roman" w:cs="Arial"/>
            <w:noProof/>
            <w:lang w:val="es-CO" w:eastAsia="es-ES"/>
          </w:rPr>
          <w:t xml:space="preserve">costos y beneficios </w:t>
        </w:r>
        <w:r w:rsidR="00170202" w:rsidRPr="00CE61D7">
          <w:rPr>
            <w:rStyle w:val="Hipervnculo"/>
            <w:noProof/>
          </w:rPr>
          <w:t>socio</w:t>
        </w:r>
        <w:r w:rsidR="00170202" w:rsidRPr="00CE61D7">
          <w:rPr>
            <w:rStyle w:val="Hipervnculo"/>
            <w:rFonts w:eastAsia="Times New Roman" w:cs="Arial"/>
            <w:noProof/>
            <w:lang w:val="es-CO" w:eastAsia="es-ES"/>
          </w:rPr>
          <w:t xml:space="preserve"> ambientales del proyecto</w:t>
        </w:r>
        <w:r w:rsidR="00170202">
          <w:rPr>
            <w:noProof/>
            <w:webHidden/>
          </w:rPr>
          <w:tab/>
        </w:r>
        <w:r w:rsidR="00170202">
          <w:rPr>
            <w:noProof/>
            <w:webHidden/>
          </w:rPr>
          <w:fldChar w:fldCharType="begin"/>
        </w:r>
        <w:r w:rsidR="00170202">
          <w:rPr>
            <w:noProof/>
            <w:webHidden/>
          </w:rPr>
          <w:instrText xml:space="preserve"> PAGEREF _Toc439694204 \h </w:instrText>
        </w:r>
        <w:r w:rsidR="00170202">
          <w:rPr>
            <w:noProof/>
            <w:webHidden/>
          </w:rPr>
        </w:r>
        <w:r w:rsidR="00170202">
          <w:rPr>
            <w:noProof/>
            <w:webHidden/>
          </w:rPr>
          <w:fldChar w:fldCharType="separate"/>
        </w:r>
        <w:r w:rsidR="00170202">
          <w:rPr>
            <w:noProof/>
            <w:webHidden/>
          </w:rPr>
          <w:t>76</w:t>
        </w:r>
        <w:r w:rsidR="00170202">
          <w:rPr>
            <w:noProof/>
            <w:webHidden/>
          </w:rPr>
          <w:fldChar w:fldCharType="end"/>
        </w:r>
      </w:hyperlink>
    </w:p>
    <w:p w14:paraId="16274D17" w14:textId="77777777" w:rsidR="00170202" w:rsidRDefault="009A2530">
      <w:pPr>
        <w:pStyle w:val="Tabladeilustraciones"/>
        <w:tabs>
          <w:tab w:val="right" w:leader="dot" w:pos="8828"/>
        </w:tabs>
        <w:rPr>
          <w:rFonts w:asciiTheme="minorHAnsi" w:eastAsiaTheme="minorEastAsia" w:hAnsiTheme="minorHAnsi"/>
          <w:noProof/>
          <w:lang w:val="es-CO" w:eastAsia="es-CO"/>
        </w:rPr>
      </w:pPr>
      <w:hyperlink w:anchor="_Toc439694205" w:history="1">
        <w:r w:rsidR="00170202" w:rsidRPr="00CE61D7">
          <w:rPr>
            <w:rStyle w:val="Hipervnculo"/>
            <w:noProof/>
          </w:rPr>
          <w:t>Tabla 6</w:t>
        </w:r>
        <w:r w:rsidR="00170202" w:rsidRPr="00CE61D7">
          <w:rPr>
            <w:rStyle w:val="Hipervnculo"/>
            <w:noProof/>
          </w:rPr>
          <w:noBreakHyphen/>
          <w:t>16 Análisis de sensibilidad del proyecto por una disminución de la TSD de 12 a 4%</w:t>
        </w:r>
        <w:r w:rsidR="00170202">
          <w:rPr>
            <w:noProof/>
            <w:webHidden/>
          </w:rPr>
          <w:tab/>
        </w:r>
        <w:r w:rsidR="00170202">
          <w:rPr>
            <w:noProof/>
            <w:webHidden/>
          </w:rPr>
          <w:fldChar w:fldCharType="begin"/>
        </w:r>
        <w:r w:rsidR="00170202">
          <w:rPr>
            <w:noProof/>
            <w:webHidden/>
          </w:rPr>
          <w:instrText xml:space="preserve"> PAGEREF _Toc439694205 \h </w:instrText>
        </w:r>
        <w:r w:rsidR="00170202">
          <w:rPr>
            <w:noProof/>
            <w:webHidden/>
          </w:rPr>
        </w:r>
        <w:r w:rsidR="00170202">
          <w:rPr>
            <w:noProof/>
            <w:webHidden/>
          </w:rPr>
          <w:fldChar w:fldCharType="separate"/>
        </w:r>
        <w:r w:rsidR="00170202">
          <w:rPr>
            <w:noProof/>
            <w:webHidden/>
          </w:rPr>
          <w:t>77</w:t>
        </w:r>
        <w:r w:rsidR="00170202">
          <w:rPr>
            <w:noProof/>
            <w:webHidden/>
          </w:rPr>
          <w:fldChar w:fldCharType="end"/>
        </w:r>
      </w:hyperlink>
    </w:p>
    <w:p w14:paraId="7CC524AC" w14:textId="77777777" w:rsidR="00170202" w:rsidRDefault="009A2530">
      <w:pPr>
        <w:pStyle w:val="Tabladeilustraciones"/>
        <w:tabs>
          <w:tab w:val="right" w:leader="dot" w:pos="8828"/>
        </w:tabs>
        <w:rPr>
          <w:rFonts w:asciiTheme="minorHAnsi" w:eastAsiaTheme="minorEastAsia" w:hAnsiTheme="minorHAnsi"/>
          <w:noProof/>
          <w:lang w:val="es-CO" w:eastAsia="es-CO"/>
        </w:rPr>
      </w:pPr>
      <w:hyperlink w:anchor="_Toc439694206" w:history="1">
        <w:r w:rsidR="00170202" w:rsidRPr="00CE61D7">
          <w:rPr>
            <w:rStyle w:val="Hipervnculo"/>
            <w:noProof/>
          </w:rPr>
          <w:t>Tabla 5</w:t>
        </w:r>
        <w:r w:rsidR="00170202" w:rsidRPr="00CE61D7">
          <w:rPr>
            <w:rStyle w:val="Hipervnculo"/>
            <w:noProof/>
          </w:rPr>
          <w:noBreakHyphen/>
          <w:t>24 Análisis de sensibilidad del proyecto por un incremento de la TSD de 12% a 15%</w:t>
        </w:r>
        <w:r w:rsidR="00170202">
          <w:rPr>
            <w:noProof/>
            <w:webHidden/>
          </w:rPr>
          <w:tab/>
        </w:r>
        <w:r w:rsidR="00170202">
          <w:rPr>
            <w:noProof/>
            <w:webHidden/>
          </w:rPr>
          <w:fldChar w:fldCharType="begin"/>
        </w:r>
        <w:r w:rsidR="00170202">
          <w:rPr>
            <w:noProof/>
            <w:webHidden/>
          </w:rPr>
          <w:instrText xml:space="preserve"> PAGEREF _Toc439694206 \h </w:instrText>
        </w:r>
        <w:r w:rsidR="00170202">
          <w:rPr>
            <w:noProof/>
            <w:webHidden/>
          </w:rPr>
        </w:r>
        <w:r w:rsidR="00170202">
          <w:rPr>
            <w:noProof/>
            <w:webHidden/>
          </w:rPr>
          <w:fldChar w:fldCharType="separate"/>
        </w:r>
        <w:r w:rsidR="00170202">
          <w:rPr>
            <w:noProof/>
            <w:webHidden/>
          </w:rPr>
          <w:t>77</w:t>
        </w:r>
        <w:r w:rsidR="00170202">
          <w:rPr>
            <w:noProof/>
            <w:webHidden/>
          </w:rPr>
          <w:fldChar w:fldCharType="end"/>
        </w:r>
      </w:hyperlink>
    </w:p>
    <w:p w14:paraId="321CD8F7" w14:textId="77777777" w:rsidR="00170202" w:rsidRDefault="009A2530">
      <w:pPr>
        <w:pStyle w:val="Tabladeilustraciones"/>
        <w:tabs>
          <w:tab w:val="right" w:leader="dot" w:pos="8828"/>
        </w:tabs>
        <w:rPr>
          <w:rFonts w:asciiTheme="minorHAnsi" w:eastAsiaTheme="minorEastAsia" w:hAnsiTheme="minorHAnsi"/>
          <w:noProof/>
          <w:lang w:val="es-CO" w:eastAsia="es-CO"/>
        </w:rPr>
      </w:pPr>
      <w:hyperlink w:anchor="_Toc439694207" w:history="1">
        <w:r w:rsidR="00170202" w:rsidRPr="00CE61D7">
          <w:rPr>
            <w:rStyle w:val="Hipervnculo"/>
            <w:noProof/>
          </w:rPr>
          <w:t>Tabla 6</w:t>
        </w:r>
        <w:r w:rsidR="00170202" w:rsidRPr="00CE61D7">
          <w:rPr>
            <w:rStyle w:val="Hipervnculo"/>
            <w:noProof/>
          </w:rPr>
          <w:noBreakHyphen/>
          <w:t>18 Análisis de sensibilidad del proyecto por una disminución de los beneficios socio ambientales en un 50%.</w:t>
        </w:r>
        <w:r w:rsidR="00170202">
          <w:rPr>
            <w:noProof/>
            <w:webHidden/>
          </w:rPr>
          <w:tab/>
        </w:r>
        <w:r w:rsidR="00170202">
          <w:rPr>
            <w:noProof/>
            <w:webHidden/>
          </w:rPr>
          <w:fldChar w:fldCharType="begin"/>
        </w:r>
        <w:r w:rsidR="00170202">
          <w:rPr>
            <w:noProof/>
            <w:webHidden/>
          </w:rPr>
          <w:instrText xml:space="preserve"> PAGEREF _Toc439694207 \h </w:instrText>
        </w:r>
        <w:r w:rsidR="00170202">
          <w:rPr>
            <w:noProof/>
            <w:webHidden/>
          </w:rPr>
        </w:r>
        <w:r w:rsidR="00170202">
          <w:rPr>
            <w:noProof/>
            <w:webHidden/>
          </w:rPr>
          <w:fldChar w:fldCharType="separate"/>
        </w:r>
        <w:r w:rsidR="00170202">
          <w:rPr>
            <w:noProof/>
            <w:webHidden/>
          </w:rPr>
          <w:t>78</w:t>
        </w:r>
        <w:r w:rsidR="00170202">
          <w:rPr>
            <w:noProof/>
            <w:webHidden/>
          </w:rPr>
          <w:fldChar w:fldCharType="end"/>
        </w:r>
      </w:hyperlink>
    </w:p>
    <w:p w14:paraId="62EE32D6" w14:textId="77777777" w:rsidR="00394E55" w:rsidRPr="00B20069" w:rsidRDefault="00B41521" w:rsidP="00B20069">
      <w:pPr>
        <w:spacing w:after="0"/>
        <w:jc w:val="center"/>
        <w:rPr>
          <w:rFonts w:cs="Arial"/>
          <w:b/>
          <w:sz w:val="18"/>
          <w:szCs w:val="18"/>
        </w:rPr>
      </w:pPr>
      <w:r w:rsidRPr="00B20069">
        <w:rPr>
          <w:rFonts w:cs="Arial"/>
          <w:b/>
          <w:sz w:val="18"/>
          <w:szCs w:val="18"/>
        </w:rPr>
        <w:fldChar w:fldCharType="end"/>
      </w:r>
    </w:p>
    <w:p w14:paraId="67213952" w14:textId="77777777" w:rsidR="0026759C" w:rsidRPr="00B20069" w:rsidRDefault="0026759C" w:rsidP="00B20069">
      <w:pPr>
        <w:spacing w:after="0"/>
        <w:rPr>
          <w:rFonts w:cs="Arial"/>
          <w:sz w:val="18"/>
          <w:szCs w:val="18"/>
        </w:rPr>
      </w:pPr>
      <w:r w:rsidRPr="00B20069">
        <w:rPr>
          <w:rFonts w:cs="Arial"/>
          <w:sz w:val="18"/>
          <w:szCs w:val="18"/>
        </w:rPr>
        <w:br w:type="page"/>
      </w:r>
    </w:p>
    <w:p w14:paraId="4E6AB3A5" w14:textId="77777777" w:rsidR="00037462" w:rsidRPr="00ED2126" w:rsidRDefault="00AF7311" w:rsidP="00ED2126">
      <w:pPr>
        <w:pStyle w:val="Ttulo1"/>
      </w:pPr>
      <w:bookmarkStart w:id="0" w:name="_Toc439694158"/>
      <w:r w:rsidRPr="00ED2126">
        <w:lastRenderedPageBreak/>
        <w:t>EVALUACIÓN AMBIENTAL</w:t>
      </w:r>
      <w:bookmarkEnd w:id="0"/>
    </w:p>
    <w:p w14:paraId="6E7AB0BB" w14:textId="77777777" w:rsidR="00891643" w:rsidRPr="00B20069" w:rsidRDefault="00891643" w:rsidP="00B20069">
      <w:pPr>
        <w:spacing w:after="0"/>
        <w:rPr>
          <w:sz w:val="18"/>
          <w:szCs w:val="18"/>
          <w:lang w:val="es-MX"/>
        </w:rPr>
      </w:pPr>
    </w:p>
    <w:p w14:paraId="73DAF66F" w14:textId="77777777" w:rsidR="008721E0" w:rsidRPr="00ED2126" w:rsidRDefault="008721E0" w:rsidP="00B20069">
      <w:pPr>
        <w:spacing w:after="0"/>
        <w:rPr>
          <w:szCs w:val="18"/>
          <w:lang w:val="es-MX"/>
        </w:rPr>
      </w:pPr>
      <w:r w:rsidRPr="00ED2126">
        <w:rPr>
          <w:szCs w:val="18"/>
          <w:lang w:val="es-MX"/>
        </w:rPr>
        <w:t>Teniendo en cuenta los resultados de la caracterización y la zonificación ambiental para cada una de las alternativas, se realizó la evaluación de los posibles impactos generados sobre los medios abiótico, biótico y socioeconómico, en los escenarios sin proyecto y con proyecto.</w:t>
      </w:r>
    </w:p>
    <w:p w14:paraId="322CEDF2" w14:textId="77777777" w:rsidR="007C58B8" w:rsidRPr="00ED2126" w:rsidRDefault="007C58B8" w:rsidP="00B20069">
      <w:pPr>
        <w:spacing w:after="0"/>
        <w:rPr>
          <w:szCs w:val="18"/>
          <w:lang w:val="es-MX"/>
        </w:rPr>
      </w:pPr>
    </w:p>
    <w:p w14:paraId="00B12CDE" w14:textId="77777777" w:rsidR="008721E0" w:rsidRDefault="008721E0" w:rsidP="00B20069">
      <w:pPr>
        <w:spacing w:after="0"/>
        <w:rPr>
          <w:szCs w:val="18"/>
          <w:lang w:val="es-MX"/>
        </w:rPr>
      </w:pPr>
      <w:r w:rsidRPr="00ED2126">
        <w:rPr>
          <w:rFonts w:cs="Arial"/>
          <w:szCs w:val="18"/>
          <w:lang w:val="es-ES_tradnl" w:eastAsia="es-ES"/>
        </w:rPr>
        <w:t xml:space="preserve">La metodología </w:t>
      </w:r>
      <w:r w:rsidRPr="00ED2126">
        <w:rPr>
          <w:szCs w:val="18"/>
          <w:lang w:val="es-ES_tradnl" w:eastAsia="es-ES"/>
        </w:rPr>
        <w:t>que se empleó</w:t>
      </w:r>
      <w:r w:rsidRPr="00ED2126">
        <w:rPr>
          <w:rFonts w:cs="Arial"/>
          <w:szCs w:val="18"/>
          <w:lang w:val="es-ES_tradnl" w:eastAsia="es-ES"/>
        </w:rPr>
        <w:t xml:space="preserve"> para la identificación y evaluación de impactos ambientales </w:t>
      </w:r>
      <w:r w:rsidRPr="00ED2126">
        <w:rPr>
          <w:szCs w:val="18"/>
          <w:lang w:val="es-ES_tradnl" w:eastAsia="es-ES"/>
        </w:rPr>
        <w:t xml:space="preserve">fue la establecida en el </w:t>
      </w:r>
      <w:r w:rsidRPr="00ED2126">
        <w:rPr>
          <w:szCs w:val="18"/>
        </w:rPr>
        <w:t>Manual de Evaluación de Impacto Ambiental de proyectos, obras o actividades desarrollada por Jorge Alonso Arboleda González</w:t>
      </w:r>
      <w:r w:rsidRPr="00ED2126">
        <w:rPr>
          <w:szCs w:val="18"/>
          <w:lang w:val="es-ES_tradnl" w:eastAsia="es-ES"/>
        </w:rPr>
        <w:t>.</w:t>
      </w:r>
      <w:r w:rsidRPr="00ED2126">
        <w:rPr>
          <w:rStyle w:val="Refdenotaalpie"/>
          <w:rFonts w:cs="Arial"/>
          <w:szCs w:val="18"/>
          <w:lang w:val="es-MX"/>
        </w:rPr>
        <w:footnoteReference w:id="1"/>
      </w:r>
      <w:r w:rsidRPr="00ED2126">
        <w:rPr>
          <w:szCs w:val="18"/>
          <w:lang w:val="es-MX"/>
        </w:rPr>
        <w:t>, la cual se describe con detalle en el Capítulo 1 Generalidades del presente estudio.</w:t>
      </w:r>
    </w:p>
    <w:p w14:paraId="20DAA5BE" w14:textId="77777777" w:rsidR="003000BE" w:rsidRDefault="003000BE" w:rsidP="00B20069">
      <w:pPr>
        <w:spacing w:after="0"/>
        <w:rPr>
          <w:szCs w:val="18"/>
          <w:lang w:val="es-MX"/>
        </w:rPr>
      </w:pPr>
    </w:p>
    <w:p w14:paraId="55670E49" w14:textId="77777777" w:rsidR="003000BE" w:rsidRPr="002D0300" w:rsidRDefault="003000BE" w:rsidP="003000BE">
      <w:pPr>
        <w:pStyle w:val="Titulo2"/>
      </w:pPr>
      <w:bookmarkStart w:id="1" w:name="_Toc393703394"/>
      <w:bookmarkStart w:id="2" w:name="_Toc435889180"/>
      <w:bookmarkStart w:id="3" w:name="_Toc439694159"/>
      <w:r w:rsidRPr="002D0300">
        <w:rPr>
          <w:caps w:val="0"/>
        </w:rPr>
        <w:t>IDENTIFICACIÓN Y DEFINICIÓN DE LOS FACTORES DEL AMBIENTE</w:t>
      </w:r>
      <w:bookmarkEnd w:id="1"/>
      <w:bookmarkEnd w:id="2"/>
      <w:bookmarkEnd w:id="3"/>
    </w:p>
    <w:p w14:paraId="6D9BDB43" w14:textId="0F3783E4" w:rsidR="003000BE" w:rsidRPr="002D0300" w:rsidRDefault="003000BE" w:rsidP="003000BE">
      <w:pPr>
        <w:rPr>
          <w:lang w:val="es-MX"/>
        </w:rPr>
      </w:pPr>
      <w:r w:rsidRPr="002D0300">
        <w:rPr>
          <w:rFonts w:cs="Arial"/>
        </w:rPr>
        <w:t xml:space="preserve">Teniendo como base los resultados obtenidos en la caracterización del área de influencia, se identifican, de los medios abiótico, biótico y socioeconómico, los componentes y factores que se consideran susceptibles de alteración durante el desarrollo de las actividades sin y con proyecto, </w:t>
      </w:r>
      <w:r w:rsidRPr="002D0300">
        <w:rPr>
          <w:rFonts w:cs="Arial"/>
          <w:lang w:val="es-CO"/>
        </w:rPr>
        <w:t>considerando las condiciones externas con respecto al desarrollo local y regional, dinámica económica y preservación y conservación de los recursos naturales</w:t>
      </w:r>
      <w:r w:rsidRPr="002D0300">
        <w:rPr>
          <w:lang w:val="es-MX"/>
        </w:rPr>
        <w:t xml:space="preserve"> (véase </w:t>
      </w:r>
      <w:r>
        <w:fldChar w:fldCharType="begin"/>
      </w:r>
      <w:r>
        <w:instrText xml:space="preserve"> REF _Ref402093007 \h  \* MERGEFORMAT </w:instrText>
      </w:r>
      <w:r>
        <w:fldChar w:fldCharType="separate"/>
      </w:r>
      <w:r w:rsidRPr="002D0300">
        <w:t xml:space="preserve">Tabla </w:t>
      </w:r>
      <w:r>
        <w:rPr>
          <w:noProof/>
        </w:rPr>
        <w:t>5</w:t>
      </w:r>
      <w:r w:rsidRPr="002D0300">
        <w:rPr>
          <w:noProof/>
        </w:rPr>
        <w:noBreakHyphen/>
      </w:r>
      <w:r>
        <w:rPr>
          <w:noProof/>
        </w:rPr>
        <w:t>1</w:t>
      </w:r>
      <w:r>
        <w:fldChar w:fldCharType="end"/>
      </w:r>
      <w:r w:rsidRPr="002D0300">
        <w:rPr>
          <w:lang w:val="es-MX"/>
        </w:rPr>
        <w:t>).</w:t>
      </w:r>
    </w:p>
    <w:p w14:paraId="2812ECDC" w14:textId="77777777" w:rsidR="008721E0" w:rsidRDefault="008721E0" w:rsidP="00B20069">
      <w:pPr>
        <w:spacing w:after="0"/>
        <w:rPr>
          <w:sz w:val="18"/>
          <w:szCs w:val="18"/>
          <w:lang w:val="es-ES_tradnl"/>
        </w:rPr>
      </w:pPr>
    </w:p>
    <w:p w14:paraId="37A675F1" w14:textId="1BB5C3AD" w:rsidR="00A85FD9" w:rsidRPr="003000BE" w:rsidRDefault="00A85FD9" w:rsidP="00A85FD9">
      <w:pPr>
        <w:pStyle w:val="EpgrafeTabla"/>
        <w:rPr>
          <w:b w:val="0"/>
        </w:rPr>
      </w:pPr>
      <w:bookmarkStart w:id="4" w:name="_Ref402093007"/>
      <w:bookmarkStart w:id="5" w:name="_Toc268070613"/>
      <w:bookmarkStart w:id="6" w:name="_Toc435889033"/>
      <w:bookmarkStart w:id="7" w:name="_Toc439694182"/>
      <w:r w:rsidRPr="003000BE">
        <w:rPr>
          <w:b w:val="0"/>
        </w:rPr>
        <w:t xml:space="preserve">Tabla </w:t>
      </w:r>
      <w:r w:rsidR="002615C1">
        <w:rPr>
          <w:b w:val="0"/>
        </w:rPr>
        <w:fldChar w:fldCharType="begin"/>
      </w:r>
      <w:r w:rsidR="002615C1">
        <w:rPr>
          <w:b w:val="0"/>
        </w:rPr>
        <w:instrText xml:space="preserve"> STYLEREF 1 \s </w:instrText>
      </w:r>
      <w:r w:rsidR="002615C1">
        <w:rPr>
          <w:b w:val="0"/>
        </w:rPr>
        <w:fldChar w:fldCharType="separate"/>
      </w:r>
      <w:r w:rsidR="002615C1">
        <w:rPr>
          <w:b w:val="0"/>
          <w:noProof/>
        </w:rPr>
        <w:t>5</w:t>
      </w:r>
      <w:r w:rsidR="002615C1">
        <w:rPr>
          <w:b w:val="0"/>
        </w:rPr>
        <w:fldChar w:fldCharType="end"/>
      </w:r>
      <w:r w:rsidR="002615C1">
        <w:rPr>
          <w:b w:val="0"/>
        </w:rPr>
        <w:noBreakHyphen/>
      </w:r>
      <w:r w:rsidR="002615C1">
        <w:rPr>
          <w:b w:val="0"/>
        </w:rPr>
        <w:fldChar w:fldCharType="begin"/>
      </w:r>
      <w:r w:rsidR="002615C1">
        <w:rPr>
          <w:b w:val="0"/>
        </w:rPr>
        <w:instrText xml:space="preserve"> SEQ Tabla \* ARABIC \s 1 </w:instrText>
      </w:r>
      <w:r w:rsidR="002615C1">
        <w:rPr>
          <w:b w:val="0"/>
        </w:rPr>
        <w:fldChar w:fldCharType="separate"/>
      </w:r>
      <w:r w:rsidR="002615C1">
        <w:rPr>
          <w:b w:val="0"/>
          <w:noProof/>
        </w:rPr>
        <w:t>1</w:t>
      </w:r>
      <w:r w:rsidR="002615C1">
        <w:rPr>
          <w:b w:val="0"/>
        </w:rPr>
        <w:fldChar w:fldCharType="end"/>
      </w:r>
      <w:bookmarkEnd w:id="4"/>
      <w:r w:rsidRPr="003000BE">
        <w:rPr>
          <w:b w:val="0"/>
        </w:rPr>
        <w:t xml:space="preserve"> </w:t>
      </w:r>
      <w:r w:rsidRPr="003000BE">
        <w:rPr>
          <w:b w:val="0"/>
        </w:rPr>
        <w:tab/>
      </w:r>
      <w:bookmarkEnd w:id="5"/>
      <w:r w:rsidRPr="003000BE">
        <w:rPr>
          <w:rFonts w:cs="Arial"/>
          <w:b w:val="0"/>
          <w:lang w:val="es-CO"/>
        </w:rPr>
        <w:t xml:space="preserve">Descripción de los factores del ambiente </w:t>
      </w:r>
      <w:r w:rsidRPr="003000BE">
        <w:rPr>
          <w:rFonts w:cs="Arial"/>
          <w:b w:val="0"/>
          <w:lang w:val="es-ES"/>
        </w:rPr>
        <w:t>susceptibles de alteración</w:t>
      </w:r>
      <w:r w:rsidRPr="003000BE">
        <w:rPr>
          <w:rFonts w:cs="Arial"/>
          <w:b w:val="0"/>
          <w:lang w:val="es-CO"/>
        </w:rPr>
        <w:t xml:space="preserve"> sin y con proyecto</w:t>
      </w:r>
      <w:bookmarkEnd w:id="6"/>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2267"/>
        <w:gridCol w:w="1843"/>
        <w:gridCol w:w="3984"/>
      </w:tblGrid>
      <w:tr w:rsidR="00A85FD9" w:rsidRPr="002D0300" w14:paraId="64505E6F" w14:textId="77777777" w:rsidTr="009051C8">
        <w:trPr>
          <w:trHeight w:val="20"/>
          <w:tblHeader/>
        </w:trPr>
        <w:tc>
          <w:tcPr>
            <w:tcW w:w="530" w:type="pct"/>
            <w:vAlign w:val="center"/>
          </w:tcPr>
          <w:p w14:paraId="08077732" w14:textId="77777777" w:rsidR="00A85FD9" w:rsidRPr="002D0300" w:rsidRDefault="00A85FD9" w:rsidP="009051C8">
            <w:pPr>
              <w:keepNext/>
              <w:snapToGrid w:val="0"/>
              <w:spacing w:after="0"/>
              <w:jc w:val="center"/>
              <w:rPr>
                <w:rFonts w:cs="Arial"/>
                <w:b/>
                <w:bCs/>
                <w:iCs/>
                <w:sz w:val="18"/>
                <w:szCs w:val="18"/>
                <w:lang w:val="es-CO"/>
              </w:rPr>
            </w:pPr>
            <w:r w:rsidRPr="002D0300">
              <w:rPr>
                <w:rFonts w:cs="Arial"/>
                <w:b/>
                <w:bCs/>
                <w:iCs/>
                <w:sz w:val="18"/>
                <w:szCs w:val="18"/>
                <w:lang w:val="es-CO"/>
              </w:rPr>
              <w:t>MEDIO</w:t>
            </w:r>
          </w:p>
        </w:tc>
        <w:tc>
          <w:tcPr>
            <w:tcW w:w="1252" w:type="pct"/>
            <w:vAlign w:val="center"/>
          </w:tcPr>
          <w:p w14:paraId="21746812" w14:textId="77777777" w:rsidR="00A85FD9" w:rsidRPr="002D0300" w:rsidRDefault="00A85FD9" w:rsidP="009051C8">
            <w:pPr>
              <w:keepNext/>
              <w:snapToGrid w:val="0"/>
              <w:spacing w:after="0"/>
              <w:jc w:val="center"/>
              <w:rPr>
                <w:rFonts w:cs="Arial"/>
                <w:b/>
                <w:bCs/>
                <w:iCs/>
                <w:sz w:val="18"/>
                <w:szCs w:val="18"/>
                <w:lang w:val="es-CO"/>
              </w:rPr>
            </w:pPr>
            <w:r w:rsidRPr="002D0300">
              <w:rPr>
                <w:rFonts w:cs="Arial"/>
                <w:b/>
                <w:bCs/>
                <w:iCs/>
                <w:sz w:val="18"/>
                <w:szCs w:val="18"/>
                <w:lang w:val="es-CO"/>
              </w:rPr>
              <w:t>COMPONENTE</w:t>
            </w:r>
          </w:p>
        </w:tc>
        <w:tc>
          <w:tcPr>
            <w:tcW w:w="1018" w:type="pct"/>
            <w:vAlign w:val="center"/>
          </w:tcPr>
          <w:p w14:paraId="09C94924" w14:textId="77777777" w:rsidR="00A85FD9" w:rsidRPr="002D0300" w:rsidRDefault="00A85FD9" w:rsidP="009051C8">
            <w:pPr>
              <w:keepNext/>
              <w:snapToGrid w:val="0"/>
              <w:spacing w:after="0"/>
              <w:jc w:val="center"/>
              <w:rPr>
                <w:rFonts w:cs="Arial"/>
                <w:b/>
                <w:bCs/>
                <w:iCs/>
                <w:sz w:val="18"/>
                <w:szCs w:val="18"/>
                <w:lang w:val="es-CO"/>
              </w:rPr>
            </w:pPr>
            <w:r w:rsidRPr="002D0300">
              <w:rPr>
                <w:rFonts w:cs="Arial"/>
                <w:b/>
                <w:bCs/>
                <w:iCs/>
                <w:sz w:val="18"/>
                <w:szCs w:val="18"/>
                <w:lang w:val="es-CO"/>
              </w:rPr>
              <w:t>FACTOR</w:t>
            </w:r>
          </w:p>
        </w:tc>
        <w:tc>
          <w:tcPr>
            <w:tcW w:w="2200" w:type="pct"/>
            <w:vAlign w:val="center"/>
          </w:tcPr>
          <w:p w14:paraId="0A07B250" w14:textId="77777777" w:rsidR="00A85FD9" w:rsidRPr="002D0300" w:rsidRDefault="00A85FD9" w:rsidP="009051C8">
            <w:pPr>
              <w:keepNext/>
              <w:spacing w:after="0"/>
              <w:jc w:val="center"/>
              <w:rPr>
                <w:rFonts w:cs="Arial"/>
                <w:b/>
                <w:sz w:val="18"/>
                <w:szCs w:val="18"/>
                <w:lang w:val="es-CO"/>
              </w:rPr>
            </w:pPr>
            <w:r w:rsidRPr="002D0300">
              <w:rPr>
                <w:rFonts w:cs="Arial"/>
                <w:b/>
                <w:sz w:val="18"/>
                <w:szCs w:val="18"/>
                <w:lang w:val="es-CO"/>
              </w:rPr>
              <w:t>DESCRIPCIÓN</w:t>
            </w:r>
          </w:p>
        </w:tc>
      </w:tr>
      <w:tr w:rsidR="00A85FD9" w:rsidRPr="002D0300" w14:paraId="75151FC9" w14:textId="77777777" w:rsidTr="009051C8">
        <w:trPr>
          <w:trHeight w:val="20"/>
        </w:trPr>
        <w:tc>
          <w:tcPr>
            <w:tcW w:w="530" w:type="pct"/>
            <w:vMerge w:val="restart"/>
            <w:textDirection w:val="btLr"/>
            <w:vAlign w:val="center"/>
          </w:tcPr>
          <w:p w14:paraId="7A43AB14" w14:textId="77777777" w:rsidR="00A85FD9" w:rsidRPr="002D0300" w:rsidRDefault="00A85FD9" w:rsidP="009051C8">
            <w:pPr>
              <w:keepNext/>
              <w:spacing w:after="0"/>
              <w:ind w:left="113" w:right="113"/>
              <w:jc w:val="center"/>
              <w:rPr>
                <w:rFonts w:cs="Arial"/>
                <w:sz w:val="18"/>
                <w:szCs w:val="18"/>
                <w:lang w:val="es-CO"/>
              </w:rPr>
            </w:pPr>
            <w:r w:rsidRPr="002D0300">
              <w:rPr>
                <w:rFonts w:cs="Arial"/>
                <w:b/>
                <w:bCs/>
                <w:sz w:val="18"/>
                <w:szCs w:val="18"/>
                <w:lang w:val="es-CO"/>
              </w:rPr>
              <w:t>ABIÓTICO</w:t>
            </w:r>
          </w:p>
        </w:tc>
        <w:tc>
          <w:tcPr>
            <w:tcW w:w="1252" w:type="pct"/>
            <w:vAlign w:val="center"/>
          </w:tcPr>
          <w:p w14:paraId="1107078B" w14:textId="77777777" w:rsidR="00A85FD9" w:rsidRPr="002D0300" w:rsidRDefault="00A85FD9" w:rsidP="009051C8">
            <w:pPr>
              <w:keepNext/>
              <w:spacing w:after="0"/>
              <w:jc w:val="center"/>
              <w:rPr>
                <w:rFonts w:cs="Arial"/>
                <w:sz w:val="18"/>
                <w:szCs w:val="18"/>
              </w:rPr>
            </w:pPr>
            <w:r w:rsidRPr="002D0300">
              <w:rPr>
                <w:rFonts w:cs="Arial"/>
                <w:sz w:val="18"/>
                <w:szCs w:val="18"/>
                <w:lang w:val="es-CO"/>
              </w:rPr>
              <w:t>GEOLOGÍA</w:t>
            </w:r>
          </w:p>
        </w:tc>
        <w:tc>
          <w:tcPr>
            <w:tcW w:w="1018" w:type="pct"/>
            <w:vAlign w:val="center"/>
          </w:tcPr>
          <w:p w14:paraId="55B91AEA" w14:textId="77777777" w:rsidR="00A85FD9" w:rsidRPr="002D0300" w:rsidRDefault="00A85FD9" w:rsidP="009051C8">
            <w:pPr>
              <w:keepNext/>
              <w:snapToGrid w:val="0"/>
              <w:spacing w:after="0"/>
              <w:jc w:val="center"/>
              <w:rPr>
                <w:rFonts w:cs="Arial"/>
                <w:sz w:val="18"/>
                <w:szCs w:val="18"/>
                <w:lang w:val="es-CO"/>
              </w:rPr>
            </w:pPr>
            <w:r w:rsidRPr="002D0300">
              <w:rPr>
                <w:rFonts w:cs="Arial"/>
                <w:sz w:val="18"/>
                <w:szCs w:val="18"/>
                <w:lang w:val="es-CO"/>
              </w:rPr>
              <w:t>Geotecnia</w:t>
            </w:r>
          </w:p>
        </w:tc>
        <w:tc>
          <w:tcPr>
            <w:tcW w:w="2200" w:type="pct"/>
            <w:vAlign w:val="center"/>
          </w:tcPr>
          <w:p w14:paraId="394A5E6C" w14:textId="77777777" w:rsidR="00A85FD9" w:rsidRPr="002D0300" w:rsidRDefault="00A85FD9" w:rsidP="009051C8">
            <w:pPr>
              <w:keepNext/>
              <w:snapToGrid w:val="0"/>
              <w:spacing w:after="0"/>
              <w:rPr>
                <w:rFonts w:cs="Arial"/>
                <w:sz w:val="18"/>
                <w:szCs w:val="18"/>
                <w:lang w:val="es-CO"/>
              </w:rPr>
            </w:pPr>
            <w:r w:rsidRPr="002D0300">
              <w:rPr>
                <w:rFonts w:cs="Arial"/>
                <w:sz w:val="18"/>
                <w:szCs w:val="18"/>
                <w:lang w:val="es-CO"/>
              </w:rPr>
              <w:t>Estudio de las propiedades mecánicas, hidráulicas e ingenieriles de los materiales de la corteza terrestre.</w:t>
            </w:r>
          </w:p>
        </w:tc>
      </w:tr>
      <w:tr w:rsidR="00A85FD9" w:rsidRPr="002D0300" w14:paraId="778FCD15" w14:textId="77777777" w:rsidTr="009051C8">
        <w:trPr>
          <w:trHeight w:val="20"/>
        </w:trPr>
        <w:tc>
          <w:tcPr>
            <w:tcW w:w="530" w:type="pct"/>
            <w:vMerge/>
            <w:textDirection w:val="btLr"/>
            <w:vAlign w:val="center"/>
          </w:tcPr>
          <w:p w14:paraId="467157F5" w14:textId="77777777" w:rsidR="00A85FD9" w:rsidRPr="002D0300" w:rsidRDefault="00A85FD9" w:rsidP="009051C8">
            <w:pPr>
              <w:snapToGrid w:val="0"/>
              <w:spacing w:after="0"/>
              <w:ind w:left="113" w:right="113"/>
              <w:jc w:val="center"/>
              <w:rPr>
                <w:rFonts w:cs="Arial"/>
                <w:sz w:val="18"/>
                <w:szCs w:val="18"/>
                <w:lang w:val="es-CO"/>
              </w:rPr>
            </w:pPr>
          </w:p>
        </w:tc>
        <w:tc>
          <w:tcPr>
            <w:tcW w:w="1252" w:type="pct"/>
            <w:vAlign w:val="center"/>
          </w:tcPr>
          <w:p w14:paraId="05482840" w14:textId="77777777" w:rsidR="00A85FD9" w:rsidRPr="002D0300" w:rsidRDefault="00A85FD9" w:rsidP="009051C8">
            <w:pPr>
              <w:snapToGrid w:val="0"/>
              <w:spacing w:after="0"/>
              <w:jc w:val="center"/>
              <w:rPr>
                <w:rFonts w:cs="Arial"/>
                <w:sz w:val="18"/>
                <w:szCs w:val="18"/>
                <w:lang w:val="es-CO"/>
              </w:rPr>
            </w:pPr>
            <w:r w:rsidRPr="002D0300">
              <w:rPr>
                <w:rFonts w:cs="Arial"/>
                <w:sz w:val="18"/>
                <w:szCs w:val="18"/>
                <w:lang w:val="es-CO"/>
              </w:rPr>
              <w:t>SUELO</w:t>
            </w:r>
          </w:p>
        </w:tc>
        <w:tc>
          <w:tcPr>
            <w:tcW w:w="1018" w:type="pct"/>
            <w:vAlign w:val="center"/>
          </w:tcPr>
          <w:p w14:paraId="3C3CD559" w14:textId="77777777" w:rsidR="00A85FD9" w:rsidRPr="002D0300" w:rsidRDefault="00A85FD9" w:rsidP="009051C8">
            <w:pPr>
              <w:spacing w:after="0"/>
              <w:jc w:val="center"/>
              <w:rPr>
                <w:rFonts w:eastAsia="Times New Roman" w:cs="Arial"/>
                <w:sz w:val="18"/>
                <w:szCs w:val="18"/>
                <w:lang w:eastAsia="es-ES"/>
              </w:rPr>
            </w:pPr>
            <w:r w:rsidRPr="002D0300">
              <w:rPr>
                <w:rFonts w:eastAsia="Times New Roman" w:cs="Arial"/>
                <w:sz w:val="18"/>
                <w:szCs w:val="18"/>
                <w:lang w:eastAsia="es-ES"/>
              </w:rPr>
              <w:t>Calidad del suelo</w:t>
            </w:r>
          </w:p>
        </w:tc>
        <w:tc>
          <w:tcPr>
            <w:tcW w:w="2200" w:type="pct"/>
            <w:vAlign w:val="center"/>
          </w:tcPr>
          <w:p w14:paraId="04D196B8" w14:textId="77777777" w:rsidR="00A85FD9" w:rsidRPr="002D0300" w:rsidRDefault="00A85FD9" w:rsidP="009051C8">
            <w:pPr>
              <w:spacing w:after="0"/>
              <w:rPr>
                <w:rFonts w:eastAsia="Times New Roman" w:cs="Arial"/>
                <w:sz w:val="18"/>
                <w:szCs w:val="18"/>
                <w:lang w:eastAsia="es-ES"/>
              </w:rPr>
            </w:pPr>
            <w:r w:rsidRPr="002D0300">
              <w:rPr>
                <w:rFonts w:eastAsia="Times New Roman" w:cs="Arial"/>
                <w:sz w:val="18"/>
                <w:szCs w:val="18"/>
                <w:lang w:eastAsia="es-ES"/>
              </w:rPr>
              <w:t>Se refiere a las características físicas (textura, estructura, porosidad, densidad aparente), químicas (pH, bases intercambiables, arcillas, contenidos de carbono, etc.), y biológicas (micro organismos, semillas, polen, etc.)  propias de cada suelo, como resultado de los factores y procesos de formación.</w:t>
            </w:r>
          </w:p>
        </w:tc>
      </w:tr>
      <w:tr w:rsidR="00A85FD9" w:rsidRPr="002D0300" w14:paraId="12C58A31" w14:textId="77777777" w:rsidTr="009051C8">
        <w:trPr>
          <w:trHeight w:val="20"/>
        </w:trPr>
        <w:tc>
          <w:tcPr>
            <w:tcW w:w="530" w:type="pct"/>
            <w:vMerge/>
            <w:textDirection w:val="btLr"/>
            <w:vAlign w:val="center"/>
          </w:tcPr>
          <w:p w14:paraId="46167DB2" w14:textId="77777777" w:rsidR="00A85FD9" w:rsidRPr="002D0300" w:rsidRDefault="00A85FD9" w:rsidP="009051C8">
            <w:pPr>
              <w:snapToGrid w:val="0"/>
              <w:spacing w:after="0"/>
              <w:ind w:left="113" w:right="113"/>
              <w:jc w:val="center"/>
              <w:rPr>
                <w:rFonts w:cs="Arial"/>
                <w:sz w:val="18"/>
                <w:szCs w:val="18"/>
                <w:lang w:val="es-CO"/>
              </w:rPr>
            </w:pPr>
          </w:p>
        </w:tc>
        <w:tc>
          <w:tcPr>
            <w:tcW w:w="1252" w:type="pct"/>
            <w:vAlign w:val="center"/>
          </w:tcPr>
          <w:p w14:paraId="67E0E11D" w14:textId="77777777" w:rsidR="00A85FD9" w:rsidRPr="002D0300" w:rsidRDefault="00A85FD9" w:rsidP="009051C8">
            <w:pPr>
              <w:snapToGrid w:val="0"/>
              <w:spacing w:after="0"/>
              <w:jc w:val="center"/>
              <w:rPr>
                <w:rFonts w:cs="Arial"/>
                <w:sz w:val="18"/>
                <w:szCs w:val="18"/>
                <w:lang w:val="es-CO"/>
              </w:rPr>
            </w:pPr>
            <w:r w:rsidRPr="002D0300">
              <w:rPr>
                <w:rFonts w:cs="Arial"/>
                <w:sz w:val="18"/>
                <w:szCs w:val="18"/>
                <w:lang w:val="es-CO"/>
              </w:rPr>
              <w:t>AGUA</w:t>
            </w:r>
          </w:p>
        </w:tc>
        <w:tc>
          <w:tcPr>
            <w:tcW w:w="1018" w:type="pct"/>
            <w:vAlign w:val="center"/>
          </w:tcPr>
          <w:p w14:paraId="3929125E" w14:textId="77777777" w:rsidR="00A85FD9" w:rsidRPr="002D0300" w:rsidRDefault="00A85FD9" w:rsidP="009051C8">
            <w:pPr>
              <w:snapToGrid w:val="0"/>
              <w:spacing w:after="0"/>
              <w:jc w:val="center"/>
              <w:rPr>
                <w:rFonts w:cs="Arial"/>
                <w:sz w:val="18"/>
                <w:szCs w:val="18"/>
                <w:lang w:val="es-CO"/>
              </w:rPr>
            </w:pPr>
            <w:r w:rsidRPr="002D0300">
              <w:rPr>
                <w:rFonts w:cs="Arial"/>
                <w:sz w:val="18"/>
                <w:szCs w:val="18"/>
                <w:lang w:val="es-CO"/>
              </w:rPr>
              <w:t>Calidad del agua superficial</w:t>
            </w:r>
          </w:p>
        </w:tc>
        <w:tc>
          <w:tcPr>
            <w:tcW w:w="2200" w:type="pct"/>
            <w:vAlign w:val="center"/>
          </w:tcPr>
          <w:p w14:paraId="77B26B26" w14:textId="77777777" w:rsidR="00A85FD9" w:rsidRPr="002D0300" w:rsidRDefault="00A85FD9" w:rsidP="009051C8">
            <w:pPr>
              <w:snapToGrid w:val="0"/>
              <w:spacing w:after="0"/>
              <w:rPr>
                <w:rFonts w:cs="Arial"/>
                <w:sz w:val="18"/>
                <w:szCs w:val="18"/>
                <w:lang w:val="es-CO"/>
              </w:rPr>
            </w:pPr>
            <w:r w:rsidRPr="002D0300">
              <w:rPr>
                <w:rFonts w:cs="Arial"/>
                <w:sz w:val="18"/>
                <w:szCs w:val="18"/>
                <w:lang w:val="es-CO"/>
              </w:rPr>
              <w:t>Calidad y estado de equilibrio de sustancias biodegradables, inertes, suspendidas, adheridas o transportadas que se encuentran en las corrientes superficiales.</w:t>
            </w:r>
          </w:p>
        </w:tc>
      </w:tr>
      <w:tr w:rsidR="00A85FD9" w:rsidRPr="002D0300" w14:paraId="73C0C9F9" w14:textId="77777777" w:rsidTr="009051C8">
        <w:trPr>
          <w:trHeight w:val="20"/>
        </w:trPr>
        <w:tc>
          <w:tcPr>
            <w:tcW w:w="530" w:type="pct"/>
            <w:vMerge/>
            <w:textDirection w:val="btLr"/>
            <w:vAlign w:val="center"/>
          </w:tcPr>
          <w:p w14:paraId="22E2CD26" w14:textId="77777777" w:rsidR="00A85FD9" w:rsidRPr="002D0300" w:rsidRDefault="00A85FD9" w:rsidP="009051C8">
            <w:pPr>
              <w:snapToGrid w:val="0"/>
              <w:spacing w:after="0"/>
              <w:ind w:left="113" w:right="113"/>
              <w:jc w:val="center"/>
              <w:rPr>
                <w:rFonts w:cs="Arial"/>
                <w:sz w:val="18"/>
                <w:szCs w:val="18"/>
                <w:lang w:val="es-CO"/>
              </w:rPr>
            </w:pPr>
          </w:p>
        </w:tc>
        <w:tc>
          <w:tcPr>
            <w:tcW w:w="1252" w:type="pct"/>
            <w:vAlign w:val="center"/>
          </w:tcPr>
          <w:p w14:paraId="71E4F2A8" w14:textId="77777777" w:rsidR="00A85FD9" w:rsidRPr="002D0300" w:rsidRDefault="00A85FD9" w:rsidP="009051C8">
            <w:pPr>
              <w:snapToGrid w:val="0"/>
              <w:spacing w:after="0"/>
              <w:jc w:val="center"/>
              <w:rPr>
                <w:rFonts w:cs="Arial"/>
                <w:sz w:val="18"/>
                <w:szCs w:val="18"/>
                <w:lang w:val="es-CO"/>
              </w:rPr>
            </w:pPr>
            <w:r w:rsidRPr="002D0300">
              <w:rPr>
                <w:rFonts w:cs="Arial"/>
                <w:sz w:val="18"/>
                <w:szCs w:val="18"/>
                <w:lang w:val="es-CO"/>
              </w:rPr>
              <w:t>PAISAJE</w:t>
            </w:r>
          </w:p>
        </w:tc>
        <w:tc>
          <w:tcPr>
            <w:tcW w:w="1018" w:type="pct"/>
            <w:vAlign w:val="center"/>
          </w:tcPr>
          <w:p w14:paraId="773E1EA6" w14:textId="77777777" w:rsidR="00A85FD9" w:rsidRPr="002D0300" w:rsidRDefault="00A85FD9" w:rsidP="009051C8">
            <w:pPr>
              <w:snapToGrid w:val="0"/>
              <w:spacing w:after="0"/>
              <w:jc w:val="center"/>
              <w:rPr>
                <w:rFonts w:cs="Arial"/>
                <w:sz w:val="18"/>
                <w:szCs w:val="18"/>
                <w:lang w:val="es-CO"/>
              </w:rPr>
            </w:pPr>
            <w:r w:rsidRPr="002D0300">
              <w:rPr>
                <w:rFonts w:cs="Arial"/>
                <w:sz w:val="18"/>
                <w:szCs w:val="18"/>
                <w:lang w:val="es-CO"/>
              </w:rPr>
              <w:t>Calidad visual</w:t>
            </w:r>
          </w:p>
        </w:tc>
        <w:tc>
          <w:tcPr>
            <w:tcW w:w="2200" w:type="pct"/>
            <w:vAlign w:val="center"/>
          </w:tcPr>
          <w:p w14:paraId="252ABDD1" w14:textId="77777777" w:rsidR="00A85FD9" w:rsidRPr="002D0300" w:rsidRDefault="00A85FD9" w:rsidP="009051C8">
            <w:pPr>
              <w:snapToGrid w:val="0"/>
              <w:spacing w:after="0"/>
              <w:rPr>
                <w:rFonts w:cs="Arial"/>
                <w:sz w:val="18"/>
                <w:szCs w:val="18"/>
              </w:rPr>
            </w:pPr>
            <w:r w:rsidRPr="002D0300">
              <w:rPr>
                <w:rFonts w:cs="Arial"/>
                <w:sz w:val="18"/>
                <w:szCs w:val="18"/>
              </w:rPr>
              <w:t>Percepción espacial entre lo natural, la topografía y el tratamiento de superficies, en lugares específicos del entorno, constituyendo referentes de localización e identidad.</w:t>
            </w:r>
          </w:p>
        </w:tc>
      </w:tr>
      <w:tr w:rsidR="00A85FD9" w:rsidRPr="002D0300" w14:paraId="516BDC69" w14:textId="77777777" w:rsidTr="009051C8">
        <w:trPr>
          <w:trHeight w:val="20"/>
        </w:trPr>
        <w:tc>
          <w:tcPr>
            <w:tcW w:w="530" w:type="pct"/>
            <w:vMerge w:val="restart"/>
            <w:textDirection w:val="btLr"/>
            <w:vAlign w:val="center"/>
          </w:tcPr>
          <w:p w14:paraId="4611477F" w14:textId="77777777" w:rsidR="00A85FD9" w:rsidRPr="002D0300" w:rsidRDefault="00A85FD9" w:rsidP="009051C8">
            <w:pPr>
              <w:snapToGrid w:val="0"/>
              <w:spacing w:after="0"/>
              <w:ind w:left="113" w:right="113"/>
              <w:jc w:val="center"/>
              <w:rPr>
                <w:rFonts w:cs="Arial"/>
                <w:sz w:val="18"/>
                <w:szCs w:val="18"/>
                <w:lang w:val="es-CO"/>
              </w:rPr>
            </w:pPr>
            <w:r w:rsidRPr="002D0300">
              <w:rPr>
                <w:rFonts w:cs="Arial"/>
                <w:b/>
                <w:bCs/>
                <w:sz w:val="18"/>
                <w:szCs w:val="18"/>
                <w:lang w:val="es-CO"/>
              </w:rPr>
              <w:t>BIÓTICO</w:t>
            </w:r>
          </w:p>
        </w:tc>
        <w:tc>
          <w:tcPr>
            <w:tcW w:w="1252" w:type="pct"/>
            <w:vMerge w:val="restart"/>
            <w:vAlign w:val="center"/>
          </w:tcPr>
          <w:p w14:paraId="1FF0BEA9" w14:textId="77777777" w:rsidR="00A85FD9" w:rsidRPr="002D0300" w:rsidRDefault="00A85FD9" w:rsidP="009051C8">
            <w:pPr>
              <w:snapToGrid w:val="0"/>
              <w:spacing w:after="0"/>
              <w:jc w:val="center"/>
              <w:rPr>
                <w:rFonts w:cs="Arial"/>
                <w:sz w:val="18"/>
                <w:szCs w:val="18"/>
                <w:lang w:val="es-CO"/>
              </w:rPr>
            </w:pPr>
            <w:r w:rsidRPr="002D0300">
              <w:rPr>
                <w:rFonts w:cs="Arial"/>
                <w:sz w:val="18"/>
                <w:szCs w:val="18"/>
                <w:lang w:val="es-CO"/>
              </w:rPr>
              <w:t>ECOSISTEMAS TERRESTRES</w:t>
            </w:r>
          </w:p>
        </w:tc>
        <w:tc>
          <w:tcPr>
            <w:tcW w:w="1018" w:type="pct"/>
            <w:vAlign w:val="center"/>
          </w:tcPr>
          <w:p w14:paraId="71CF25F8" w14:textId="77777777" w:rsidR="00A85FD9" w:rsidRPr="002D0300" w:rsidRDefault="00A85FD9" w:rsidP="009051C8">
            <w:pPr>
              <w:snapToGrid w:val="0"/>
              <w:spacing w:after="0"/>
              <w:jc w:val="center"/>
              <w:rPr>
                <w:rFonts w:cs="Arial"/>
                <w:sz w:val="18"/>
                <w:szCs w:val="18"/>
                <w:lang w:val="es-CO"/>
              </w:rPr>
            </w:pPr>
            <w:r w:rsidRPr="002D0300">
              <w:rPr>
                <w:rFonts w:cs="Arial"/>
                <w:sz w:val="18"/>
                <w:szCs w:val="18"/>
                <w:lang w:val="es-CO"/>
              </w:rPr>
              <w:t>Poblaciones de flora</w:t>
            </w:r>
          </w:p>
        </w:tc>
        <w:tc>
          <w:tcPr>
            <w:tcW w:w="2200" w:type="pct"/>
            <w:vAlign w:val="center"/>
          </w:tcPr>
          <w:p w14:paraId="32F08D5C" w14:textId="77777777" w:rsidR="00A85FD9" w:rsidRPr="002D0300" w:rsidRDefault="00A85FD9" w:rsidP="009051C8">
            <w:pPr>
              <w:snapToGrid w:val="0"/>
              <w:spacing w:after="0"/>
              <w:rPr>
                <w:rFonts w:cs="Arial"/>
                <w:color w:val="FF0000"/>
                <w:sz w:val="18"/>
                <w:szCs w:val="18"/>
                <w:lang w:val="es-CO"/>
              </w:rPr>
            </w:pPr>
            <w:r w:rsidRPr="002D0300">
              <w:rPr>
                <w:rFonts w:eastAsia="Times New Roman" w:cs="Arial"/>
                <w:sz w:val="18"/>
                <w:szCs w:val="18"/>
                <w:lang w:eastAsia="es-ES"/>
              </w:rPr>
              <w:t>Se refiere a las características cualitativas y cuantitativas de las poblaciones de flora.</w:t>
            </w:r>
          </w:p>
        </w:tc>
      </w:tr>
      <w:tr w:rsidR="00A85FD9" w:rsidRPr="002D0300" w14:paraId="1F22ED55" w14:textId="77777777" w:rsidTr="009051C8">
        <w:trPr>
          <w:trHeight w:val="20"/>
        </w:trPr>
        <w:tc>
          <w:tcPr>
            <w:tcW w:w="530" w:type="pct"/>
            <w:vMerge/>
            <w:textDirection w:val="btLr"/>
            <w:vAlign w:val="center"/>
          </w:tcPr>
          <w:p w14:paraId="0B4A7B1A" w14:textId="77777777" w:rsidR="00A85FD9" w:rsidRPr="002D0300" w:rsidRDefault="00A85FD9" w:rsidP="009051C8">
            <w:pPr>
              <w:spacing w:after="0"/>
              <w:ind w:left="113" w:right="113"/>
              <w:jc w:val="center"/>
              <w:rPr>
                <w:rFonts w:cs="Arial"/>
                <w:sz w:val="18"/>
                <w:szCs w:val="18"/>
              </w:rPr>
            </w:pPr>
          </w:p>
        </w:tc>
        <w:tc>
          <w:tcPr>
            <w:tcW w:w="1252" w:type="pct"/>
            <w:vMerge/>
            <w:vAlign w:val="center"/>
          </w:tcPr>
          <w:p w14:paraId="436145C0" w14:textId="77777777" w:rsidR="00A85FD9" w:rsidRPr="002D0300" w:rsidRDefault="00A85FD9" w:rsidP="009051C8">
            <w:pPr>
              <w:spacing w:after="0"/>
              <w:jc w:val="center"/>
              <w:rPr>
                <w:rFonts w:cs="Arial"/>
                <w:sz w:val="18"/>
                <w:szCs w:val="18"/>
              </w:rPr>
            </w:pPr>
          </w:p>
        </w:tc>
        <w:tc>
          <w:tcPr>
            <w:tcW w:w="1018" w:type="pct"/>
            <w:vAlign w:val="center"/>
          </w:tcPr>
          <w:p w14:paraId="05BD9E29" w14:textId="77777777" w:rsidR="00A85FD9" w:rsidRPr="002D0300" w:rsidRDefault="00A85FD9" w:rsidP="009051C8">
            <w:pPr>
              <w:snapToGrid w:val="0"/>
              <w:spacing w:after="0"/>
              <w:jc w:val="center"/>
              <w:rPr>
                <w:rFonts w:cs="Arial"/>
                <w:sz w:val="18"/>
                <w:szCs w:val="18"/>
                <w:lang w:val="es-CO"/>
              </w:rPr>
            </w:pPr>
            <w:r w:rsidRPr="002D0300">
              <w:rPr>
                <w:rFonts w:cs="Arial"/>
                <w:sz w:val="18"/>
                <w:szCs w:val="18"/>
                <w:lang w:val="es-CO"/>
              </w:rPr>
              <w:t>Cobertura vegetal</w:t>
            </w:r>
          </w:p>
        </w:tc>
        <w:tc>
          <w:tcPr>
            <w:tcW w:w="2200" w:type="pct"/>
            <w:vAlign w:val="center"/>
          </w:tcPr>
          <w:p w14:paraId="56694257" w14:textId="77777777" w:rsidR="00A85FD9" w:rsidRPr="002D0300" w:rsidRDefault="00A85FD9" w:rsidP="009051C8">
            <w:pPr>
              <w:snapToGrid w:val="0"/>
              <w:spacing w:after="0"/>
              <w:rPr>
                <w:rFonts w:cs="Arial"/>
                <w:color w:val="FF0000"/>
                <w:sz w:val="18"/>
                <w:szCs w:val="18"/>
                <w:lang w:val="es-CO"/>
              </w:rPr>
            </w:pPr>
            <w:r w:rsidRPr="002D0300">
              <w:rPr>
                <w:rFonts w:eastAsia="Times New Roman" w:cs="Arial"/>
                <w:sz w:val="18"/>
                <w:szCs w:val="18"/>
                <w:lang w:eastAsia="es-ES"/>
              </w:rPr>
              <w:t xml:space="preserve">Rasgos que cubren la tierra, según su fisionomía, estructura y composición, como </w:t>
            </w:r>
            <w:r w:rsidRPr="002D0300">
              <w:rPr>
                <w:rFonts w:eastAsia="Times New Roman" w:cs="Arial"/>
                <w:sz w:val="18"/>
                <w:szCs w:val="18"/>
                <w:lang w:eastAsia="es-ES"/>
              </w:rPr>
              <w:lastRenderedPageBreak/>
              <w:t>resultado de procesos antrópicos o naturales.</w:t>
            </w:r>
          </w:p>
        </w:tc>
      </w:tr>
      <w:tr w:rsidR="00A85FD9" w:rsidRPr="002D0300" w14:paraId="639ABD28" w14:textId="77777777" w:rsidTr="009051C8">
        <w:trPr>
          <w:trHeight w:val="20"/>
        </w:trPr>
        <w:tc>
          <w:tcPr>
            <w:tcW w:w="530" w:type="pct"/>
            <w:vMerge/>
            <w:vAlign w:val="center"/>
          </w:tcPr>
          <w:p w14:paraId="34DD8217" w14:textId="77777777" w:rsidR="00A85FD9" w:rsidRPr="002D0300" w:rsidRDefault="00A85FD9" w:rsidP="009051C8">
            <w:pPr>
              <w:snapToGrid w:val="0"/>
              <w:spacing w:after="0"/>
              <w:jc w:val="center"/>
              <w:rPr>
                <w:rFonts w:cs="Arial"/>
                <w:sz w:val="18"/>
                <w:szCs w:val="18"/>
                <w:lang w:val="es-CO"/>
              </w:rPr>
            </w:pPr>
          </w:p>
        </w:tc>
        <w:tc>
          <w:tcPr>
            <w:tcW w:w="1252" w:type="pct"/>
            <w:vMerge w:val="restart"/>
            <w:vAlign w:val="center"/>
          </w:tcPr>
          <w:p w14:paraId="30D47569" w14:textId="77777777" w:rsidR="00A85FD9" w:rsidRPr="002D0300" w:rsidRDefault="00A85FD9" w:rsidP="009051C8">
            <w:pPr>
              <w:snapToGrid w:val="0"/>
              <w:spacing w:after="0"/>
              <w:jc w:val="center"/>
              <w:rPr>
                <w:rFonts w:cs="Arial"/>
                <w:sz w:val="18"/>
                <w:szCs w:val="18"/>
                <w:lang w:val="es-CO"/>
              </w:rPr>
            </w:pPr>
            <w:r w:rsidRPr="002D0300">
              <w:rPr>
                <w:rFonts w:cs="Arial"/>
                <w:sz w:val="18"/>
                <w:szCs w:val="18"/>
                <w:lang w:val="es-CO"/>
              </w:rPr>
              <w:t>ECONÓMICO</w:t>
            </w:r>
          </w:p>
        </w:tc>
        <w:tc>
          <w:tcPr>
            <w:tcW w:w="1018" w:type="pct"/>
            <w:vAlign w:val="center"/>
          </w:tcPr>
          <w:p w14:paraId="61A91ACE" w14:textId="5A80137E" w:rsidR="00A85FD9" w:rsidRPr="002D0300" w:rsidRDefault="00A85FD9" w:rsidP="009051C8">
            <w:pPr>
              <w:snapToGrid w:val="0"/>
              <w:spacing w:after="0"/>
              <w:jc w:val="center"/>
              <w:rPr>
                <w:rFonts w:cs="Arial"/>
                <w:sz w:val="18"/>
                <w:szCs w:val="18"/>
                <w:lang w:val="es-CO"/>
              </w:rPr>
            </w:pPr>
            <w:r>
              <w:rPr>
                <w:rFonts w:cs="Arial"/>
                <w:sz w:val="18"/>
                <w:szCs w:val="18"/>
                <w:lang w:val="es-CO"/>
              </w:rPr>
              <w:t xml:space="preserve">Procesos productivos </w:t>
            </w:r>
          </w:p>
        </w:tc>
        <w:tc>
          <w:tcPr>
            <w:tcW w:w="2200" w:type="pct"/>
            <w:vAlign w:val="center"/>
          </w:tcPr>
          <w:p w14:paraId="2F762CA0" w14:textId="77777777" w:rsidR="00A85FD9" w:rsidRPr="002D0300" w:rsidRDefault="00A85FD9" w:rsidP="009051C8">
            <w:pPr>
              <w:snapToGrid w:val="0"/>
              <w:spacing w:after="0"/>
              <w:rPr>
                <w:rFonts w:eastAsia="Times New Roman" w:cs="Arial"/>
                <w:sz w:val="18"/>
                <w:szCs w:val="18"/>
                <w:lang w:eastAsia="es-ES"/>
              </w:rPr>
            </w:pPr>
            <w:r w:rsidRPr="002D0300">
              <w:rPr>
                <w:rFonts w:eastAsia="Times New Roman" w:cs="Arial"/>
                <w:sz w:val="18"/>
                <w:szCs w:val="18"/>
                <w:lang w:eastAsia="es-ES"/>
              </w:rPr>
              <w:t>Se trata de la aglomeración de las actividades económicas que se presentan sobre un territorio, bien sea de carácter Primario: basadas en la extracción de bienes y recursos provenientes del medio natural: agricultura, explotación forestal o silvicultura, minería, caza y pesca, o Secundario, que producen manufacturas y otros bienes procesados; o Terciario, que producen servicios.</w:t>
            </w:r>
          </w:p>
        </w:tc>
      </w:tr>
      <w:tr w:rsidR="00A85FD9" w:rsidRPr="002D0300" w14:paraId="59064728" w14:textId="77777777" w:rsidTr="009051C8">
        <w:trPr>
          <w:trHeight w:val="20"/>
        </w:trPr>
        <w:tc>
          <w:tcPr>
            <w:tcW w:w="530" w:type="pct"/>
            <w:vMerge/>
            <w:vAlign w:val="center"/>
          </w:tcPr>
          <w:p w14:paraId="425788DD" w14:textId="77777777" w:rsidR="00A85FD9" w:rsidRPr="002D0300" w:rsidRDefault="00A85FD9" w:rsidP="009051C8">
            <w:pPr>
              <w:snapToGrid w:val="0"/>
              <w:spacing w:after="0"/>
              <w:jc w:val="center"/>
              <w:rPr>
                <w:rFonts w:cs="Arial"/>
                <w:color w:val="FF0000"/>
                <w:sz w:val="18"/>
                <w:szCs w:val="18"/>
                <w:lang w:val="es-CO"/>
              </w:rPr>
            </w:pPr>
          </w:p>
        </w:tc>
        <w:tc>
          <w:tcPr>
            <w:tcW w:w="1252" w:type="pct"/>
            <w:vMerge/>
            <w:vAlign w:val="center"/>
          </w:tcPr>
          <w:p w14:paraId="332A5E41" w14:textId="77777777" w:rsidR="00A85FD9" w:rsidRPr="002D0300" w:rsidRDefault="00A85FD9" w:rsidP="009051C8">
            <w:pPr>
              <w:snapToGrid w:val="0"/>
              <w:spacing w:after="0"/>
              <w:jc w:val="center"/>
              <w:rPr>
                <w:rFonts w:cs="Arial"/>
                <w:color w:val="FF0000"/>
                <w:sz w:val="18"/>
                <w:szCs w:val="18"/>
                <w:lang w:val="es-CO"/>
              </w:rPr>
            </w:pPr>
          </w:p>
        </w:tc>
        <w:tc>
          <w:tcPr>
            <w:tcW w:w="1018" w:type="pct"/>
            <w:vAlign w:val="center"/>
          </w:tcPr>
          <w:p w14:paraId="7B6EA087" w14:textId="79B1DCC6" w:rsidR="00A85FD9" w:rsidRPr="002D0300" w:rsidRDefault="00A85FD9" w:rsidP="009051C8">
            <w:pPr>
              <w:pStyle w:val="TextoTabla"/>
              <w:jc w:val="center"/>
              <w:rPr>
                <w:rFonts w:ascii="Arial" w:hAnsi="Arial" w:cs="Arial"/>
                <w:szCs w:val="18"/>
                <w:lang w:val="es-CO" w:eastAsia="es-ES"/>
              </w:rPr>
            </w:pPr>
            <w:r>
              <w:rPr>
                <w:rFonts w:ascii="Arial" w:hAnsi="Arial" w:cs="Arial"/>
                <w:szCs w:val="18"/>
                <w:lang w:val="es-CO" w:eastAsia="es-ES"/>
              </w:rPr>
              <w:t xml:space="preserve">Mercado laboral </w:t>
            </w:r>
          </w:p>
        </w:tc>
        <w:tc>
          <w:tcPr>
            <w:tcW w:w="2200" w:type="pct"/>
            <w:vAlign w:val="center"/>
          </w:tcPr>
          <w:p w14:paraId="5E114EBB" w14:textId="77777777" w:rsidR="00A85FD9" w:rsidRPr="002D0300" w:rsidRDefault="00A85FD9" w:rsidP="009051C8">
            <w:pPr>
              <w:pStyle w:val="TextoTabla"/>
              <w:jc w:val="both"/>
              <w:rPr>
                <w:rFonts w:ascii="Arial" w:eastAsia="Times New Roman" w:hAnsi="Arial" w:cs="Arial"/>
                <w:noProof w:val="0"/>
                <w:szCs w:val="18"/>
                <w:lang w:val="es-ES" w:eastAsia="es-ES"/>
              </w:rPr>
            </w:pPr>
            <w:r w:rsidRPr="002D0300">
              <w:rPr>
                <w:rFonts w:ascii="Arial" w:eastAsia="Times New Roman" w:hAnsi="Arial" w:cs="Arial"/>
                <w:noProof w:val="0"/>
                <w:szCs w:val="18"/>
                <w:lang w:val="es-ES" w:eastAsia="es-ES"/>
              </w:rPr>
              <w:t>Actividad desarrollada por el hombre por la cual se recibe una remuneración en dinero o en especie, mediante un acuerdo laboral formal o informal.</w:t>
            </w:r>
          </w:p>
        </w:tc>
      </w:tr>
      <w:tr w:rsidR="00A85FD9" w:rsidRPr="002D0300" w14:paraId="46D9C79A" w14:textId="77777777" w:rsidTr="009051C8">
        <w:trPr>
          <w:trHeight w:val="20"/>
        </w:trPr>
        <w:tc>
          <w:tcPr>
            <w:tcW w:w="530" w:type="pct"/>
            <w:vMerge/>
            <w:vAlign w:val="center"/>
          </w:tcPr>
          <w:p w14:paraId="60E4A099" w14:textId="77777777" w:rsidR="00A85FD9" w:rsidRPr="002D0300" w:rsidRDefault="00A85FD9" w:rsidP="009051C8">
            <w:pPr>
              <w:snapToGrid w:val="0"/>
              <w:spacing w:after="0"/>
              <w:jc w:val="center"/>
              <w:rPr>
                <w:rFonts w:cs="Arial"/>
                <w:sz w:val="18"/>
                <w:szCs w:val="18"/>
                <w:lang w:val="es-CO"/>
              </w:rPr>
            </w:pPr>
          </w:p>
        </w:tc>
        <w:tc>
          <w:tcPr>
            <w:tcW w:w="1252" w:type="pct"/>
            <w:vAlign w:val="center"/>
          </w:tcPr>
          <w:p w14:paraId="3DF1E9F8" w14:textId="77777777" w:rsidR="00A85FD9" w:rsidRPr="002D0300" w:rsidRDefault="00A85FD9" w:rsidP="009051C8">
            <w:pPr>
              <w:snapToGrid w:val="0"/>
              <w:spacing w:after="0"/>
              <w:jc w:val="center"/>
              <w:rPr>
                <w:rFonts w:cs="Arial"/>
                <w:sz w:val="18"/>
                <w:szCs w:val="18"/>
                <w:lang w:val="es-CO"/>
              </w:rPr>
            </w:pPr>
            <w:r w:rsidRPr="002D0300">
              <w:rPr>
                <w:rFonts w:cs="Arial"/>
                <w:sz w:val="18"/>
                <w:szCs w:val="18"/>
                <w:lang w:val="es-CO"/>
              </w:rPr>
              <w:t>ARQUEOLÓGICO</w:t>
            </w:r>
          </w:p>
        </w:tc>
        <w:tc>
          <w:tcPr>
            <w:tcW w:w="1018" w:type="pct"/>
            <w:vAlign w:val="center"/>
          </w:tcPr>
          <w:p w14:paraId="04A9A783" w14:textId="4B23E5E1" w:rsidR="00A85FD9" w:rsidRPr="002D0300" w:rsidRDefault="00A85FD9" w:rsidP="00A85FD9">
            <w:pPr>
              <w:snapToGrid w:val="0"/>
              <w:spacing w:after="0"/>
              <w:jc w:val="center"/>
              <w:rPr>
                <w:rFonts w:cs="Arial"/>
                <w:sz w:val="18"/>
                <w:szCs w:val="18"/>
                <w:lang w:val="es-CO"/>
              </w:rPr>
            </w:pPr>
            <w:r w:rsidRPr="002D0300">
              <w:rPr>
                <w:rFonts w:cs="Arial"/>
                <w:sz w:val="18"/>
                <w:szCs w:val="18"/>
                <w:lang w:val="es-CO"/>
              </w:rPr>
              <w:t>Patrimonio arqueológico</w:t>
            </w:r>
          </w:p>
        </w:tc>
        <w:tc>
          <w:tcPr>
            <w:tcW w:w="2200" w:type="pct"/>
            <w:vAlign w:val="center"/>
          </w:tcPr>
          <w:p w14:paraId="7B8C0CF3" w14:textId="77777777" w:rsidR="00A85FD9" w:rsidRPr="002D0300" w:rsidRDefault="00A85FD9" w:rsidP="009051C8">
            <w:pPr>
              <w:snapToGrid w:val="0"/>
              <w:spacing w:after="0"/>
              <w:rPr>
                <w:rFonts w:eastAsia="Times New Roman" w:cs="Arial"/>
                <w:sz w:val="18"/>
                <w:szCs w:val="18"/>
                <w:lang w:eastAsia="es-ES"/>
              </w:rPr>
            </w:pPr>
            <w:r w:rsidRPr="002D0300">
              <w:rPr>
                <w:rFonts w:eastAsia="Times New Roman" w:cs="Arial"/>
                <w:sz w:val="18"/>
                <w:szCs w:val="18"/>
                <w:lang w:eastAsia="es-ES"/>
              </w:rPr>
              <w:t>Potencial del sitio por sus características arqueológicas, históricas y culturales.</w:t>
            </w:r>
          </w:p>
        </w:tc>
      </w:tr>
      <w:tr w:rsidR="00A85FD9" w:rsidRPr="002D0300" w14:paraId="107C7A1B" w14:textId="77777777" w:rsidTr="009051C8">
        <w:trPr>
          <w:trHeight w:val="20"/>
        </w:trPr>
        <w:tc>
          <w:tcPr>
            <w:tcW w:w="530" w:type="pct"/>
            <w:vMerge/>
            <w:vAlign w:val="center"/>
          </w:tcPr>
          <w:p w14:paraId="71462262" w14:textId="77777777" w:rsidR="00A85FD9" w:rsidRPr="002D0300" w:rsidRDefault="00A85FD9" w:rsidP="009051C8">
            <w:pPr>
              <w:snapToGrid w:val="0"/>
              <w:spacing w:after="0"/>
              <w:jc w:val="center"/>
              <w:rPr>
                <w:rFonts w:cs="Arial"/>
                <w:color w:val="FF0000"/>
                <w:sz w:val="18"/>
                <w:szCs w:val="18"/>
                <w:lang w:val="es-CO"/>
              </w:rPr>
            </w:pPr>
          </w:p>
        </w:tc>
        <w:tc>
          <w:tcPr>
            <w:tcW w:w="1252" w:type="pct"/>
            <w:vAlign w:val="center"/>
          </w:tcPr>
          <w:p w14:paraId="2AA20CA7" w14:textId="504B952A" w:rsidR="00A85FD9" w:rsidRPr="002D0300" w:rsidRDefault="00A85FD9" w:rsidP="009051C8">
            <w:pPr>
              <w:snapToGrid w:val="0"/>
              <w:spacing w:after="0"/>
              <w:jc w:val="center"/>
              <w:rPr>
                <w:rFonts w:cs="Arial"/>
                <w:color w:val="FF0000"/>
                <w:sz w:val="18"/>
                <w:szCs w:val="18"/>
                <w:lang w:val="es-CO"/>
              </w:rPr>
            </w:pPr>
            <w:r w:rsidRPr="00A85FD9">
              <w:rPr>
                <w:rFonts w:cs="Arial"/>
                <w:sz w:val="18"/>
                <w:szCs w:val="18"/>
                <w:lang w:val="es-CO"/>
              </w:rPr>
              <w:t xml:space="preserve">POLÍTICO ORGANIZATIVO </w:t>
            </w:r>
          </w:p>
        </w:tc>
        <w:tc>
          <w:tcPr>
            <w:tcW w:w="1018" w:type="pct"/>
            <w:vAlign w:val="center"/>
          </w:tcPr>
          <w:p w14:paraId="25CC30AC" w14:textId="77777777" w:rsidR="00A85FD9" w:rsidRPr="002D0300" w:rsidRDefault="00A85FD9" w:rsidP="009051C8">
            <w:pPr>
              <w:snapToGrid w:val="0"/>
              <w:spacing w:after="0"/>
              <w:jc w:val="center"/>
              <w:rPr>
                <w:rFonts w:cs="Arial"/>
                <w:sz w:val="18"/>
                <w:szCs w:val="18"/>
                <w:lang w:val="es-CO"/>
              </w:rPr>
            </w:pPr>
            <w:r w:rsidRPr="002D0300">
              <w:rPr>
                <w:rFonts w:cs="Arial"/>
                <w:sz w:val="18"/>
                <w:szCs w:val="18"/>
                <w:lang w:val="es-CO"/>
              </w:rPr>
              <w:t>Organizaciones sociales y Acciones colectivas</w:t>
            </w:r>
          </w:p>
        </w:tc>
        <w:tc>
          <w:tcPr>
            <w:tcW w:w="2200" w:type="pct"/>
            <w:vAlign w:val="center"/>
          </w:tcPr>
          <w:p w14:paraId="2573ED55" w14:textId="77777777" w:rsidR="00A85FD9" w:rsidRPr="002D0300" w:rsidRDefault="00A85FD9" w:rsidP="009051C8">
            <w:pPr>
              <w:pStyle w:val="TextoTabla"/>
              <w:jc w:val="both"/>
              <w:rPr>
                <w:rFonts w:ascii="Arial" w:eastAsia="Times New Roman" w:hAnsi="Arial" w:cs="Arial"/>
                <w:noProof w:val="0"/>
                <w:szCs w:val="18"/>
                <w:lang w:val="es-ES" w:eastAsia="es-ES"/>
              </w:rPr>
            </w:pPr>
            <w:r w:rsidRPr="002D0300">
              <w:rPr>
                <w:rFonts w:ascii="Arial" w:eastAsia="Times New Roman" w:hAnsi="Arial" w:cs="Arial"/>
                <w:noProof w:val="0"/>
                <w:szCs w:val="18"/>
                <w:lang w:val="es-ES" w:eastAsia="es-ES"/>
              </w:rPr>
              <w:t>Este factor analiza las diferentes formas de liderazgo local, que de un lado coadyuvan a la reivindicación de derechos en la población, o que a través de redes clientelares promueven intereses privados, más no colectivos, induciendo la vinculación de las comunidades en procesos de oposición a proyectos de desarrollo.</w:t>
            </w:r>
          </w:p>
          <w:p w14:paraId="6B64AE38" w14:textId="5855CBB1" w:rsidR="00A85FD9" w:rsidRPr="002D0300" w:rsidRDefault="004F06B0" w:rsidP="009051C8">
            <w:pPr>
              <w:snapToGrid w:val="0"/>
              <w:spacing w:after="0"/>
              <w:rPr>
                <w:rFonts w:eastAsia="Times New Roman" w:cs="Arial"/>
                <w:sz w:val="18"/>
                <w:szCs w:val="18"/>
                <w:lang w:eastAsia="es-ES"/>
              </w:rPr>
            </w:pPr>
            <w:r>
              <w:rPr>
                <w:rFonts w:eastAsia="Times New Roman" w:cs="Arial"/>
                <w:sz w:val="18"/>
                <w:szCs w:val="18"/>
                <w:lang w:eastAsia="es-ES"/>
              </w:rPr>
              <w:t>Así m</w:t>
            </w:r>
            <w:r w:rsidR="00A85FD9" w:rsidRPr="002D0300">
              <w:rPr>
                <w:rFonts w:eastAsia="Times New Roman" w:cs="Arial"/>
                <w:sz w:val="18"/>
                <w:szCs w:val="18"/>
                <w:lang w:eastAsia="es-ES"/>
              </w:rPr>
              <w:t>ismo, se integran aquí los grupos armados que generan desplazamiento forzados en la población local, pérdida del territorio y desarraigo</w:t>
            </w:r>
          </w:p>
        </w:tc>
      </w:tr>
    </w:tbl>
    <w:p w14:paraId="126516AF" w14:textId="77777777" w:rsidR="00A85FD9" w:rsidRPr="00A85FD9" w:rsidRDefault="00A85FD9" w:rsidP="00A85FD9">
      <w:pPr>
        <w:pStyle w:val="EpgrafeTabla"/>
        <w:rPr>
          <w:rFonts w:cs="Arial"/>
          <w:b w:val="0"/>
          <w:sz w:val="18"/>
          <w:szCs w:val="18"/>
          <w:lang w:val="es-ES"/>
        </w:rPr>
      </w:pPr>
      <w:r w:rsidRPr="00A85FD9">
        <w:rPr>
          <w:rFonts w:cs="Arial"/>
          <w:b w:val="0"/>
          <w:sz w:val="18"/>
          <w:szCs w:val="18"/>
          <w:lang w:val="es-ES"/>
        </w:rPr>
        <w:t xml:space="preserve">Fuente: </w:t>
      </w:r>
      <w:sdt>
        <w:sdtPr>
          <w:rPr>
            <w:rFonts w:cs="Arial"/>
            <w:b w:val="0"/>
            <w:sz w:val="18"/>
            <w:szCs w:val="18"/>
            <w:lang w:val="es-ES"/>
          </w:rPr>
          <w:id w:val="-188213912"/>
          <w:citation/>
        </w:sdtPr>
        <w:sdtContent>
          <w:r w:rsidRPr="00A85FD9">
            <w:rPr>
              <w:rFonts w:cs="Arial"/>
              <w:b w:val="0"/>
              <w:sz w:val="18"/>
              <w:szCs w:val="18"/>
              <w:lang w:val="es-ES"/>
            </w:rPr>
            <w:fldChar w:fldCharType="begin"/>
          </w:r>
          <w:r w:rsidRPr="00A85FD9">
            <w:rPr>
              <w:rFonts w:cs="Arial"/>
              <w:b w:val="0"/>
              <w:sz w:val="18"/>
              <w:szCs w:val="18"/>
              <w:lang w:val="es-ES"/>
            </w:rPr>
            <w:instrText xml:space="preserve">CITATION Equ14 \l 3082 </w:instrText>
          </w:r>
          <w:r w:rsidRPr="00A85FD9">
            <w:rPr>
              <w:rFonts w:cs="Arial"/>
              <w:b w:val="0"/>
              <w:sz w:val="18"/>
              <w:szCs w:val="18"/>
              <w:lang w:val="es-ES"/>
            </w:rPr>
            <w:fldChar w:fldCharType="separate"/>
          </w:r>
          <w:r w:rsidRPr="00A85FD9">
            <w:rPr>
              <w:rFonts w:cs="Arial"/>
              <w:b w:val="0"/>
              <w:noProof/>
              <w:sz w:val="18"/>
              <w:szCs w:val="18"/>
              <w:lang w:val="es-ES"/>
            </w:rPr>
            <w:t>(Equipo Consultor WSP Colombia S.A.S., 2015)</w:t>
          </w:r>
          <w:r w:rsidRPr="00A85FD9">
            <w:rPr>
              <w:rFonts w:cs="Arial"/>
              <w:b w:val="0"/>
              <w:sz w:val="18"/>
              <w:szCs w:val="18"/>
              <w:lang w:val="es-ES"/>
            </w:rPr>
            <w:fldChar w:fldCharType="end"/>
          </w:r>
        </w:sdtContent>
      </w:sdt>
    </w:p>
    <w:p w14:paraId="61DB5DB3" w14:textId="77777777" w:rsidR="00A85FD9" w:rsidRPr="00A85FD9" w:rsidRDefault="00A85FD9" w:rsidP="00B20069">
      <w:pPr>
        <w:spacing w:after="0"/>
        <w:rPr>
          <w:sz w:val="18"/>
          <w:szCs w:val="18"/>
        </w:rPr>
      </w:pPr>
    </w:p>
    <w:p w14:paraId="79156DD7" w14:textId="77777777" w:rsidR="00037462" w:rsidRPr="00B20069" w:rsidRDefault="00AF7311" w:rsidP="00E269E6">
      <w:pPr>
        <w:pStyle w:val="Ttulo2"/>
      </w:pPr>
      <w:bookmarkStart w:id="8" w:name="_Toc439694160"/>
      <w:r w:rsidRPr="00B20069">
        <w:t>IDENTIFICACIÓN Y EVALUACIÓN DE IMPACTOS</w:t>
      </w:r>
      <w:bookmarkEnd w:id="8"/>
    </w:p>
    <w:p w14:paraId="4623C61B" w14:textId="77777777" w:rsidR="00524034" w:rsidRPr="00B20069" w:rsidRDefault="00524034" w:rsidP="00B20069">
      <w:pPr>
        <w:spacing w:after="0"/>
        <w:rPr>
          <w:rFonts w:cs="Arial"/>
          <w:sz w:val="18"/>
          <w:szCs w:val="18"/>
        </w:rPr>
      </w:pPr>
    </w:p>
    <w:p w14:paraId="6573D8BE" w14:textId="77777777" w:rsidR="00524034" w:rsidRPr="00ED2126" w:rsidRDefault="00524034" w:rsidP="00B20069">
      <w:pPr>
        <w:spacing w:after="0"/>
        <w:rPr>
          <w:szCs w:val="18"/>
          <w:lang w:val="es-MX"/>
        </w:rPr>
      </w:pPr>
      <w:r w:rsidRPr="00ED2126">
        <w:rPr>
          <w:rFonts w:cs="Arial"/>
          <w:szCs w:val="18"/>
        </w:rPr>
        <w:t>Teniendo como base los resultados obtenidos en la caracterización ambiental, se</w:t>
      </w:r>
      <w:r w:rsidR="00BF3827" w:rsidRPr="00ED2126">
        <w:rPr>
          <w:rFonts w:cs="Arial"/>
          <w:szCs w:val="18"/>
        </w:rPr>
        <w:t xml:space="preserve"> realiza la identificación y evaluación de los impactos </w:t>
      </w:r>
      <w:r w:rsidRPr="00ED2126">
        <w:rPr>
          <w:rFonts w:cs="Arial"/>
          <w:szCs w:val="18"/>
        </w:rPr>
        <w:t xml:space="preserve">en los medios abiótico, biótico y socioeconómico, los componentes y factores que se consideran susceptibles de alteración durante el desarrollo de las actividades sin y con proyecto, </w:t>
      </w:r>
      <w:r w:rsidRPr="00ED2126">
        <w:rPr>
          <w:rFonts w:cs="Arial"/>
          <w:szCs w:val="18"/>
          <w:lang w:val="es-CO"/>
        </w:rPr>
        <w:t>considerando las condiciones externas con respecto al desarrollo local y regional, dinámica económica y preservación y conservación de los recursos naturales</w:t>
      </w:r>
      <w:r w:rsidR="00891643" w:rsidRPr="00ED2126">
        <w:rPr>
          <w:szCs w:val="18"/>
          <w:lang w:val="es-MX"/>
        </w:rPr>
        <w:t>.</w:t>
      </w:r>
    </w:p>
    <w:p w14:paraId="15029353" w14:textId="77777777" w:rsidR="00B235D1" w:rsidRPr="00B20069" w:rsidRDefault="00B235D1" w:rsidP="00B20069">
      <w:pPr>
        <w:spacing w:after="0"/>
        <w:rPr>
          <w:sz w:val="18"/>
          <w:szCs w:val="18"/>
        </w:rPr>
      </w:pPr>
    </w:p>
    <w:p w14:paraId="1EDA9DF6" w14:textId="2CDAE628" w:rsidR="00AF7311" w:rsidRPr="00B20069" w:rsidRDefault="00ED2126" w:rsidP="00E269E6">
      <w:pPr>
        <w:pStyle w:val="Ttulo3"/>
      </w:pPr>
      <w:bookmarkStart w:id="9" w:name="_Toc439694161"/>
      <w:r>
        <w:t>Sin P</w:t>
      </w:r>
      <w:r w:rsidR="00AF7311" w:rsidRPr="00B20069">
        <w:t>royecto</w:t>
      </w:r>
      <w:bookmarkEnd w:id="9"/>
    </w:p>
    <w:p w14:paraId="43EAB2CB" w14:textId="77777777" w:rsidR="00B235D1" w:rsidRPr="00B20069" w:rsidRDefault="00B235D1" w:rsidP="00B20069">
      <w:pPr>
        <w:spacing w:after="0"/>
        <w:rPr>
          <w:sz w:val="18"/>
          <w:szCs w:val="18"/>
        </w:rPr>
      </w:pPr>
    </w:p>
    <w:p w14:paraId="1DD9FA14" w14:textId="77777777" w:rsidR="00BF3827" w:rsidRPr="00ED2126" w:rsidRDefault="00BF3827" w:rsidP="00B20069">
      <w:pPr>
        <w:spacing w:after="0"/>
        <w:rPr>
          <w:szCs w:val="18"/>
        </w:rPr>
      </w:pPr>
      <w:r w:rsidRPr="00ED2126">
        <w:rPr>
          <w:szCs w:val="18"/>
        </w:rPr>
        <w:t xml:space="preserve">A continuación se describen y valoran los impactos que actualmente representan un efecto (positivo/negativo) antes de llevar a cabo el proyecto, con el fin establecer una línea base de las alteraciones que se están produciendo antes del proyecto. </w:t>
      </w:r>
    </w:p>
    <w:p w14:paraId="22FAC7D8" w14:textId="77777777" w:rsidR="001C7F6A" w:rsidRPr="00B20069" w:rsidRDefault="001C7F6A" w:rsidP="00B20069">
      <w:pPr>
        <w:spacing w:after="0"/>
        <w:rPr>
          <w:sz w:val="18"/>
          <w:szCs w:val="18"/>
        </w:rPr>
      </w:pPr>
    </w:p>
    <w:p w14:paraId="07867CDC" w14:textId="77777777" w:rsidR="00D230E0" w:rsidRDefault="00D230E0" w:rsidP="00B20069">
      <w:pPr>
        <w:spacing w:after="0"/>
        <w:rPr>
          <w:szCs w:val="18"/>
        </w:rPr>
        <w:sectPr w:rsidR="00D230E0" w:rsidSect="00DE7838">
          <w:headerReference w:type="default" r:id="rId8"/>
          <w:footerReference w:type="default" r:id="rId9"/>
          <w:pgSz w:w="12240" w:h="15840" w:code="1"/>
          <w:pgMar w:top="2268" w:right="1701" w:bottom="1701" w:left="1701" w:header="709" w:footer="709" w:gutter="0"/>
          <w:cols w:space="708"/>
          <w:docGrid w:linePitch="360"/>
        </w:sectPr>
      </w:pPr>
    </w:p>
    <w:p w14:paraId="7D68A525" w14:textId="3A130A7F" w:rsidR="001C7F6A" w:rsidRPr="00ED2126" w:rsidRDefault="001C7F6A" w:rsidP="00B20069">
      <w:pPr>
        <w:spacing w:after="0"/>
        <w:rPr>
          <w:szCs w:val="18"/>
        </w:rPr>
      </w:pPr>
    </w:p>
    <w:p w14:paraId="3FB23877" w14:textId="5A85D940" w:rsidR="00ED2126" w:rsidRDefault="00ED2126" w:rsidP="00ED2126">
      <w:pPr>
        <w:pStyle w:val="Descripcin"/>
        <w:rPr>
          <w:sz w:val="18"/>
        </w:rPr>
      </w:pPr>
      <w:bookmarkStart w:id="10" w:name="_Toc439694183"/>
      <w:r w:rsidRPr="00ED2126">
        <w:t xml:space="preserve">Tabla </w:t>
      </w:r>
      <w:fldSimple w:instr=" STYLEREF 1 \s ">
        <w:r w:rsidR="002615C1">
          <w:rPr>
            <w:noProof/>
          </w:rPr>
          <w:t>5</w:t>
        </w:r>
      </w:fldSimple>
      <w:r w:rsidR="002615C1">
        <w:noBreakHyphen/>
      </w:r>
      <w:fldSimple w:instr=" SEQ Tabla \* ARABIC \s 1 ">
        <w:r w:rsidR="002615C1">
          <w:rPr>
            <w:noProof/>
          </w:rPr>
          <w:t>2</w:t>
        </w:r>
      </w:fldSimple>
      <w:r w:rsidRPr="00ED2126">
        <w:t xml:space="preserve"> </w:t>
      </w:r>
      <w:r w:rsidRPr="00ED2126">
        <w:tab/>
        <w:t>Descripción de impactos sin proyecto en el área de influencia</w:t>
      </w:r>
      <w:r>
        <w:rPr>
          <w:sz w:val="18"/>
        </w:rPr>
        <w:t>.</w:t>
      </w:r>
      <w:bookmarkEnd w:id="10"/>
      <w:r>
        <w:rPr>
          <w:sz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3"/>
        <w:gridCol w:w="1276"/>
        <w:gridCol w:w="1418"/>
        <w:gridCol w:w="4394"/>
        <w:gridCol w:w="2510"/>
      </w:tblGrid>
      <w:tr w:rsidR="00D230E0" w:rsidRPr="00B518A2" w14:paraId="599919D6" w14:textId="77777777" w:rsidTr="00D230E0">
        <w:trPr>
          <w:trHeight w:val="825"/>
          <w:tblHeader/>
        </w:trPr>
        <w:tc>
          <w:tcPr>
            <w:tcW w:w="2263" w:type="dxa"/>
            <w:shd w:val="clear" w:color="auto" w:fill="auto"/>
            <w:vAlign w:val="center"/>
            <w:hideMark/>
          </w:tcPr>
          <w:p w14:paraId="293F5058" w14:textId="77777777" w:rsidR="00C165C9" w:rsidRPr="00B518A2" w:rsidRDefault="00C165C9" w:rsidP="00AB477C">
            <w:pPr>
              <w:spacing w:after="0"/>
              <w:jc w:val="center"/>
              <w:rPr>
                <w:rFonts w:eastAsia="Times New Roman" w:cs="Arial"/>
                <w:b/>
                <w:bCs/>
                <w:color w:val="000000"/>
                <w:sz w:val="16"/>
                <w:szCs w:val="16"/>
                <w:lang w:val="es-CO" w:eastAsia="es-CO"/>
              </w:rPr>
            </w:pPr>
            <w:r w:rsidRPr="00B518A2">
              <w:rPr>
                <w:rFonts w:eastAsia="Times New Roman" w:cs="Arial"/>
                <w:b/>
                <w:bCs/>
                <w:color w:val="000000"/>
                <w:sz w:val="16"/>
                <w:szCs w:val="16"/>
                <w:lang w:val="es-CO" w:eastAsia="es-CO"/>
              </w:rPr>
              <w:t>Actividades AID sin proyecto susceptibles de producir el impacto</w:t>
            </w:r>
          </w:p>
        </w:tc>
        <w:tc>
          <w:tcPr>
            <w:tcW w:w="1276" w:type="dxa"/>
            <w:shd w:val="clear" w:color="auto" w:fill="auto"/>
            <w:noWrap/>
            <w:vAlign w:val="center"/>
            <w:hideMark/>
          </w:tcPr>
          <w:p w14:paraId="7CF9F5EA" w14:textId="77777777" w:rsidR="00C165C9" w:rsidRPr="00B518A2" w:rsidRDefault="00C165C9" w:rsidP="00AB477C">
            <w:pPr>
              <w:spacing w:after="0"/>
              <w:jc w:val="center"/>
              <w:rPr>
                <w:rFonts w:eastAsia="Times New Roman" w:cs="Arial"/>
                <w:b/>
                <w:bCs/>
                <w:color w:val="000000"/>
                <w:sz w:val="16"/>
                <w:szCs w:val="16"/>
                <w:lang w:val="es-CO" w:eastAsia="es-CO"/>
              </w:rPr>
            </w:pPr>
            <w:r w:rsidRPr="00B518A2">
              <w:rPr>
                <w:rFonts w:eastAsia="Times New Roman" w:cs="Arial"/>
                <w:b/>
                <w:bCs/>
                <w:color w:val="000000"/>
                <w:sz w:val="16"/>
                <w:szCs w:val="16"/>
                <w:lang w:val="es-CO" w:eastAsia="es-CO"/>
              </w:rPr>
              <w:t>Aspectos</w:t>
            </w:r>
          </w:p>
        </w:tc>
        <w:tc>
          <w:tcPr>
            <w:tcW w:w="1418" w:type="dxa"/>
            <w:shd w:val="clear" w:color="auto" w:fill="auto"/>
            <w:noWrap/>
            <w:vAlign w:val="center"/>
            <w:hideMark/>
          </w:tcPr>
          <w:p w14:paraId="1C5C09D2" w14:textId="687BDA9F" w:rsidR="00C165C9" w:rsidRPr="00B518A2" w:rsidRDefault="00C00C5F" w:rsidP="00AB477C">
            <w:pPr>
              <w:spacing w:after="0"/>
              <w:jc w:val="center"/>
              <w:rPr>
                <w:rFonts w:eastAsia="Times New Roman" w:cs="Arial"/>
                <w:b/>
                <w:bCs/>
                <w:color w:val="000000"/>
                <w:sz w:val="16"/>
                <w:szCs w:val="16"/>
                <w:lang w:val="es-CO" w:eastAsia="es-CO"/>
              </w:rPr>
            </w:pPr>
            <w:r w:rsidRPr="00B518A2">
              <w:rPr>
                <w:rFonts w:eastAsia="Times New Roman" w:cs="Arial"/>
                <w:b/>
                <w:bCs/>
                <w:color w:val="000000"/>
                <w:sz w:val="16"/>
                <w:szCs w:val="16"/>
                <w:lang w:val="es-CO" w:eastAsia="es-CO"/>
              </w:rPr>
              <w:t>Impacto</w:t>
            </w:r>
          </w:p>
        </w:tc>
        <w:tc>
          <w:tcPr>
            <w:tcW w:w="4394" w:type="dxa"/>
            <w:shd w:val="clear" w:color="auto" w:fill="auto"/>
            <w:noWrap/>
            <w:vAlign w:val="center"/>
            <w:hideMark/>
          </w:tcPr>
          <w:p w14:paraId="11F181DA" w14:textId="77777777" w:rsidR="00C165C9" w:rsidRPr="00B518A2" w:rsidRDefault="00C165C9" w:rsidP="00B20069">
            <w:pPr>
              <w:spacing w:after="0"/>
              <w:jc w:val="center"/>
              <w:rPr>
                <w:rFonts w:eastAsia="Times New Roman" w:cs="Arial"/>
                <w:b/>
                <w:bCs/>
                <w:color w:val="000000"/>
                <w:sz w:val="16"/>
                <w:szCs w:val="16"/>
                <w:lang w:val="es-CO" w:eastAsia="es-CO"/>
              </w:rPr>
            </w:pPr>
            <w:r w:rsidRPr="00B518A2">
              <w:rPr>
                <w:rFonts w:eastAsia="Times New Roman" w:cs="Arial"/>
                <w:b/>
                <w:bCs/>
                <w:color w:val="000000"/>
                <w:sz w:val="16"/>
                <w:szCs w:val="16"/>
                <w:lang w:val="es-CO" w:eastAsia="es-CO"/>
              </w:rPr>
              <w:t>Descripción de los impactos</w:t>
            </w:r>
          </w:p>
        </w:tc>
        <w:tc>
          <w:tcPr>
            <w:tcW w:w="2510" w:type="dxa"/>
            <w:shd w:val="clear" w:color="auto" w:fill="auto"/>
            <w:vAlign w:val="center"/>
            <w:hideMark/>
          </w:tcPr>
          <w:p w14:paraId="790F4363" w14:textId="09EA3663" w:rsidR="00C165C9" w:rsidRPr="00B518A2" w:rsidRDefault="00C165C9" w:rsidP="00B20069">
            <w:pPr>
              <w:spacing w:after="0"/>
              <w:jc w:val="center"/>
              <w:rPr>
                <w:rFonts w:eastAsia="Times New Roman" w:cs="Arial"/>
                <w:b/>
                <w:bCs/>
                <w:color w:val="000000"/>
                <w:sz w:val="16"/>
                <w:szCs w:val="16"/>
                <w:lang w:val="es-CO" w:eastAsia="es-CO"/>
              </w:rPr>
            </w:pPr>
            <w:r w:rsidRPr="00B518A2">
              <w:rPr>
                <w:rFonts w:eastAsia="Times New Roman" w:cs="Arial"/>
                <w:b/>
                <w:bCs/>
                <w:color w:val="000000"/>
                <w:sz w:val="16"/>
                <w:szCs w:val="16"/>
                <w:lang w:val="es-CO" w:eastAsia="es-CO"/>
              </w:rPr>
              <w:t>Interacci</w:t>
            </w:r>
            <w:r w:rsidR="00C00C5F" w:rsidRPr="00B518A2">
              <w:rPr>
                <w:rFonts w:eastAsia="Times New Roman" w:cs="Arial"/>
                <w:b/>
                <w:bCs/>
                <w:color w:val="000000"/>
                <w:sz w:val="16"/>
                <w:szCs w:val="16"/>
                <w:lang w:val="es-CO" w:eastAsia="es-CO"/>
              </w:rPr>
              <w:t>ón del proyecto con el impacto</w:t>
            </w:r>
          </w:p>
        </w:tc>
      </w:tr>
      <w:tr w:rsidR="00D230E0" w:rsidRPr="00B518A2" w14:paraId="6CD6EBCF" w14:textId="77777777" w:rsidTr="00D230E0">
        <w:trPr>
          <w:trHeight w:val="1700"/>
        </w:trPr>
        <w:tc>
          <w:tcPr>
            <w:tcW w:w="2263" w:type="dxa"/>
            <w:shd w:val="clear" w:color="000000" w:fill="FFFFFF"/>
            <w:vAlign w:val="center"/>
          </w:tcPr>
          <w:p w14:paraId="0DF82D0B" w14:textId="2D08E76B" w:rsidR="00486692" w:rsidRPr="00B518A2" w:rsidRDefault="007A23B9" w:rsidP="00AB477C">
            <w:pPr>
              <w:spacing w:after="0"/>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Presencia de proyectos de infraestructura, plantaciones forestales, extracción de productos maderables y no maderables, Actividad pecuaria, Agricultura, Minería – Cantería</w:t>
            </w:r>
          </w:p>
        </w:tc>
        <w:tc>
          <w:tcPr>
            <w:tcW w:w="1276" w:type="dxa"/>
            <w:shd w:val="clear" w:color="000000" w:fill="FFFFFF"/>
            <w:vAlign w:val="center"/>
          </w:tcPr>
          <w:p w14:paraId="04E4BADE" w14:textId="49A2B309" w:rsidR="00486692" w:rsidRPr="00B518A2" w:rsidRDefault="007A23B9" w:rsidP="00AB477C">
            <w:pPr>
              <w:spacing w:after="0"/>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Geotecnia</w:t>
            </w:r>
          </w:p>
        </w:tc>
        <w:tc>
          <w:tcPr>
            <w:tcW w:w="1418" w:type="dxa"/>
            <w:shd w:val="clear" w:color="000000" w:fill="FFFFFF"/>
            <w:vAlign w:val="center"/>
          </w:tcPr>
          <w:p w14:paraId="55E18F25" w14:textId="01BB3ED5" w:rsidR="00486692" w:rsidRPr="00B518A2" w:rsidRDefault="007A23B9" w:rsidP="00AB477C">
            <w:pPr>
              <w:spacing w:after="0"/>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Afectación en la susceptibilidad a la erosión</w:t>
            </w:r>
          </w:p>
        </w:tc>
        <w:tc>
          <w:tcPr>
            <w:tcW w:w="4394" w:type="dxa"/>
            <w:shd w:val="clear" w:color="auto" w:fill="auto"/>
            <w:noWrap/>
            <w:vAlign w:val="center"/>
          </w:tcPr>
          <w:p w14:paraId="653E8C81" w14:textId="77777777" w:rsidR="007A23B9" w:rsidRPr="00B518A2" w:rsidRDefault="007A23B9" w:rsidP="007A23B9">
            <w:pPr>
              <w:rPr>
                <w:rFonts w:cs="Arial"/>
                <w:sz w:val="16"/>
                <w:szCs w:val="16"/>
              </w:rPr>
            </w:pPr>
            <w:r w:rsidRPr="00B518A2">
              <w:rPr>
                <w:rFonts w:cs="Arial"/>
                <w:sz w:val="16"/>
                <w:szCs w:val="16"/>
              </w:rPr>
              <w:t>Los cambios en la susceptibilidad a la erosión en el área del proyecto, están influenciados principalmente por suelos saturados con infiltración de aguas lluvias, que aunados a las altas pendientes, baja compactación y baja cementación del regolito, originan los diferentes deslizamientos presentes en las unidades geomorfológicas de escarpe y vertiente, así como en los taludes de corte de las carreteras.</w:t>
            </w:r>
          </w:p>
          <w:p w14:paraId="493D56A2" w14:textId="2A49F051" w:rsidR="007A23B9" w:rsidRPr="00B518A2" w:rsidRDefault="007A23B9" w:rsidP="007A23B9">
            <w:pPr>
              <w:spacing w:after="0"/>
              <w:rPr>
                <w:rFonts w:cs="Arial"/>
                <w:sz w:val="16"/>
                <w:szCs w:val="16"/>
                <w:lang w:val="es-CO"/>
              </w:rPr>
            </w:pPr>
            <w:r w:rsidRPr="00B518A2">
              <w:rPr>
                <w:rFonts w:cs="Arial"/>
                <w:sz w:val="16"/>
                <w:szCs w:val="16"/>
              </w:rPr>
              <w:t>Este impacto puede ser acumulativo con algunas actividades antrópicas, como son la deforestación, terraceo por pisada de ganado, construcción de infraestructura y agricultura, toda vez que si se interviene el recurso suelo, mediantes excavaciones cortes o rellenos,  sin las medidas de protección necesarias, estas pueden producir focos erosivos por escorrentía.</w:t>
            </w:r>
          </w:p>
        </w:tc>
        <w:tc>
          <w:tcPr>
            <w:tcW w:w="2510" w:type="dxa"/>
            <w:shd w:val="clear" w:color="auto" w:fill="auto"/>
            <w:vAlign w:val="center"/>
          </w:tcPr>
          <w:p w14:paraId="32156033" w14:textId="77777777" w:rsidR="007A23B9" w:rsidRPr="00B518A2" w:rsidRDefault="007A23B9" w:rsidP="007A23B9">
            <w:pPr>
              <w:keepNext/>
              <w:snapToGrid w:val="0"/>
              <w:rPr>
                <w:rFonts w:cs="Arial"/>
                <w:sz w:val="16"/>
                <w:szCs w:val="16"/>
              </w:rPr>
            </w:pPr>
            <w:r w:rsidRPr="00B518A2">
              <w:rPr>
                <w:rFonts w:cs="Arial"/>
                <w:sz w:val="16"/>
                <w:szCs w:val="16"/>
              </w:rPr>
              <w:t>Se proyecta que las condiciones de estabilidad geotécnica se mantengan estables, toda vez que las actividades que se realizan en la actualidad no tienen planeado cambios significativos que puedan generar en mayor medida focos erosivos o movimientos en masa.</w:t>
            </w:r>
          </w:p>
          <w:p w14:paraId="513156AC" w14:textId="66113307" w:rsidR="00486692" w:rsidRPr="00B518A2" w:rsidRDefault="00486692" w:rsidP="00486692">
            <w:pPr>
              <w:spacing w:after="0"/>
              <w:rPr>
                <w:rFonts w:cs="Arial"/>
                <w:sz w:val="16"/>
                <w:szCs w:val="16"/>
              </w:rPr>
            </w:pPr>
          </w:p>
        </w:tc>
      </w:tr>
      <w:tr w:rsidR="00D230E0" w:rsidRPr="00B518A2" w14:paraId="466D4883" w14:textId="77777777" w:rsidTr="00D230E0">
        <w:trPr>
          <w:trHeight w:val="3345"/>
        </w:trPr>
        <w:tc>
          <w:tcPr>
            <w:tcW w:w="2263" w:type="dxa"/>
            <w:shd w:val="clear" w:color="000000" w:fill="FFFFFF"/>
            <w:vAlign w:val="center"/>
          </w:tcPr>
          <w:p w14:paraId="3077967D" w14:textId="161C2DC9" w:rsidR="00A40499" w:rsidRPr="00B518A2" w:rsidRDefault="00A40499" w:rsidP="00A40499">
            <w:pPr>
              <w:spacing w:after="0"/>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Vertimiento de aguas residuales, Presencia de proyectos de infraestructura, plantaciones forestales, Piscicultura, Porcicultura, Agricultura, Agroindustria, Minería – Canter</w:t>
            </w:r>
            <w:r w:rsidR="00360770">
              <w:rPr>
                <w:rFonts w:eastAsia="Times New Roman" w:cs="Arial"/>
                <w:color w:val="000000"/>
                <w:sz w:val="16"/>
                <w:szCs w:val="16"/>
                <w:lang w:val="es-CO" w:eastAsia="es-CO"/>
              </w:rPr>
              <w:t>ía</w:t>
            </w:r>
            <w:r w:rsidRPr="00B518A2">
              <w:rPr>
                <w:rFonts w:eastAsia="Times New Roman" w:cs="Arial"/>
                <w:color w:val="000000"/>
                <w:sz w:val="16"/>
                <w:szCs w:val="16"/>
                <w:lang w:val="es-CO" w:eastAsia="es-CO"/>
              </w:rPr>
              <w:t xml:space="preserve"> </w:t>
            </w:r>
          </w:p>
        </w:tc>
        <w:tc>
          <w:tcPr>
            <w:tcW w:w="1276" w:type="dxa"/>
            <w:shd w:val="clear" w:color="000000" w:fill="FFFFFF"/>
            <w:vAlign w:val="center"/>
          </w:tcPr>
          <w:p w14:paraId="76D518DE" w14:textId="737B54C7" w:rsidR="00A40499" w:rsidRPr="00B518A2" w:rsidRDefault="00A40499" w:rsidP="00AB477C">
            <w:pPr>
              <w:spacing w:after="0"/>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 xml:space="preserve">Características de los suelos </w:t>
            </w:r>
          </w:p>
        </w:tc>
        <w:tc>
          <w:tcPr>
            <w:tcW w:w="1418" w:type="dxa"/>
            <w:shd w:val="clear" w:color="000000" w:fill="FFFFFF"/>
            <w:vAlign w:val="center"/>
          </w:tcPr>
          <w:p w14:paraId="6827E638" w14:textId="025C40FE" w:rsidR="00A40499" w:rsidRPr="00B518A2" w:rsidRDefault="00A40499" w:rsidP="00AB477C">
            <w:pPr>
              <w:spacing w:after="0"/>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 xml:space="preserve">Afectación de las características físicas, químicas y biológicas del suelo </w:t>
            </w:r>
          </w:p>
        </w:tc>
        <w:tc>
          <w:tcPr>
            <w:tcW w:w="4394" w:type="dxa"/>
            <w:shd w:val="clear" w:color="auto" w:fill="auto"/>
            <w:noWrap/>
            <w:vAlign w:val="center"/>
          </w:tcPr>
          <w:p w14:paraId="7F86DEAC" w14:textId="77777777" w:rsidR="00A40499" w:rsidRPr="00B518A2" w:rsidRDefault="00A40499" w:rsidP="00A40499">
            <w:pPr>
              <w:rPr>
                <w:rFonts w:cs="Arial"/>
                <w:sz w:val="16"/>
                <w:szCs w:val="16"/>
              </w:rPr>
            </w:pPr>
            <w:r w:rsidRPr="00B518A2">
              <w:rPr>
                <w:rFonts w:cs="Arial"/>
                <w:sz w:val="16"/>
                <w:szCs w:val="16"/>
              </w:rPr>
              <w:t>Algunas actividades antrópicas identificadas, pueden llegar a alterar el elemento suelo en cuanto a sus características físicas y químicas, al verter o disponer elementos contaminantes en este.</w:t>
            </w:r>
          </w:p>
          <w:p w14:paraId="5DB7EFFF" w14:textId="7419620B" w:rsidR="00A40499" w:rsidRPr="00B518A2" w:rsidRDefault="00A40499" w:rsidP="00A40499">
            <w:pPr>
              <w:spacing w:after="0"/>
              <w:rPr>
                <w:rFonts w:eastAsia="Times New Roman" w:cs="Arial"/>
                <w:color w:val="000000"/>
                <w:sz w:val="16"/>
                <w:szCs w:val="16"/>
                <w:lang w:val="es-CO" w:eastAsia="es-CO"/>
              </w:rPr>
            </w:pPr>
            <w:r w:rsidRPr="00B518A2">
              <w:rPr>
                <w:rFonts w:cs="Arial"/>
                <w:sz w:val="16"/>
                <w:szCs w:val="16"/>
              </w:rPr>
              <w:t>Entre estas actividades se encuentran Vertimiento de aguas residuales domésticas, Plantaciones forestales, Actividad pecuaria, Porcicultura y avicultura, Agricultura y Minería - Cantería; ya que son actividades que durante su procesos requieren utilización de fertilizantes o químicos que caen a los suelos, o los residuos de estos procesos son vertidos directa o indirectamente a los suelos, alterando las propiedades del suelo y alterando posteriormente otros elementos como las aguas subterráneas o superficiales.</w:t>
            </w:r>
          </w:p>
        </w:tc>
        <w:tc>
          <w:tcPr>
            <w:tcW w:w="2510" w:type="dxa"/>
            <w:shd w:val="clear" w:color="auto" w:fill="auto"/>
            <w:vAlign w:val="center"/>
          </w:tcPr>
          <w:p w14:paraId="747EFAED" w14:textId="669AA801" w:rsidR="00A40499" w:rsidRPr="00B518A2" w:rsidRDefault="00A40499" w:rsidP="00340650">
            <w:pPr>
              <w:spacing w:after="0"/>
              <w:rPr>
                <w:rFonts w:eastAsia="Times New Roman" w:cs="Arial"/>
                <w:color w:val="000000"/>
                <w:sz w:val="16"/>
                <w:szCs w:val="16"/>
                <w:lang w:val="es-CO" w:eastAsia="es-CO"/>
              </w:rPr>
            </w:pPr>
            <w:r w:rsidRPr="00B518A2">
              <w:rPr>
                <w:rFonts w:cs="Arial"/>
                <w:sz w:val="16"/>
                <w:szCs w:val="16"/>
              </w:rPr>
              <w:t>Estas actividades deben tener un adecuado manejo, si no el elemento suelo se verá altamente afectado, alterando posteriormente las aguas subterráneas y cuerpos de agua, ya que los contaminantes del suelo, llegan a estos otros elementos bien sea por infiltración y/o escorrentía. Los planes de los municipios tienen el objetivo de mejorar en cuanto a servicios públicos, el tema de alcantarillado y recolección de residuos sólidos, lo cual mitiga y baja la probabilidad de que se presente el impacto, pero en áreas urbanas quedando desprovistos de estos servicios las áreas rurales, donde más desarrollo tienen las actividades impactantes.</w:t>
            </w:r>
          </w:p>
        </w:tc>
      </w:tr>
      <w:tr w:rsidR="00D230E0" w:rsidRPr="00B518A2" w14:paraId="594EFC93" w14:textId="77777777" w:rsidTr="00D3139D">
        <w:trPr>
          <w:trHeight w:val="991"/>
        </w:trPr>
        <w:tc>
          <w:tcPr>
            <w:tcW w:w="2263" w:type="dxa"/>
            <w:shd w:val="clear" w:color="000000" w:fill="FFFFFF"/>
            <w:vAlign w:val="center"/>
            <w:hideMark/>
          </w:tcPr>
          <w:p w14:paraId="6180FDBB" w14:textId="627EB72D" w:rsidR="00C165C9" w:rsidRPr="00B518A2" w:rsidRDefault="00C165C9" w:rsidP="00AB477C">
            <w:pPr>
              <w:spacing w:after="0"/>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lastRenderedPageBreak/>
              <w:t>Vertimiento de aguas residuales domésticas</w:t>
            </w:r>
            <w:r w:rsidR="007A23B9" w:rsidRPr="00B518A2">
              <w:rPr>
                <w:rFonts w:eastAsia="Times New Roman" w:cs="Arial"/>
                <w:color w:val="000000"/>
                <w:sz w:val="16"/>
                <w:szCs w:val="16"/>
                <w:lang w:val="es-CO" w:eastAsia="es-CO"/>
              </w:rPr>
              <w:t xml:space="preserve">, </w:t>
            </w:r>
            <w:r w:rsidRPr="00B518A2">
              <w:rPr>
                <w:rFonts w:eastAsia="Times New Roman" w:cs="Arial"/>
                <w:color w:val="000000"/>
                <w:sz w:val="16"/>
                <w:szCs w:val="16"/>
                <w:lang w:val="es-CO" w:eastAsia="es-CO"/>
              </w:rPr>
              <w:t xml:space="preserve"> </w:t>
            </w:r>
            <w:r w:rsidR="007A23B9" w:rsidRPr="00B518A2">
              <w:rPr>
                <w:rFonts w:eastAsia="Times New Roman" w:cs="Arial"/>
                <w:color w:val="000000"/>
                <w:sz w:val="16"/>
                <w:szCs w:val="16"/>
                <w:lang w:val="es-CO" w:eastAsia="es-CO"/>
              </w:rPr>
              <w:t>Actividad pecuaria (ganadería de leche y de doble propósito), Piscicultura, Porcicultura y avicultura, Agricultura, Agroindustria - cultivos de flores, Actividades de servicio - lavado de carros</w:t>
            </w:r>
          </w:p>
        </w:tc>
        <w:tc>
          <w:tcPr>
            <w:tcW w:w="1276" w:type="dxa"/>
            <w:shd w:val="clear" w:color="000000" w:fill="FFFFFF"/>
            <w:vAlign w:val="center"/>
          </w:tcPr>
          <w:p w14:paraId="2C92EAB7" w14:textId="07662DB3" w:rsidR="00C165C9" w:rsidRPr="00B518A2" w:rsidRDefault="00340650" w:rsidP="00AB477C">
            <w:pPr>
              <w:spacing w:after="0"/>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Calidad del agua superficial</w:t>
            </w:r>
          </w:p>
        </w:tc>
        <w:tc>
          <w:tcPr>
            <w:tcW w:w="1418" w:type="dxa"/>
            <w:shd w:val="clear" w:color="000000" w:fill="FFFFFF"/>
            <w:vAlign w:val="center"/>
          </w:tcPr>
          <w:p w14:paraId="1B434B05" w14:textId="467CD1D8" w:rsidR="00C165C9" w:rsidRPr="00B518A2" w:rsidRDefault="00340650" w:rsidP="00AB477C">
            <w:pPr>
              <w:spacing w:after="0"/>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Alteración de la calidad del agua superficial</w:t>
            </w:r>
          </w:p>
        </w:tc>
        <w:tc>
          <w:tcPr>
            <w:tcW w:w="4394" w:type="dxa"/>
            <w:shd w:val="clear" w:color="auto" w:fill="auto"/>
            <w:noWrap/>
            <w:vAlign w:val="center"/>
          </w:tcPr>
          <w:p w14:paraId="2D521F77" w14:textId="77777777" w:rsidR="00340650" w:rsidRPr="00B518A2" w:rsidRDefault="00340650" w:rsidP="00340650">
            <w:pPr>
              <w:spacing w:after="0"/>
              <w:rPr>
                <w:rFonts w:eastAsia="Times New Roman" w:cs="Arial"/>
                <w:color w:val="000000"/>
                <w:sz w:val="16"/>
                <w:szCs w:val="16"/>
                <w:lang w:val="es-CO" w:eastAsia="es-CO"/>
              </w:rPr>
            </w:pPr>
            <w:r w:rsidRPr="00B518A2">
              <w:rPr>
                <w:rFonts w:eastAsia="Times New Roman" w:cs="Arial"/>
                <w:color w:val="000000"/>
                <w:sz w:val="16"/>
                <w:szCs w:val="16"/>
                <w:lang w:val="es-CO" w:eastAsia="es-CO"/>
              </w:rPr>
              <w:t>Actualmente en la zona de Área de Influencia Directa del proyecto se desarrollan actividades agroindustriales, agrícolas (uso de biocidas, plaguicidas, herbicidas, insecticidas, bactericidas), así como las pecuarias, piscícolas  y comerciales, cuya aguas residuales (escorrentía)  pueden afectar la calidad del agua superficial; igualmente las aguas residuales domésticas que son vertidas a campo abierto y/o directamente a los cuerpos de agua sin tratamiento previo, pues solo una vereda, Buenavista en el municipio de la Unión, cuenta con servicio de acueducto cuyo cubrimiento es solo del 25%, en las demás algunos habitantes han instalado pozos séptico o sumideros pero el destino final en la gran mayoría sigue siendo el campo abierto.</w:t>
            </w:r>
          </w:p>
          <w:p w14:paraId="428DE27C" w14:textId="77777777" w:rsidR="00340650" w:rsidRPr="00B518A2" w:rsidRDefault="00340650" w:rsidP="00340650">
            <w:pPr>
              <w:spacing w:after="0"/>
              <w:rPr>
                <w:rFonts w:eastAsia="Times New Roman" w:cs="Arial"/>
                <w:color w:val="000000"/>
                <w:sz w:val="16"/>
                <w:szCs w:val="16"/>
                <w:lang w:val="es-CO" w:eastAsia="es-CO"/>
              </w:rPr>
            </w:pPr>
          </w:p>
          <w:p w14:paraId="5836891C" w14:textId="77777777" w:rsidR="00340650" w:rsidRPr="00B518A2" w:rsidRDefault="00340650" w:rsidP="00340650">
            <w:pPr>
              <w:spacing w:after="0"/>
              <w:rPr>
                <w:rFonts w:cs="Arial"/>
                <w:sz w:val="16"/>
                <w:szCs w:val="16"/>
              </w:rPr>
            </w:pPr>
            <w:r w:rsidRPr="00B518A2">
              <w:rPr>
                <w:rFonts w:cs="Arial"/>
                <w:sz w:val="16"/>
                <w:szCs w:val="16"/>
              </w:rPr>
              <w:t>Algunas actividades antrópicas identificadas, pueden llegar a alterar el elemento suelo en cuanto a sus características físicas y químicas, al verter o disponer elementos contaminantes en este.</w:t>
            </w:r>
          </w:p>
          <w:p w14:paraId="7FA1BECD" w14:textId="3F36DDC0" w:rsidR="00C165C9" w:rsidRPr="00B518A2" w:rsidRDefault="00340650" w:rsidP="00340650">
            <w:pPr>
              <w:spacing w:after="0"/>
              <w:rPr>
                <w:rFonts w:eastAsia="Times New Roman" w:cs="Arial"/>
                <w:color w:val="000000"/>
                <w:sz w:val="16"/>
                <w:szCs w:val="16"/>
                <w:lang w:val="es-CO" w:eastAsia="es-CO"/>
              </w:rPr>
            </w:pPr>
            <w:r w:rsidRPr="00B518A2">
              <w:rPr>
                <w:rFonts w:cs="Arial"/>
                <w:sz w:val="16"/>
                <w:szCs w:val="16"/>
              </w:rPr>
              <w:t>Entre estas actividades se encuentran Vertimiento de aguas residuales domésticas, Plantaciones forestales, Actividad pecuaria, Porcicultura y avicultura, Agricultura y Minería - Cantería; ya que son actividades que durante su procesos requieren utilización de fertilizantes o químicos que caen a los suelos, o los residuos de estos procesos son vertidos directa o indirectamente a los suelos, alterando las propiedades del suelo y alterando posteriormente otros elementos como las aguas subterráneas o superficiales.</w:t>
            </w:r>
          </w:p>
        </w:tc>
        <w:tc>
          <w:tcPr>
            <w:tcW w:w="2510" w:type="dxa"/>
            <w:shd w:val="clear" w:color="auto" w:fill="auto"/>
            <w:vAlign w:val="center"/>
          </w:tcPr>
          <w:p w14:paraId="18595BAB" w14:textId="77777777" w:rsidR="00340650" w:rsidRPr="00B518A2" w:rsidRDefault="00340650" w:rsidP="00340650">
            <w:pPr>
              <w:spacing w:after="0"/>
              <w:rPr>
                <w:rFonts w:eastAsia="Times New Roman" w:cs="Arial"/>
                <w:color w:val="000000"/>
                <w:sz w:val="16"/>
                <w:szCs w:val="16"/>
                <w:lang w:val="es-CO" w:eastAsia="es-CO"/>
              </w:rPr>
            </w:pPr>
            <w:r w:rsidRPr="00B518A2">
              <w:rPr>
                <w:rFonts w:eastAsia="Times New Roman" w:cs="Arial"/>
                <w:color w:val="000000"/>
                <w:sz w:val="16"/>
                <w:szCs w:val="16"/>
                <w:lang w:val="es-CO" w:eastAsia="es-CO"/>
              </w:rPr>
              <w:t>De acuerdo a las afectaciones sobre los cuerpos de agua que ya se generan en la zona, evidenciadas en la información primaria recolectada con las fichas de campo, en el que se indica que existe una gran deficiencia en servicios de alcantarillado, lo cual involucra igualmente al sector agrícola, agroindustrial y pecuario; se estima que con la operación del proyecto, la alteración que pueda sumarse a la calidad del agua superficial es poco significativa y no cambiaría en gran medida las condiciones actuales, dado que las torres están alejadas de fuentes hídricas, así como los cruces de caminos y accesos, además no se contempla vertimientos líquidos domésticos ni industriales.</w:t>
            </w:r>
          </w:p>
          <w:p w14:paraId="371E7E79" w14:textId="77777777" w:rsidR="00340650" w:rsidRPr="00B518A2" w:rsidRDefault="00340650" w:rsidP="00340650">
            <w:pPr>
              <w:spacing w:after="0"/>
              <w:rPr>
                <w:rFonts w:eastAsia="Times New Roman" w:cs="Arial"/>
                <w:color w:val="000000"/>
                <w:sz w:val="16"/>
                <w:szCs w:val="16"/>
                <w:lang w:val="es-CO" w:eastAsia="es-CO"/>
              </w:rPr>
            </w:pPr>
          </w:p>
          <w:p w14:paraId="7B21C351" w14:textId="27E6A925" w:rsidR="00C165C9" w:rsidRPr="00B518A2" w:rsidRDefault="00340650" w:rsidP="00340650">
            <w:pPr>
              <w:spacing w:after="0"/>
              <w:rPr>
                <w:rFonts w:eastAsia="Times New Roman" w:cs="Arial"/>
                <w:color w:val="000000"/>
                <w:sz w:val="16"/>
                <w:szCs w:val="16"/>
                <w:lang w:val="es-CO" w:eastAsia="es-CO"/>
              </w:rPr>
            </w:pPr>
            <w:r w:rsidRPr="00B518A2">
              <w:rPr>
                <w:rFonts w:cs="Arial"/>
                <w:sz w:val="16"/>
                <w:szCs w:val="16"/>
              </w:rPr>
              <w:t xml:space="preserve">Estas actividades deben tener un adecuado manejo, si no el elemento suelo se verá altamente afectado, alterando posteriormente las aguas subterráneas y cuerpos de agua, ya que los contaminantes del suelo, llegan a estos otros elementos bien sea por infiltración y/o escorrentía. Los planes de los municipios tienen el objetivo de mejorar en cuanto a servicios públicos, el tema de alcantarillado y recolección de residuos sólidos, lo cual mitiga y baja la probabilidad de que se </w:t>
            </w:r>
            <w:r w:rsidRPr="00B518A2">
              <w:rPr>
                <w:rFonts w:cs="Arial"/>
                <w:sz w:val="16"/>
                <w:szCs w:val="16"/>
              </w:rPr>
              <w:lastRenderedPageBreak/>
              <w:t>presente el impacto, pero en áreas urbanas quedando desprovistos de estos servicios las áreas rurales, donde más desarrollo tienen las actividades impactantes.</w:t>
            </w:r>
          </w:p>
        </w:tc>
      </w:tr>
      <w:tr w:rsidR="00D230E0" w:rsidRPr="00B518A2" w14:paraId="022E1D7B" w14:textId="77777777" w:rsidTr="00D230E0">
        <w:trPr>
          <w:trHeight w:val="1417"/>
        </w:trPr>
        <w:tc>
          <w:tcPr>
            <w:tcW w:w="2263" w:type="dxa"/>
            <w:shd w:val="clear" w:color="000000" w:fill="FFFFFF"/>
            <w:vAlign w:val="center"/>
          </w:tcPr>
          <w:p w14:paraId="40C42A64" w14:textId="275B0354" w:rsidR="007535AE" w:rsidRPr="00B518A2" w:rsidRDefault="007535AE" w:rsidP="007535AE">
            <w:pPr>
              <w:spacing w:after="0"/>
              <w:jc w:val="center"/>
              <w:rPr>
                <w:rFonts w:eastAsia="Times New Roman" w:cs="Arial"/>
                <w:color w:val="000000"/>
                <w:sz w:val="16"/>
                <w:szCs w:val="16"/>
                <w:lang w:val="es-CO" w:eastAsia="es-CO"/>
              </w:rPr>
            </w:pPr>
            <w:r>
              <w:rPr>
                <w:rFonts w:eastAsia="Times New Roman" w:cs="Arial"/>
                <w:color w:val="000000"/>
                <w:sz w:val="16"/>
                <w:szCs w:val="16"/>
                <w:lang w:val="es-CO" w:eastAsia="es-CO"/>
              </w:rPr>
              <w:lastRenderedPageBreak/>
              <w:t xml:space="preserve">Presencia de proyectos de infraestrucutra, plantaciones forestales, </w:t>
            </w:r>
            <w:r w:rsidRPr="00B518A2">
              <w:rPr>
                <w:rFonts w:eastAsia="Times New Roman" w:cs="Arial"/>
                <w:color w:val="000000"/>
                <w:sz w:val="16"/>
                <w:szCs w:val="16"/>
                <w:lang w:val="es-CO" w:eastAsia="es-CO"/>
              </w:rPr>
              <w:t xml:space="preserve">  Actividad pecuaria (ganadería de leche y de doble propósito), Piscicultura, Porcicultura y avicultura, Agricultura, Agroindustria - cultivos de flores, </w:t>
            </w:r>
            <w:r>
              <w:rPr>
                <w:rFonts w:eastAsia="Times New Roman" w:cs="Arial"/>
                <w:color w:val="000000"/>
                <w:sz w:val="16"/>
                <w:szCs w:val="16"/>
                <w:lang w:val="es-CO" w:eastAsia="es-CO"/>
              </w:rPr>
              <w:t>Minería - Cantería</w:t>
            </w:r>
          </w:p>
        </w:tc>
        <w:tc>
          <w:tcPr>
            <w:tcW w:w="1276" w:type="dxa"/>
            <w:shd w:val="clear" w:color="000000" w:fill="FFFFFF"/>
            <w:vAlign w:val="center"/>
          </w:tcPr>
          <w:p w14:paraId="409B0FC7" w14:textId="5734A563" w:rsidR="007535AE" w:rsidRPr="00B518A2" w:rsidRDefault="007535AE" w:rsidP="00AB477C">
            <w:pPr>
              <w:spacing w:after="0"/>
              <w:jc w:val="center"/>
              <w:rPr>
                <w:rFonts w:eastAsia="Times New Roman" w:cs="Arial"/>
                <w:color w:val="000000"/>
                <w:sz w:val="16"/>
                <w:szCs w:val="16"/>
                <w:lang w:val="es-CO" w:eastAsia="es-CO"/>
              </w:rPr>
            </w:pPr>
            <w:r>
              <w:rPr>
                <w:rFonts w:eastAsia="Times New Roman" w:cs="Arial"/>
                <w:color w:val="000000"/>
                <w:sz w:val="16"/>
                <w:szCs w:val="16"/>
                <w:lang w:val="es-CO" w:eastAsia="es-CO"/>
              </w:rPr>
              <w:t xml:space="preserve">Calidad visual </w:t>
            </w:r>
          </w:p>
        </w:tc>
        <w:tc>
          <w:tcPr>
            <w:tcW w:w="1418" w:type="dxa"/>
            <w:shd w:val="clear" w:color="000000" w:fill="FFFFFF"/>
            <w:vAlign w:val="center"/>
          </w:tcPr>
          <w:p w14:paraId="17B909C8" w14:textId="46F6042F" w:rsidR="007535AE" w:rsidRPr="00B518A2" w:rsidRDefault="007535AE" w:rsidP="00AB477C">
            <w:pPr>
              <w:spacing w:after="0"/>
              <w:jc w:val="center"/>
              <w:rPr>
                <w:rFonts w:eastAsia="Times New Roman" w:cs="Arial"/>
                <w:color w:val="000000"/>
                <w:sz w:val="16"/>
                <w:szCs w:val="16"/>
                <w:lang w:val="es-CO" w:eastAsia="es-CO"/>
              </w:rPr>
            </w:pPr>
            <w:r>
              <w:rPr>
                <w:rFonts w:eastAsia="Times New Roman" w:cs="Arial"/>
                <w:color w:val="000000"/>
                <w:sz w:val="16"/>
                <w:szCs w:val="16"/>
                <w:lang w:val="es-CO" w:eastAsia="es-CO"/>
              </w:rPr>
              <w:t xml:space="preserve">Alteración del paisaje </w:t>
            </w:r>
          </w:p>
        </w:tc>
        <w:tc>
          <w:tcPr>
            <w:tcW w:w="4394" w:type="dxa"/>
            <w:shd w:val="clear" w:color="auto" w:fill="auto"/>
            <w:vAlign w:val="center"/>
          </w:tcPr>
          <w:p w14:paraId="30B8F1E2" w14:textId="7E94CA03" w:rsidR="007535AE" w:rsidRPr="00B518A2" w:rsidRDefault="007535AE" w:rsidP="007535AE">
            <w:pPr>
              <w:rPr>
                <w:rFonts w:eastAsia="Times New Roman" w:cs="Arial"/>
                <w:color w:val="000000"/>
                <w:sz w:val="16"/>
                <w:szCs w:val="16"/>
                <w:lang w:val="es-CO" w:eastAsia="es-CO"/>
              </w:rPr>
            </w:pPr>
            <w:r w:rsidRPr="00AB1E6C">
              <w:rPr>
                <w:rFonts w:cs="Arial"/>
                <w:sz w:val="16"/>
                <w:szCs w:val="16"/>
              </w:rPr>
              <w:t xml:space="preserve">La calidad visual del paisaje del área de influencia del proyecto se ve afectada por las diferentes actividades agropecuarias que tradicionalmente se han llevado a cabo en la región, las cuales alteran el entorno natural, modifican en gran manera las condiciones funcionales del paisaje e inciden en la percepción que se tiene del mismo. Cabe indicar que otro factor de alteración en el componente paisajístico, especialmente de tipo visual, corresponde a la infraestructura existente dentro del área de estudio, la cual se encuentra constituida por líneas eléctricas existentes, construcciones </w:t>
            </w:r>
            <w:r>
              <w:rPr>
                <w:rFonts w:cs="Arial"/>
                <w:sz w:val="16"/>
                <w:szCs w:val="16"/>
              </w:rPr>
              <w:t>agro</w:t>
            </w:r>
            <w:r w:rsidRPr="00AB1E6C">
              <w:rPr>
                <w:rFonts w:cs="Arial"/>
                <w:sz w:val="16"/>
                <w:szCs w:val="16"/>
              </w:rPr>
              <w:t xml:space="preserve">industriales </w:t>
            </w:r>
            <w:r>
              <w:rPr>
                <w:rFonts w:cs="Arial"/>
                <w:sz w:val="16"/>
                <w:szCs w:val="16"/>
              </w:rPr>
              <w:t>que e</w:t>
            </w:r>
            <w:r w:rsidRPr="00AB1E6C">
              <w:rPr>
                <w:rFonts w:cs="Arial"/>
                <w:sz w:val="16"/>
                <w:szCs w:val="16"/>
              </w:rPr>
              <w:t>videncian la inclusión de elementos discordantes en el entorno.</w:t>
            </w:r>
          </w:p>
        </w:tc>
        <w:tc>
          <w:tcPr>
            <w:tcW w:w="2510" w:type="dxa"/>
            <w:shd w:val="clear" w:color="auto" w:fill="auto"/>
            <w:vAlign w:val="center"/>
          </w:tcPr>
          <w:p w14:paraId="422435BB" w14:textId="5CD318EC" w:rsidR="007535AE" w:rsidRPr="00B518A2" w:rsidRDefault="007535AE" w:rsidP="007535AE">
            <w:pPr>
              <w:spacing w:after="0"/>
              <w:rPr>
                <w:rFonts w:eastAsia="Times New Roman" w:cs="Arial"/>
                <w:color w:val="000000"/>
                <w:sz w:val="16"/>
                <w:szCs w:val="16"/>
                <w:lang w:val="es-CO" w:eastAsia="es-CO"/>
              </w:rPr>
            </w:pPr>
            <w:r w:rsidRPr="00AB1E6C">
              <w:rPr>
                <w:rFonts w:cs="Lucida Grande"/>
                <w:sz w:val="16"/>
                <w:szCs w:val="16"/>
              </w:rPr>
              <w:t>Partiendo de la situación actual, las actividades socioeconómicas que se desarrollan en el área establecen un pais</w:t>
            </w:r>
            <w:r>
              <w:rPr>
                <w:rFonts w:cs="Lucida Grande"/>
                <w:sz w:val="16"/>
                <w:szCs w:val="16"/>
              </w:rPr>
              <w:t xml:space="preserve">aje predominantemente antrópico excepto en la zona del Acuerdo 250 donde predominan zonas naturales. </w:t>
            </w:r>
            <w:r w:rsidRPr="00AB1E6C">
              <w:rPr>
                <w:rFonts w:cs="Lucida Grande"/>
                <w:sz w:val="16"/>
                <w:szCs w:val="16"/>
              </w:rPr>
              <w:t xml:space="preserve"> Como consecuencia de lo anterior, la tendencia en términos de la calidad paisajística del área de estudio, se encuentra y será constante en términos de declive en respecto a los atributos paisajísticos y en la adaptación a la visualización de paisajes antropizados</w:t>
            </w:r>
            <w:r>
              <w:rPr>
                <w:rFonts w:cs="Lucida Grande"/>
                <w:sz w:val="16"/>
                <w:szCs w:val="16"/>
              </w:rPr>
              <w:t xml:space="preserve"> y naturales</w:t>
            </w:r>
            <w:r w:rsidRPr="00AB1E6C">
              <w:rPr>
                <w:rFonts w:cs="Lucida Grande"/>
                <w:sz w:val="16"/>
                <w:szCs w:val="16"/>
              </w:rPr>
              <w:t>.</w:t>
            </w:r>
          </w:p>
        </w:tc>
      </w:tr>
      <w:tr w:rsidR="00D230E0" w:rsidRPr="00B518A2" w14:paraId="0596370D" w14:textId="77777777" w:rsidTr="00D230E0">
        <w:trPr>
          <w:trHeight w:val="1417"/>
        </w:trPr>
        <w:tc>
          <w:tcPr>
            <w:tcW w:w="2263" w:type="dxa"/>
            <w:vMerge w:val="restart"/>
            <w:shd w:val="clear" w:color="000000" w:fill="FFFFFF"/>
            <w:vAlign w:val="center"/>
            <w:hideMark/>
          </w:tcPr>
          <w:p w14:paraId="2576EE62" w14:textId="324630EF" w:rsidR="009F5502" w:rsidRPr="00B518A2" w:rsidRDefault="009F5502" w:rsidP="00AB477C">
            <w:pPr>
              <w:spacing w:after="0"/>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Extracción de productos maderables y no maderables</w:t>
            </w:r>
          </w:p>
        </w:tc>
        <w:tc>
          <w:tcPr>
            <w:tcW w:w="1276" w:type="dxa"/>
            <w:shd w:val="clear" w:color="000000" w:fill="FFFFFF"/>
            <w:vAlign w:val="center"/>
            <w:hideMark/>
          </w:tcPr>
          <w:p w14:paraId="5EA3E238" w14:textId="665EB312" w:rsidR="009F5502" w:rsidRPr="00B518A2" w:rsidRDefault="009F5502" w:rsidP="00AB477C">
            <w:pPr>
              <w:spacing w:after="0"/>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 xml:space="preserve">Cobertura vegetal </w:t>
            </w:r>
          </w:p>
        </w:tc>
        <w:tc>
          <w:tcPr>
            <w:tcW w:w="1418" w:type="dxa"/>
            <w:shd w:val="clear" w:color="000000" w:fill="FFFFFF"/>
            <w:vAlign w:val="center"/>
            <w:hideMark/>
          </w:tcPr>
          <w:p w14:paraId="502A5629" w14:textId="49D016C4" w:rsidR="009F5502" w:rsidRPr="00B518A2" w:rsidRDefault="009F5502" w:rsidP="00AB477C">
            <w:pPr>
              <w:spacing w:after="0"/>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Pérdida de cobertura vegetal</w:t>
            </w:r>
          </w:p>
        </w:tc>
        <w:tc>
          <w:tcPr>
            <w:tcW w:w="4394" w:type="dxa"/>
            <w:vMerge w:val="restart"/>
            <w:shd w:val="clear" w:color="auto" w:fill="auto"/>
            <w:vAlign w:val="center"/>
            <w:hideMark/>
          </w:tcPr>
          <w:p w14:paraId="0338383E" w14:textId="1DEA6808" w:rsidR="009F5502" w:rsidRPr="00B518A2" w:rsidRDefault="009F5502" w:rsidP="00A40499">
            <w:pPr>
              <w:spacing w:after="0"/>
              <w:rPr>
                <w:rFonts w:eastAsia="Times New Roman" w:cs="Arial"/>
                <w:color w:val="000000"/>
                <w:sz w:val="16"/>
                <w:szCs w:val="16"/>
                <w:lang w:val="es-CO" w:eastAsia="es-CO"/>
              </w:rPr>
            </w:pPr>
            <w:r w:rsidRPr="00B518A2">
              <w:rPr>
                <w:rFonts w:eastAsia="Times New Roman" w:cs="Arial"/>
                <w:color w:val="000000"/>
                <w:sz w:val="16"/>
                <w:szCs w:val="16"/>
                <w:lang w:val="es-CO" w:eastAsia="es-CO"/>
              </w:rPr>
              <w:t xml:space="preserve">La remoción de la cobertura vegetal se traduce en una pérdida de hábitat para las especies presentes en el área de influencia del proyecto. En particular, se ha demostrado que la perdida de hábitat es el principal impacto causando disminución en las poblaciones de fauna en Antioquia. Especialmente, las especies que son endémicas, tanto para Antioquia, como para Colombia, se ven afectadas por este fenómeno. Al presentar alta especificidad de hábitat, estas especies son poco resilientes, y los disturbios ponen en riesgo la viabilidad de sus poblaciones. </w:t>
            </w:r>
          </w:p>
        </w:tc>
        <w:tc>
          <w:tcPr>
            <w:tcW w:w="2510" w:type="dxa"/>
            <w:vMerge w:val="restart"/>
            <w:shd w:val="clear" w:color="auto" w:fill="auto"/>
            <w:vAlign w:val="center"/>
            <w:hideMark/>
          </w:tcPr>
          <w:p w14:paraId="1ED251BB" w14:textId="77777777" w:rsidR="009F5502" w:rsidRPr="00B518A2" w:rsidRDefault="009F5502" w:rsidP="00340650">
            <w:pPr>
              <w:spacing w:after="0"/>
              <w:rPr>
                <w:rFonts w:eastAsia="Times New Roman" w:cs="Arial"/>
                <w:color w:val="000000"/>
                <w:sz w:val="16"/>
                <w:szCs w:val="16"/>
                <w:lang w:val="es-CO" w:eastAsia="es-CO"/>
              </w:rPr>
            </w:pPr>
            <w:r w:rsidRPr="00B518A2">
              <w:rPr>
                <w:rFonts w:eastAsia="Times New Roman" w:cs="Arial"/>
                <w:color w:val="000000"/>
                <w:sz w:val="16"/>
                <w:szCs w:val="16"/>
                <w:lang w:val="es-CO" w:eastAsia="es-CO"/>
              </w:rPr>
              <w:t xml:space="preserve">El proyecto generará una pérdida importante y una fragmentación de hábitat de especies con grados de amenaza, a lo largo de la servidumbre para la línea de transmisión. Este impacto es especialmente significativo en las áreas dentro del Acuerdo 250, debido a que allí habitan individuos altamente especialistas, con estrategias ecológicas que les permiten vivir bajo condiciones alimenticias o ambientales muy concretas. Al cambiar estas condiciones, estas especies son incapaces de </w:t>
            </w:r>
            <w:r w:rsidRPr="00B518A2">
              <w:rPr>
                <w:rFonts w:eastAsia="Times New Roman" w:cs="Arial"/>
                <w:color w:val="000000"/>
                <w:sz w:val="16"/>
                <w:szCs w:val="16"/>
                <w:lang w:val="es-CO" w:eastAsia="es-CO"/>
              </w:rPr>
              <w:lastRenderedPageBreak/>
              <w:t xml:space="preserve">adaptarse y generalmente inician un proceso de extinción local. Por el otro lado, en las zonas más intervenidas, como aquellas en el municipio de La Unión, debido a la alta intervención existe una comunidad de especies generalista, altamente adaptable y con resiliencia ante el disturbio. En estas zonas el impacto del proyecto será menor. </w:t>
            </w:r>
          </w:p>
        </w:tc>
      </w:tr>
      <w:tr w:rsidR="00D230E0" w:rsidRPr="00B518A2" w14:paraId="2D8F8E33" w14:textId="77777777" w:rsidTr="00D230E0">
        <w:trPr>
          <w:trHeight w:val="134"/>
        </w:trPr>
        <w:tc>
          <w:tcPr>
            <w:tcW w:w="2263" w:type="dxa"/>
            <w:vMerge/>
            <w:vAlign w:val="center"/>
          </w:tcPr>
          <w:p w14:paraId="2588BDA1" w14:textId="77777777" w:rsidR="009F5502" w:rsidRPr="00B518A2" w:rsidRDefault="009F5502" w:rsidP="00AB477C">
            <w:pPr>
              <w:spacing w:after="0"/>
              <w:jc w:val="center"/>
              <w:rPr>
                <w:rFonts w:eastAsia="Times New Roman" w:cs="Arial"/>
                <w:color w:val="000000"/>
                <w:sz w:val="16"/>
                <w:szCs w:val="16"/>
                <w:lang w:val="es-CO" w:eastAsia="es-CO"/>
              </w:rPr>
            </w:pPr>
          </w:p>
        </w:tc>
        <w:tc>
          <w:tcPr>
            <w:tcW w:w="1276" w:type="dxa"/>
            <w:shd w:val="clear" w:color="000000" w:fill="FFFFFF"/>
            <w:vAlign w:val="center"/>
          </w:tcPr>
          <w:p w14:paraId="09DF995E" w14:textId="446DFFDC" w:rsidR="009F5502" w:rsidRPr="00B518A2" w:rsidRDefault="009F5502" w:rsidP="00AB477C">
            <w:pPr>
              <w:spacing w:after="0"/>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 xml:space="preserve">Poblaciones de flora </w:t>
            </w:r>
          </w:p>
        </w:tc>
        <w:tc>
          <w:tcPr>
            <w:tcW w:w="1418" w:type="dxa"/>
            <w:shd w:val="clear" w:color="000000" w:fill="FFFFFF"/>
            <w:vAlign w:val="center"/>
          </w:tcPr>
          <w:p w14:paraId="620B5063" w14:textId="77D9F57E" w:rsidR="009F5502" w:rsidRPr="00B518A2" w:rsidRDefault="009F5502" w:rsidP="00AB477C">
            <w:pPr>
              <w:spacing w:after="0"/>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 xml:space="preserve">Afectación de flora sensible </w:t>
            </w:r>
          </w:p>
        </w:tc>
        <w:tc>
          <w:tcPr>
            <w:tcW w:w="4394" w:type="dxa"/>
            <w:vMerge/>
            <w:vAlign w:val="center"/>
          </w:tcPr>
          <w:p w14:paraId="6717CA5E" w14:textId="77777777" w:rsidR="009F5502" w:rsidRPr="00B518A2" w:rsidRDefault="009F5502" w:rsidP="00DC1F22">
            <w:pPr>
              <w:spacing w:after="0"/>
              <w:rPr>
                <w:rFonts w:eastAsia="Times New Roman" w:cs="Arial"/>
                <w:color w:val="000000"/>
                <w:sz w:val="16"/>
                <w:szCs w:val="16"/>
                <w:lang w:val="es-CO" w:eastAsia="es-CO"/>
              </w:rPr>
            </w:pPr>
          </w:p>
        </w:tc>
        <w:tc>
          <w:tcPr>
            <w:tcW w:w="2510" w:type="dxa"/>
            <w:vMerge/>
            <w:vAlign w:val="center"/>
          </w:tcPr>
          <w:p w14:paraId="16BB6147" w14:textId="77777777" w:rsidR="009F5502" w:rsidRPr="00B518A2" w:rsidRDefault="009F5502" w:rsidP="00340650">
            <w:pPr>
              <w:spacing w:after="0"/>
              <w:rPr>
                <w:rFonts w:eastAsia="Times New Roman" w:cs="Arial"/>
                <w:color w:val="000000"/>
                <w:sz w:val="16"/>
                <w:szCs w:val="16"/>
                <w:lang w:val="es-CO" w:eastAsia="es-CO"/>
              </w:rPr>
            </w:pPr>
          </w:p>
        </w:tc>
      </w:tr>
      <w:tr w:rsidR="00D230E0" w:rsidRPr="00B518A2" w14:paraId="4D59FE0F" w14:textId="77777777" w:rsidTr="00D230E0">
        <w:trPr>
          <w:trHeight w:val="616"/>
        </w:trPr>
        <w:tc>
          <w:tcPr>
            <w:tcW w:w="2263" w:type="dxa"/>
            <w:vMerge/>
            <w:shd w:val="clear" w:color="000000" w:fill="FFFFFF"/>
            <w:vAlign w:val="center"/>
          </w:tcPr>
          <w:p w14:paraId="3516F10C" w14:textId="77777777" w:rsidR="00A40499" w:rsidRPr="00B518A2" w:rsidRDefault="00A40499" w:rsidP="00A40499">
            <w:pPr>
              <w:spacing w:after="0"/>
              <w:jc w:val="center"/>
              <w:rPr>
                <w:rFonts w:eastAsia="Times New Roman" w:cs="Arial"/>
                <w:color w:val="000000"/>
                <w:sz w:val="16"/>
                <w:szCs w:val="16"/>
                <w:lang w:val="es-CO" w:eastAsia="es-CO"/>
              </w:rPr>
            </w:pPr>
          </w:p>
        </w:tc>
        <w:tc>
          <w:tcPr>
            <w:tcW w:w="1276" w:type="dxa"/>
            <w:shd w:val="clear" w:color="000000" w:fill="FFFFFF"/>
            <w:vAlign w:val="center"/>
          </w:tcPr>
          <w:p w14:paraId="4C2A3838" w14:textId="7B70578C" w:rsidR="00A40499" w:rsidRPr="00B518A2" w:rsidRDefault="00A40499" w:rsidP="00A40499">
            <w:pPr>
              <w:spacing w:after="0"/>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Poblaciones de fauna</w:t>
            </w:r>
          </w:p>
        </w:tc>
        <w:tc>
          <w:tcPr>
            <w:tcW w:w="1418" w:type="dxa"/>
            <w:shd w:val="clear" w:color="000000" w:fill="FFFFFF"/>
            <w:vAlign w:val="center"/>
          </w:tcPr>
          <w:p w14:paraId="0ABB948A" w14:textId="1FDB9ADC" w:rsidR="00A40499" w:rsidRPr="00B518A2" w:rsidRDefault="00A40499" w:rsidP="00A40499">
            <w:pPr>
              <w:spacing w:after="0"/>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Afectación de fauna silvestre</w:t>
            </w:r>
          </w:p>
        </w:tc>
        <w:tc>
          <w:tcPr>
            <w:tcW w:w="4394" w:type="dxa"/>
            <w:shd w:val="clear" w:color="auto" w:fill="auto"/>
            <w:vAlign w:val="center"/>
          </w:tcPr>
          <w:p w14:paraId="593E1D97" w14:textId="49D323F4" w:rsidR="00A40499" w:rsidRPr="00B518A2" w:rsidRDefault="00A40499" w:rsidP="00A40499">
            <w:pPr>
              <w:spacing w:after="0"/>
              <w:rPr>
                <w:rFonts w:cs="Arial"/>
                <w:sz w:val="16"/>
                <w:szCs w:val="16"/>
              </w:rPr>
            </w:pPr>
            <w:r w:rsidRPr="00B518A2">
              <w:rPr>
                <w:rFonts w:eastAsia="Times New Roman" w:cs="Arial"/>
                <w:color w:val="000000"/>
                <w:sz w:val="16"/>
                <w:szCs w:val="16"/>
                <w:lang w:val="es-CO" w:eastAsia="es-CO"/>
              </w:rPr>
              <w:t>Las especies endémicas y en alguna categoría de amenaza para cada grupo de fauna vertebrada estudiada se nombran en el numeral "Status de conservación" en el capítulo de caracterización del área de influencia. No obstante, se debe tener especial interés con el Cacique candela (</w:t>
            </w:r>
            <w:r w:rsidRPr="00B518A2">
              <w:rPr>
                <w:rFonts w:eastAsia="Times New Roman" w:cs="Arial"/>
                <w:i/>
                <w:color w:val="000000"/>
                <w:sz w:val="16"/>
                <w:szCs w:val="16"/>
                <w:lang w:val="es-CO" w:eastAsia="es-CO"/>
              </w:rPr>
              <w:t>Hypopyrrhus pyrohypogaster</w:t>
            </w:r>
            <w:r w:rsidRPr="00B518A2">
              <w:rPr>
                <w:rFonts w:eastAsia="Times New Roman" w:cs="Arial"/>
                <w:color w:val="000000"/>
                <w:sz w:val="16"/>
                <w:szCs w:val="16"/>
                <w:lang w:val="es-CO" w:eastAsia="es-CO"/>
              </w:rPr>
              <w:t>), el Olinguito (</w:t>
            </w:r>
            <w:r w:rsidRPr="00B518A2">
              <w:rPr>
                <w:rFonts w:eastAsia="Times New Roman" w:cs="Arial"/>
                <w:i/>
                <w:color w:val="000000"/>
                <w:sz w:val="16"/>
                <w:szCs w:val="16"/>
                <w:lang w:val="es-CO" w:eastAsia="es-CO"/>
              </w:rPr>
              <w:t>Bassarycion neblina</w:t>
            </w:r>
            <w:r w:rsidRPr="00B518A2">
              <w:rPr>
                <w:rFonts w:eastAsia="Times New Roman" w:cs="Arial"/>
                <w:color w:val="000000"/>
                <w:sz w:val="16"/>
                <w:szCs w:val="16"/>
                <w:lang w:val="es-CO" w:eastAsia="es-CO"/>
              </w:rPr>
              <w:t>) y el sapo picudo (</w:t>
            </w:r>
            <w:r w:rsidRPr="00B518A2">
              <w:rPr>
                <w:rFonts w:eastAsia="Times New Roman" w:cs="Arial"/>
                <w:i/>
                <w:color w:val="000000"/>
                <w:sz w:val="16"/>
                <w:szCs w:val="16"/>
                <w:lang w:val="es-CO" w:eastAsia="es-CO"/>
              </w:rPr>
              <w:t>Rhinella rostrata</w:t>
            </w:r>
            <w:r w:rsidRPr="00B518A2">
              <w:rPr>
                <w:rFonts w:eastAsia="Times New Roman" w:cs="Arial"/>
                <w:color w:val="000000"/>
                <w:sz w:val="16"/>
                <w:szCs w:val="16"/>
                <w:lang w:val="es-CO" w:eastAsia="es-CO"/>
              </w:rPr>
              <w:t xml:space="preserve">).  </w:t>
            </w:r>
            <w:r w:rsidRPr="00B518A2">
              <w:rPr>
                <w:rFonts w:eastAsia="Times New Roman" w:cs="Arial"/>
                <w:color w:val="000000"/>
                <w:sz w:val="16"/>
                <w:szCs w:val="16"/>
                <w:lang w:val="es-CO" w:eastAsia="es-CO"/>
              </w:rPr>
              <w:lastRenderedPageBreak/>
              <w:t xml:space="preserve">Estos últimos son altamente especialistas y presentan niveles bajos de población debido a la perdida de hábitat. En particular, en el área de influencia del proyecto  es preocupante que la zona dentro del Acuerdo 250, especialmente en el municipio del Carmen de Viboral, que debe tener un uso del suelo de conservación, se encuentra en la actualidad en transformación para la conformación de plantaciones forestales y ganadería extensiva.  </w:t>
            </w:r>
          </w:p>
        </w:tc>
        <w:tc>
          <w:tcPr>
            <w:tcW w:w="2510" w:type="dxa"/>
            <w:vMerge/>
            <w:shd w:val="clear" w:color="auto" w:fill="auto"/>
            <w:vAlign w:val="center"/>
          </w:tcPr>
          <w:p w14:paraId="3F02112F" w14:textId="77777777" w:rsidR="00A40499" w:rsidRPr="00B518A2" w:rsidRDefault="00A40499" w:rsidP="00A40499">
            <w:pPr>
              <w:spacing w:after="0"/>
              <w:rPr>
                <w:rFonts w:cs="Arial"/>
                <w:sz w:val="16"/>
                <w:szCs w:val="16"/>
              </w:rPr>
            </w:pPr>
          </w:p>
        </w:tc>
      </w:tr>
      <w:tr w:rsidR="00D230E0" w:rsidRPr="00B518A2" w14:paraId="5C3ED1CC" w14:textId="77777777" w:rsidTr="00D230E0">
        <w:trPr>
          <w:trHeight w:val="616"/>
        </w:trPr>
        <w:tc>
          <w:tcPr>
            <w:tcW w:w="2263" w:type="dxa"/>
            <w:shd w:val="clear" w:color="000000" w:fill="FFFFFF"/>
            <w:vAlign w:val="center"/>
          </w:tcPr>
          <w:p w14:paraId="7B72C630" w14:textId="77777777" w:rsidR="00A40499" w:rsidRPr="00B518A2" w:rsidRDefault="00A40499" w:rsidP="00A40499">
            <w:pPr>
              <w:spacing w:after="0"/>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Minería, Cantería</w:t>
            </w:r>
          </w:p>
          <w:p w14:paraId="7D2A17C5" w14:textId="77777777" w:rsidR="00A40499" w:rsidRPr="00B518A2" w:rsidRDefault="00A40499" w:rsidP="00A40499">
            <w:pPr>
              <w:spacing w:after="0"/>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Presencia de proyectos de infraestructura</w:t>
            </w:r>
          </w:p>
          <w:p w14:paraId="52DED5FA" w14:textId="77777777" w:rsidR="00A40499" w:rsidRPr="00B518A2" w:rsidRDefault="00A40499" w:rsidP="00A40499">
            <w:pPr>
              <w:spacing w:after="0"/>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Plantaciones Forestales</w:t>
            </w:r>
          </w:p>
          <w:p w14:paraId="4A9A61C0" w14:textId="133CA306" w:rsidR="00A40499" w:rsidRPr="00B518A2" w:rsidRDefault="00A40499" w:rsidP="00A40499">
            <w:pPr>
              <w:spacing w:after="0" w:line="276" w:lineRule="auto"/>
              <w:jc w:val="center"/>
              <w:rPr>
                <w:rFonts w:eastAsia="Times New Roman" w:cs="Arial"/>
                <w:color w:val="000000"/>
                <w:sz w:val="16"/>
                <w:szCs w:val="16"/>
                <w:lang w:val="es-CO" w:eastAsia="es-CO"/>
              </w:rPr>
            </w:pPr>
          </w:p>
        </w:tc>
        <w:tc>
          <w:tcPr>
            <w:tcW w:w="1276" w:type="dxa"/>
            <w:shd w:val="clear" w:color="000000" w:fill="FFFFFF"/>
            <w:vAlign w:val="center"/>
          </w:tcPr>
          <w:p w14:paraId="1FA4DE2A" w14:textId="7726C829" w:rsidR="00A40499" w:rsidRPr="00B518A2" w:rsidRDefault="00A40499" w:rsidP="00A40499">
            <w:pPr>
              <w:spacing w:after="0"/>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Estructura de la propiedad</w:t>
            </w:r>
          </w:p>
        </w:tc>
        <w:tc>
          <w:tcPr>
            <w:tcW w:w="1418" w:type="dxa"/>
            <w:shd w:val="clear" w:color="000000" w:fill="FFFFFF"/>
            <w:vAlign w:val="center"/>
          </w:tcPr>
          <w:p w14:paraId="12EBBBD1" w14:textId="1846CF29" w:rsidR="00A40499" w:rsidRPr="00B518A2" w:rsidRDefault="00A40499" w:rsidP="00A40499">
            <w:pPr>
              <w:spacing w:after="0"/>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Afectación en el  uso del suelo</w:t>
            </w:r>
          </w:p>
        </w:tc>
        <w:tc>
          <w:tcPr>
            <w:tcW w:w="4394" w:type="dxa"/>
            <w:shd w:val="clear" w:color="auto" w:fill="auto"/>
            <w:vAlign w:val="center"/>
          </w:tcPr>
          <w:p w14:paraId="30AC3DAC" w14:textId="77777777" w:rsidR="00A40499" w:rsidRPr="00B518A2" w:rsidRDefault="00A40499" w:rsidP="00A40499">
            <w:pPr>
              <w:spacing w:after="0"/>
              <w:rPr>
                <w:rFonts w:cs="Arial"/>
                <w:sz w:val="16"/>
                <w:szCs w:val="16"/>
              </w:rPr>
            </w:pPr>
            <w:r w:rsidRPr="00B518A2">
              <w:rPr>
                <w:rFonts w:cs="Arial"/>
                <w:sz w:val="16"/>
                <w:szCs w:val="16"/>
              </w:rPr>
              <w:t>Algunas actividades antrópicas identificadas, pueden llegar a alterar el elemento suelo en cuanto al uso actual, al modificar o afectar el uso que tienen por vocación y cobertura vegetal.</w:t>
            </w:r>
          </w:p>
          <w:p w14:paraId="5AC6CC18" w14:textId="77777777" w:rsidR="00A40499" w:rsidRPr="00B518A2" w:rsidRDefault="00A40499" w:rsidP="00A40499">
            <w:pPr>
              <w:spacing w:after="0"/>
              <w:rPr>
                <w:rFonts w:cs="Arial"/>
                <w:sz w:val="16"/>
                <w:szCs w:val="16"/>
              </w:rPr>
            </w:pPr>
          </w:p>
          <w:p w14:paraId="7890EA22" w14:textId="1790A20B" w:rsidR="00A40499" w:rsidRPr="00B518A2" w:rsidRDefault="00A40499" w:rsidP="00A40499">
            <w:pPr>
              <w:spacing w:after="0"/>
              <w:rPr>
                <w:rFonts w:eastAsia="Times New Roman" w:cs="Arial"/>
                <w:color w:val="000000"/>
                <w:sz w:val="16"/>
                <w:szCs w:val="16"/>
                <w:lang w:val="es-CO" w:eastAsia="es-CO"/>
              </w:rPr>
            </w:pPr>
            <w:r w:rsidRPr="00B518A2">
              <w:rPr>
                <w:rFonts w:cs="Arial"/>
                <w:sz w:val="16"/>
                <w:szCs w:val="16"/>
              </w:rPr>
              <w:t>Entre estas actividades se encuentran los proyectos de infraestructura, Plantaciones forestales, Minería – Cantería ya que son actividades invasivas que requieren la remoción de cobertura vegetal presente y en muchas ocasiones no se ejecutan de acuerdo a los usos establecidos en los Planes de Ordenamiento de los Municipios del AID, impactando aún más el elemento.</w:t>
            </w:r>
          </w:p>
        </w:tc>
        <w:tc>
          <w:tcPr>
            <w:tcW w:w="2510" w:type="dxa"/>
            <w:shd w:val="clear" w:color="auto" w:fill="auto"/>
            <w:vAlign w:val="center"/>
          </w:tcPr>
          <w:p w14:paraId="22A53400" w14:textId="77777777" w:rsidR="00A40499" w:rsidRPr="00B518A2" w:rsidRDefault="00A40499" w:rsidP="00A40499">
            <w:pPr>
              <w:spacing w:after="0"/>
              <w:rPr>
                <w:rFonts w:cs="Arial"/>
                <w:sz w:val="16"/>
                <w:szCs w:val="16"/>
              </w:rPr>
            </w:pPr>
            <w:r w:rsidRPr="00B518A2">
              <w:rPr>
                <w:rFonts w:cs="Arial"/>
                <w:sz w:val="16"/>
                <w:szCs w:val="16"/>
              </w:rPr>
              <w:t>Sin darle un adecuado manejo a estas actividades en el municipio, se ampliaran las áreas donde el uso se cambia, aspecto negativo para aquellas zonas de protección, conservación y recuperación, de acuerdo a los Planes de Ordenamiento Territorial. El área de estudio tiene como área de influencia varios municipios donde se evidencian áreas donde la agricultura no es bien manejada afectando áreas de protección de riveras u otros ecosistemas sensibles.</w:t>
            </w:r>
          </w:p>
          <w:p w14:paraId="36C899B9" w14:textId="77777777" w:rsidR="00A40499" w:rsidRPr="00B518A2" w:rsidRDefault="00A40499" w:rsidP="00A40499">
            <w:pPr>
              <w:spacing w:after="0"/>
              <w:rPr>
                <w:rFonts w:cs="Arial"/>
                <w:sz w:val="16"/>
                <w:szCs w:val="16"/>
              </w:rPr>
            </w:pPr>
          </w:p>
          <w:p w14:paraId="6A7316CE" w14:textId="48BE311D" w:rsidR="00A40499" w:rsidRPr="00B518A2" w:rsidRDefault="00A40499" w:rsidP="00A40499">
            <w:pPr>
              <w:spacing w:after="0"/>
              <w:rPr>
                <w:rFonts w:eastAsia="Times New Roman" w:cs="Arial"/>
                <w:color w:val="000000"/>
                <w:sz w:val="16"/>
                <w:szCs w:val="16"/>
                <w:lang w:val="es-CO" w:eastAsia="es-CO"/>
              </w:rPr>
            </w:pPr>
            <w:r w:rsidRPr="00B518A2">
              <w:rPr>
                <w:rFonts w:cs="Arial"/>
                <w:sz w:val="16"/>
                <w:szCs w:val="16"/>
              </w:rPr>
              <w:t xml:space="preserve">En cuanto a la deforestación y quemas, es una situación preocupante a nivel país, puesto que aún se continua con la mala práctica de quemar áreas para prepararlas para cultivos o el poco cuidado que se tiene en época de verano, donde se ocasionan incendios forestales por descuidos afectando grandes extensiones de tierra, en su </w:t>
            </w:r>
            <w:r w:rsidRPr="00B518A2">
              <w:rPr>
                <w:rFonts w:cs="Arial"/>
                <w:sz w:val="16"/>
                <w:szCs w:val="16"/>
              </w:rPr>
              <w:lastRenderedPageBreak/>
              <w:t>mayoría área de bosque y protección.</w:t>
            </w:r>
          </w:p>
        </w:tc>
      </w:tr>
      <w:tr w:rsidR="00D230E0" w:rsidRPr="00B518A2" w14:paraId="04779ACD" w14:textId="77777777" w:rsidTr="00D230E0">
        <w:trPr>
          <w:trHeight w:val="616"/>
        </w:trPr>
        <w:tc>
          <w:tcPr>
            <w:tcW w:w="2263" w:type="dxa"/>
            <w:vAlign w:val="center"/>
          </w:tcPr>
          <w:p w14:paraId="24D4DD04" w14:textId="77777777" w:rsidR="00A40499" w:rsidRPr="00B518A2" w:rsidRDefault="00A40499" w:rsidP="00A40499">
            <w:pPr>
              <w:spacing w:after="0" w:line="276" w:lineRule="auto"/>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lastRenderedPageBreak/>
              <w:t>Plantaciones forestales</w:t>
            </w:r>
          </w:p>
          <w:p w14:paraId="381C3788" w14:textId="77777777" w:rsidR="00A40499" w:rsidRPr="00B518A2" w:rsidRDefault="00A40499" w:rsidP="00A40499">
            <w:pPr>
              <w:spacing w:after="0" w:line="276" w:lineRule="auto"/>
              <w:jc w:val="center"/>
              <w:rPr>
                <w:rFonts w:eastAsia="Times New Roman" w:cs="Arial"/>
                <w:color w:val="000000"/>
                <w:sz w:val="16"/>
                <w:szCs w:val="16"/>
                <w:lang w:val="es-CO" w:eastAsia="es-CO"/>
              </w:rPr>
            </w:pPr>
          </w:p>
        </w:tc>
        <w:tc>
          <w:tcPr>
            <w:tcW w:w="1276" w:type="dxa"/>
            <w:vMerge w:val="restart"/>
            <w:shd w:val="clear" w:color="000000" w:fill="FFFFFF"/>
            <w:vAlign w:val="center"/>
          </w:tcPr>
          <w:p w14:paraId="0D1441BB" w14:textId="77777777" w:rsidR="00A40499" w:rsidRPr="00B518A2" w:rsidRDefault="00A40499" w:rsidP="00A40499">
            <w:pPr>
              <w:spacing w:after="0"/>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Mercado Laboral</w:t>
            </w:r>
          </w:p>
          <w:p w14:paraId="2D8B2038" w14:textId="44FCB146" w:rsidR="00A40499" w:rsidRPr="00B518A2" w:rsidRDefault="00A40499" w:rsidP="00A40499">
            <w:pPr>
              <w:spacing w:after="0"/>
              <w:jc w:val="center"/>
              <w:rPr>
                <w:rFonts w:eastAsia="Times New Roman" w:cs="Arial"/>
                <w:color w:val="000000"/>
                <w:sz w:val="16"/>
                <w:szCs w:val="16"/>
                <w:lang w:val="es-CO" w:eastAsia="es-CO"/>
              </w:rPr>
            </w:pPr>
          </w:p>
        </w:tc>
        <w:tc>
          <w:tcPr>
            <w:tcW w:w="1418" w:type="dxa"/>
            <w:vMerge w:val="restart"/>
            <w:shd w:val="clear" w:color="000000" w:fill="FFFFFF"/>
            <w:vAlign w:val="center"/>
          </w:tcPr>
          <w:p w14:paraId="6F62D667" w14:textId="77777777" w:rsidR="00A40499" w:rsidRPr="00B518A2" w:rsidRDefault="00A40499" w:rsidP="00A40499">
            <w:pPr>
              <w:spacing w:after="0"/>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Dinamización de la economía local</w:t>
            </w:r>
          </w:p>
          <w:p w14:paraId="4D5FC694" w14:textId="7ECAB736" w:rsidR="00A40499" w:rsidRPr="00B518A2" w:rsidRDefault="00A40499" w:rsidP="00A40499">
            <w:pPr>
              <w:spacing w:after="0"/>
              <w:jc w:val="center"/>
              <w:rPr>
                <w:rFonts w:eastAsia="Times New Roman" w:cs="Arial"/>
                <w:color w:val="000000"/>
                <w:sz w:val="16"/>
                <w:szCs w:val="16"/>
                <w:lang w:val="es-CO" w:eastAsia="es-CO"/>
              </w:rPr>
            </w:pPr>
          </w:p>
        </w:tc>
        <w:tc>
          <w:tcPr>
            <w:tcW w:w="4394" w:type="dxa"/>
            <w:vAlign w:val="center"/>
          </w:tcPr>
          <w:p w14:paraId="6E520B7B" w14:textId="04144FC7" w:rsidR="00A40499" w:rsidRPr="00B518A2" w:rsidRDefault="00A40499" w:rsidP="00A40499">
            <w:pPr>
              <w:spacing w:after="0"/>
              <w:rPr>
                <w:rFonts w:eastAsia="Times New Roman" w:cs="Arial"/>
                <w:color w:val="000000"/>
                <w:sz w:val="16"/>
                <w:szCs w:val="16"/>
                <w:lang w:val="es-CO" w:eastAsia="es-CO"/>
              </w:rPr>
            </w:pPr>
            <w:r w:rsidRPr="00B518A2">
              <w:rPr>
                <w:rFonts w:eastAsia="Times New Roman" w:cs="Arial"/>
                <w:color w:val="000000"/>
                <w:sz w:val="16"/>
                <w:szCs w:val="16"/>
                <w:lang w:val="es-CO" w:eastAsia="es-CO"/>
              </w:rPr>
              <w:t>En las veredas comprendidas en el corredor de El Carmen de Viboral se encuentra presente la actividad económica asociada a las plantaciones forestales (La Esperanza, Belén Chaverras, San Lorenzo y Vallejuelito) la dinamización de la economía local en esta actividad económica es puntual, no demanda cantidades considerables de mano de obra, no obstante se convierte en una actividad económica secundaria de las familias que habitan estos territorios.</w:t>
            </w:r>
          </w:p>
        </w:tc>
        <w:tc>
          <w:tcPr>
            <w:tcW w:w="2510" w:type="dxa"/>
            <w:vAlign w:val="center"/>
          </w:tcPr>
          <w:p w14:paraId="5C8F6737" w14:textId="32D83828" w:rsidR="00A40499" w:rsidRPr="00B518A2" w:rsidRDefault="00A40499" w:rsidP="00A40499">
            <w:pPr>
              <w:spacing w:after="0"/>
              <w:rPr>
                <w:rFonts w:eastAsia="Times New Roman" w:cs="Arial"/>
                <w:color w:val="000000"/>
                <w:sz w:val="16"/>
                <w:szCs w:val="16"/>
                <w:lang w:val="es-CO" w:eastAsia="es-CO"/>
              </w:rPr>
            </w:pPr>
            <w:r w:rsidRPr="00B518A2">
              <w:rPr>
                <w:rFonts w:eastAsia="Times New Roman" w:cs="Arial"/>
                <w:color w:val="000000"/>
                <w:sz w:val="16"/>
                <w:szCs w:val="16"/>
                <w:lang w:val="es-CO" w:eastAsia="es-CO"/>
              </w:rPr>
              <w:t xml:space="preserve">El aprovechamiento forestal de plantaciones es una actividad secundaria en 4 de las 22 localidades del área de influencia, lo cual no genera importantes excedentes económicos. </w:t>
            </w:r>
          </w:p>
        </w:tc>
      </w:tr>
      <w:tr w:rsidR="00D230E0" w:rsidRPr="00B518A2" w14:paraId="4E98C030" w14:textId="77777777" w:rsidTr="00D230E0">
        <w:trPr>
          <w:trHeight w:val="2150"/>
        </w:trPr>
        <w:tc>
          <w:tcPr>
            <w:tcW w:w="2263" w:type="dxa"/>
            <w:vAlign w:val="center"/>
          </w:tcPr>
          <w:p w14:paraId="1F5B7B51" w14:textId="77777777" w:rsidR="00A40499" w:rsidRPr="00B518A2" w:rsidRDefault="00A40499" w:rsidP="00A40499">
            <w:pPr>
              <w:spacing w:after="0" w:line="276" w:lineRule="auto"/>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Piscicultura y porcicultura</w:t>
            </w:r>
          </w:p>
          <w:p w14:paraId="3E46399F" w14:textId="77777777" w:rsidR="00A40499" w:rsidRPr="00B518A2" w:rsidRDefault="00A40499" w:rsidP="00A40499">
            <w:pPr>
              <w:spacing w:after="0" w:line="276" w:lineRule="auto"/>
              <w:jc w:val="center"/>
              <w:rPr>
                <w:rFonts w:eastAsia="Times New Roman" w:cs="Arial"/>
                <w:color w:val="000000"/>
                <w:sz w:val="16"/>
                <w:szCs w:val="16"/>
                <w:lang w:val="es-CO" w:eastAsia="es-CO"/>
              </w:rPr>
            </w:pPr>
          </w:p>
        </w:tc>
        <w:tc>
          <w:tcPr>
            <w:tcW w:w="1276" w:type="dxa"/>
            <w:vMerge/>
            <w:shd w:val="clear" w:color="000000" w:fill="FFFFFF"/>
            <w:vAlign w:val="center"/>
          </w:tcPr>
          <w:p w14:paraId="271D5F4E" w14:textId="77777777" w:rsidR="00A40499" w:rsidRPr="00B518A2" w:rsidRDefault="00A40499" w:rsidP="00A40499">
            <w:pPr>
              <w:spacing w:after="0"/>
              <w:jc w:val="center"/>
              <w:rPr>
                <w:rFonts w:eastAsia="Times New Roman" w:cs="Arial"/>
                <w:color w:val="000000"/>
                <w:sz w:val="16"/>
                <w:szCs w:val="16"/>
                <w:lang w:val="es-CO" w:eastAsia="es-CO"/>
              </w:rPr>
            </w:pPr>
          </w:p>
        </w:tc>
        <w:tc>
          <w:tcPr>
            <w:tcW w:w="1418" w:type="dxa"/>
            <w:vMerge/>
            <w:shd w:val="clear" w:color="000000" w:fill="FFFFFF"/>
            <w:vAlign w:val="center"/>
          </w:tcPr>
          <w:p w14:paraId="2CDE054F" w14:textId="77777777" w:rsidR="00A40499" w:rsidRPr="00B518A2" w:rsidRDefault="00A40499" w:rsidP="00A40499">
            <w:pPr>
              <w:spacing w:after="0"/>
              <w:jc w:val="center"/>
              <w:rPr>
                <w:rFonts w:eastAsia="Times New Roman" w:cs="Arial"/>
                <w:color w:val="000000"/>
                <w:sz w:val="16"/>
                <w:szCs w:val="16"/>
                <w:lang w:val="es-CO" w:eastAsia="es-CO"/>
              </w:rPr>
            </w:pPr>
          </w:p>
        </w:tc>
        <w:tc>
          <w:tcPr>
            <w:tcW w:w="4394" w:type="dxa"/>
            <w:vAlign w:val="center"/>
          </w:tcPr>
          <w:p w14:paraId="5C7E7699" w14:textId="794BE0A2" w:rsidR="00A40499" w:rsidRPr="00B518A2" w:rsidRDefault="00A40499" w:rsidP="00A40499">
            <w:pPr>
              <w:spacing w:after="0"/>
              <w:rPr>
                <w:rFonts w:eastAsia="Times New Roman" w:cs="Arial"/>
                <w:color w:val="000000"/>
                <w:sz w:val="16"/>
                <w:szCs w:val="16"/>
                <w:lang w:val="es-CO" w:eastAsia="es-CO"/>
              </w:rPr>
            </w:pPr>
            <w:r w:rsidRPr="00B518A2">
              <w:rPr>
                <w:rFonts w:eastAsia="Times New Roman" w:cs="Arial"/>
                <w:color w:val="000000"/>
                <w:sz w:val="16"/>
                <w:szCs w:val="16"/>
                <w:lang w:val="es-CO" w:eastAsia="es-CO"/>
              </w:rPr>
              <w:t>De las 22 veredas del área de influencia, 18 tienen actividades económicas asociadas a la porcicultura y la avicultura, las cuales generan de manaera temporal y estacionaria ingresos a las familias que la practican.</w:t>
            </w:r>
          </w:p>
        </w:tc>
        <w:tc>
          <w:tcPr>
            <w:tcW w:w="2510" w:type="dxa"/>
            <w:vAlign w:val="center"/>
          </w:tcPr>
          <w:p w14:paraId="7A98AFAF" w14:textId="534ADAA9" w:rsidR="00A40499" w:rsidRPr="00B518A2" w:rsidRDefault="00A40499" w:rsidP="00A40499">
            <w:pPr>
              <w:spacing w:after="0"/>
              <w:rPr>
                <w:rFonts w:eastAsia="Times New Roman" w:cs="Arial"/>
                <w:color w:val="000000"/>
                <w:sz w:val="16"/>
                <w:szCs w:val="16"/>
                <w:lang w:val="es-CO" w:eastAsia="es-CO"/>
              </w:rPr>
            </w:pPr>
            <w:r w:rsidRPr="00B518A2">
              <w:rPr>
                <w:rFonts w:eastAsia="Times New Roman" w:cs="Arial"/>
                <w:color w:val="000000"/>
                <w:sz w:val="16"/>
                <w:szCs w:val="16"/>
                <w:lang w:val="es-CO" w:eastAsia="es-CO"/>
              </w:rPr>
              <w:t>Las actividades de Avicultura y piscicultura al ser actividades de generación de ingresos temporales dados los tiempos específicos  de comercialización de los cerdos por ejemplo, guardan una relación cercana en términos de la dinamización de la economía local con la presencia del proyecto en su etapa constructiva</w:t>
            </w:r>
          </w:p>
        </w:tc>
      </w:tr>
      <w:tr w:rsidR="00D230E0" w:rsidRPr="00B518A2" w14:paraId="76EB77C1" w14:textId="77777777" w:rsidTr="00D230E0">
        <w:trPr>
          <w:trHeight w:val="1845"/>
        </w:trPr>
        <w:tc>
          <w:tcPr>
            <w:tcW w:w="2263" w:type="dxa"/>
            <w:vAlign w:val="center"/>
          </w:tcPr>
          <w:p w14:paraId="72889BA3" w14:textId="0735BB55" w:rsidR="00A40499" w:rsidRPr="00B518A2" w:rsidRDefault="00A40499" w:rsidP="00A40499">
            <w:pPr>
              <w:spacing w:after="0" w:line="276" w:lineRule="auto"/>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Actividad pecuaria</w:t>
            </w:r>
          </w:p>
        </w:tc>
        <w:tc>
          <w:tcPr>
            <w:tcW w:w="1276" w:type="dxa"/>
            <w:vMerge/>
            <w:shd w:val="clear" w:color="000000" w:fill="FFFFFF"/>
            <w:vAlign w:val="center"/>
          </w:tcPr>
          <w:p w14:paraId="7DC7BC90" w14:textId="77777777" w:rsidR="00A40499" w:rsidRPr="00B518A2" w:rsidRDefault="00A40499" w:rsidP="00A40499">
            <w:pPr>
              <w:spacing w:after="0"/>
              <w:jc w:val="center"/>
              <w:rPr>
                <w:rFonts w:eastAsia="Times New Roman" w:cs="Arial"/>
                <w:color w:val="000000"/>
                <w:sz w:val="16"/>
                <w:szCs w:val="16"/>
                <w:lang w:val="es-CO" w:eastAsia="es-CO"/>
              </w:rPr>
            </w:pPr>
          </w:p>
        </w:tc>
        <w:tc>
          <w:tcPr>
            <w:tcW w:w="1418" w:type="dxa"/>
            <w:vMerge/>
            <w:shd w:val="clear" w:color="000000" w:fill="FFFFFF"/>
            <w:vAlign w:val="center"/>
          </w:tcPr>
          <w:p w14:paraId="7299E65B" w14:textId="35A114FF" w:rsidR="00A40499" w:rsidRPr="00B518A2" w:rsidRDefault="00A40499" w:rsidP="00A40499">
            <w:pPr>
              <w:spacing w:after="0"/>
              <w:jc w:val="center"/>
              <w:rPr>
                <w:rFonts w:eastAsia="Times New Roman" w:cs="Arial"/>
                <w:color w:val="000000"/>
                <w:sz w:val="16"/>
                <w:szCs w:val="16"/>
                <w:lang w:val="es-CO" w:eastAsia="es-CO"/>
              </w:rPr>
            </w:pPr>
          </w:p>
        </w:tc>
        <w:tc>
          <w:tcPr>
            <w:tcW w:w="4394" w:type="dxa"/>
            <w:vAlign w:val="center"/>
          </w:tcPr>
          <w:p w14:paraId="15272F9E" w14:textId="0E81C0A4" w:rsidR="00A40499" w:rsidRPr="00B518A2" w:rsidRDefault="00A40499" w:rsidP="00A40499">
            <w:pPr>
              <w:spacing w:after="0"/>
              <w:rPr>
                <w:rFonts w:eastAsia="Times New Roman" w:cs="Arial"/>
                <w:color w:val="000000"/>
                <w:sz w:val="16"/>
                <w:szCs w:val="16"/>
                <w:lang w:val="es-CO" w:eastAsia="es-CO"/>
              </w:rPr>
            </w:pPr>
            <w:r w:rsidRPr="00B518A2">
              <w:rPr>
                <w:rFonts w:eastAsia="Times New Roman" w:cs="Arial"/>
                <w:color w:val="000000"/>
                <w:sz w:val="16"/>
                <w:szCs w:val="16"/>
                <w:lang w:val="es-CO" w:eastAsia="es-CO"/>
              </w:rPr>
              <w:t>La actividad pecuaria, es una actividad económica predominante en la mayor parte de las veredas del AID, de las 22 veredas del área de influencia 20 tienen actividades económicas asociadas a la ganadería, lo cual si implica una real dinamización de la economía local asociada a esta actividad.</w:t>
            </w:r>
          </w:p>
        </w:tc>
        <w:tc>
          <w:tcPr>
            <w:tcW w:w="2510" w:type="dxa"/>
            <w:vAlign w:val="center"/>
          </w:tcPr>
          <w:p w14:paraId="1B5A6BEF" w14:textId="5757D8A5" w:rsidR="00A40499" w:rsidRPr="00B518A2" w:rsidRDefault="00A40499" w:rsidP="00A40499">
            <w:pPr>
              <w:spacing w:after="0"/>
              <w:rPr>
                <w:rFonts w:eastAsia="Times New Roman" w:cs="Arial"/>
                <w:color w:val="000000"/>
                <w:sz w:val="16"/>
                <w:szCs w:val="16"/>
                <w:lang w:val="es-CO" w:eastAsia="es-CO"/>
              </w:rPr>
            </w:pPr>
            <w:r w:rsidRPr="00B518A2">
              <w:rPr>
                <w:rFonts w:eastAsia="Times New Roman" w:cs="Arial"/>
                <w:color w:val="000000"/>
                <w:sz w:val="16"/>
                <w:szCs w:val="16"/>
                <w:lang w:val="es-CO" w:eastAsia="es-CO"/>
              </w:rPr>
              <w:t>La contratación de mano de obra y de servicios durante la etapa de construcción y operación del proyecto, puede no impactar de manera decisiva la actividad económica pecuaria dada el arraigo y la importancia en el territorio</w:t>
            </w:r>
          </w:p>
        </w:tc>
      </w:tr>
      <w:tr w:rsidR="00D230E0" w:rsidRPr="00B518A2" w14:paraId="1E6C904D" w14:textId="77777777" w:rsidTr="00D230E0">
        <w:trPr>
          <w:trHeight w:val="2109"/>
        </w:trPr>
        <w:tc>
          <w:tcPr>
            <w:tcW w:w="2263" w:type="dxa"/>
            <w:vAlign w:val="center"/>
          </w:tcPr>
          <w:p w14:paraId="59024D32" w14:textId="3AE4CD86" w:rsidR="00A40499" w:rsidRPr="00B518A2" w:rsidRDefault="00A40499" w:rsidP="00A40499">
            <w:pPr>
              <w:spacing w:after="0" w:line="276" w:lineRule="auto"/>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lastRenderedPageBreak/>
              <w:t>Lavaderos de carros</w:t>
            </w:r>
          </w:p>
        </w:tc>
        <w:tc>
          <w:tcPr>
            <w:tcW w:w="1276" w:type="dxa"/>
            <w:vMerge/>
            <w:shd w:val="clear" w:color="000000" w:fill="FFFFFF"/>
            <w:vAlign w:val="center"/>
          </w:tcPr>
          <w:p w14:paraId="4858574C" w14:textId="77777777" w:rsidR="00A40499" w:rsidRPr="00B518A2" w:rsidRDefault="00A40499" w:rsidP="00A40499">
            <w:pPr>
              <w:spacing w:after="0"/>
              <w:jc w:val="center"/>
              <w:rPr>
                <w:rFonts w:eastAsia="Times New Roman" w:cs="Arial"/>
                <w:color w:val="000000"/>
                <w:sz w:val="16"/>
                <w:szCs w:val="16"/>
                <w:lang w:val="es-CO" w:eastAsia="es-CO"/>
              </w:rPr>
            </w:pPr>
          </w:p>
        </w:tc>
        <w:tc>
          <w:tcPr>
            <w:tcW w:w="1418" w:type="dxa"/>
            <w:vMerge/>
            <w:shd w:val="clear" w:color="000000" w:fill="FFFFFF"/>
            <w:vAlign w:val="center"/>
          </w:tcPr>
          <w:p w14:paraId="0019DA2D" w14:textId="397AD832" w:rsidR="00A40499" w:rsidRPr="00B518A2" w:rsidRDefault="00A40499" w:rsidP="00A40499">
            <w:pPr>
              <w:spacing w:after="0"/>
              <w:jc w:val="center"/>
              <w:rPr>
                <w:rFonts w:eastAsia="Times New Roman" w:cs="Arial"/>
                <w:color w:val="000000"/>
                <w:sz w:val="16"/>
                <w:szCs w:val="16"/>
                <w:lang w:val="es-CO" w:eastAsia="es-CO"/>
              </w:rPr>
            </w:pPr>
          </w:p>
        </w:tc>
        <w:tc>
          <w:tcPr>
            <w:tcW w:w="4394" w:type="dxa"/>
            <w:vAlign w:val="center"/>
          </w:tcPr>
          <w:p w14:paraId="7AD3A279" w14:textId="1BBBBB83" w:rsidR="00A40499" w:rsidRPr="00B518A2" w:rsidRDefault="00A40499" w:rsidP="00A40499">
            <w:pPr>
              <w:spacing w:after="0"/>
              <w:rPr>
                <w:rFonts w:eastAsia="Times New Roman" w:cs="Arial"/>
                <w:color w:val="000000"/>
                <w:sz w:val="16"/>
                <w:szCs w:val="16"/>
                <w:lang w:val="es-CO" w:eastAsia="es-CO"/>
              </w:rPr>
            </w:pPr>
            <w:r w:rsidRPr="00B518A2">
              <w:rPr>
                <w:rFonts w:eastAsia="Times New Roman" w:cs="Arial"/>
                <w:color w:val="000000"/>
                <w:sz w:val="16"/>
                <w:szCs w:val="16"/>
                <w:lang w:val="es-CO" w:eastAsia="es-CO"/>
              </w:rPr>
              <w:t>Las veredas ubicadas sobre el corredor de la autopista (Los Cedros, San José, Las Mercedes, El Tesoro y San Vicente interactúan con la actividad económica asociada a los lavaderos de carros, los cuales dinamizan las actividades económicas de los habitantes principalmente de las Mercedes y El Tesoro</w:t>
            </w:r>
          </w:p>
        </w:tc>
        <w:tc>
          <w:tcPr>
            <w:tcW w:w="2510" w:type="dxa"/>
            <w:vAlign w:val="center"/>
          </w:tcPr>
          <w:p w14:paraId="240CE9A8" w14:textId="2814A403" w:rsidR="00A40499" w:rsidRPr="00B518A2" w:rsidRDefault="00A40499" w:rsidP="00A40499">
            <w:pPr>
              <w:spacing w:after="0"/>
              <w:rPr>
                <w:rFonts w:eastAsia="Times New Roman" w:cs="Arial"/>
                <w:color w:val="000000"/>
                <w:sz w:val="16"/>
                <w:szCs w:val="16"/>
                <w:lang w:val="es-CO" w:eastAsia="es-CO"/>
              </w:rPr>
            </w:pPr>
            <w:r w:rsidRPr="00B518A2">
              <w:rPr>
                <w:rFonts w:eastAsia="Times New Roman" w:cs="Arial"/>
                <w:color w:val="000000"/>
                <w:sz w:val="16"/>
                <w:szCs w:val="16"/>
                <w:lang w:val="es-CO" w:eastAsia="es-CO"/>
              </w:rPr>
              <w:t>Los lavaderos de carros son actividades que se desarrollan de manera muy puntual, es decir tienen un alto impacto económico pero en veredas y familias muy específicas dentro del AID. Lo cual presentará una relación muy cercana  con las contrataciones de mano de obra local que presentará el proyecto</w:t>
            </w:r>
          </w:p>
        </w:tc>
      </w:tr>
      <w:tr w:rsidR="00D230E0" w:rsidRPr="00B518A2" w14:paraId="770302F7" w14:textId="77777777" w:rsidTr="00D230E0">
        <w:trPr>
          <w:trHeight w:val="1038"/>
        </w:trPr>
        <w:tc>
          <w:tcPr>
            <w:tcW w:w="2263" w:type="dxa"/>
            <w:vAlign w:val="center"/>
          </w:tcPr>
          <w:p w14:paraId="5FEAA587" w14:textId="01509892" w:rsidR="00A40499" w:rsidRPr="00B518A2" w:rsidRDefault="00A40499" w:rsidP="00A40499">
            <w:pPr>
              <w:spacing w:after="0" w:line="276" w:lineRule="auto"/>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Actividad Agrícola</w:t>
            </w:r>
          </w:p>
        </w:tc>
        <w:tc>
          <w:tcPr>
            <w:tcW w:w="1276" w:type="dxa"/>
            <w:vMerge/>
            <w:shd w:val="clear" w:color="000000" w:fill="FFFFFF"/>
            <w:vAlign w:val="center"/>
          </w:tcPr>
          <w:p w14:paraId="47DD16E4" w14:textId="77777777" w:rsidR="00A40499" w:rsidRPr="00B518A2" w:rsidRDefault="00A40499" w:rsidP="00A40499">
            <w:pPr>
              <w:spacing w:after="0"/>
              <w:jc w:val="center"/>
              <w:rPr>
                <w:rFonts w:eastAsia="Times New Roman" w:cs="Arial"/>
                <w:color w:val="000000"/>
                <w:sz w:val="16"/>
                <w:szCs w:val="16"/>
                <w:lang w:val="es-CO" w:eastAsia="es-CO"/>
              </w:rPr>
            </w:pPr>
          </w:p>
        </w:tc>
        <w:tc>
          <w:tcPr>
            <w:tcW w:w="1418" w:type="dxa"/>
            <w:vMerge/>
            <w:shd w:val="clear" w:color="000000" w:fill="FFFFFF"/>
            <w:vAlign w:val="center"/>
          </w:tcPr>
          <w:p w14:paraId="07C4036C" w14:textId="110474EF" w:rsidR="00A40499" w:rsidRPr="00B518A2" w:rsidRDefault="00A40499" w:rsidP="00A40499">
            <w:pPr>
              <w:spacing w:after="0"/>
              <w:jc w:val="center"/>
              <w:rPr>
                <w:rFonts w:eastAsia="Times New Roman" w:cs="Arial"/>
                <w:color w:val="000000"/>
                <w:sz w:val="16"/>
                <w:szCs w:val="16"/>
                <w:lang w:val="es-CO" w:eastAsia="es-CO"/>
              </w:rPr>
            </w:pPr>
          </w:p>
        </w:tc>
        <w:tc>
          <w:tcPr>
            <w:tcW w:w="4394" w:type="dxa"/>
            <w:vAlign w:val="center"/>
          </w:tcPr>
          <w:p w14:paraId="05C3EA81" w14:textId="0379A466" w:rsidR="00A40499" w:rsidRPr="00B518A2" w:rsidRDefault="00A40499" w:rsidP="00A40499">
            <w:pPr>
              <w:spacing w:after="0"/>
              <w:rPr>
                <w:rFonts w:eastAsia="Times New Roman" w:cs="Arial"/>
                <w:color w:val="000000"/>
                <w:sz w:val="16"/>
                <w:szCs w:val="16"/>
                <w:lang w:val="es-CO" w:eastAsia="es-CO"/>
              </w:rPr>
            </w:pPr>
            <w:r w:rsidRPr="00B518A2">
              <w:rPr>
                <w:rFonts w:eastAsia="Times New Roman" w:cs="Arial"/>
                <w:color w:val="000000"/>
                <w:sz w:val="16"/>
                <w:szCs w:val="16"/>
                <w:lang w:val="es-CO" w:eastAsia="es-CO"/>
              </w:rPr>
              <w:t>Todas las veredas del área de influencia del proyecto, desarrollan dentro de su economía alguna actividad agrícola. Las actividades agrícolas son permanentes y junto con la ganadería las principales generadoras de ingresos a las localidades.</w:t>
            </w:r>
          </w:p>
        </w:tc>
        <w:tc>
          <w:tcPr>
            <w:tcW w:w="2510" w:type="dxa"/>
            <w:vAlign w:val="center"/>
          </w:tcPr>
          <w:p w14:paraId="4808070B" w14:textId="34303216" w:rsidR="00A40499" w:rsidRPr="00B518A2" w:rsidRDefault="00A40499" w:rsidP="00A40499">
            <w:pPr>
              <w:spacing w:after="0"/>
              <w:rPr>
                <w:rFonts w:eastAsia="Times New Roman" w:cs="Arial"/>
                <w:color w:val="000000"/>
                <w:sz w:val="16"/>
                <w:szCs w:val="16"/>
                <w:lang w:val="es-CO" w:eastAsia="es-CO"/>
              </w:rPr>
            </w:pPr>
            <w:r w:rsidRPr="00B518A2">
              <w:rPr>
                <w:rFonts w:eastAsia="Times New Roman" w:cs="Arial"/>
                <w:color w:val="000000"/>
                <w:sz w:val="16"/>
                <w:szCs w:val="16"/>
                <w:lang w:val="es-CO" w:eastAsia="es-CO"/>
              </w:rPr>
              <w:t>El impacto de la línea de transmisión en la dinamización de la economía local al respecto de las actividades agrícolas, será poco significativo dada la magnitud e importancia de estas actividades sobre el territorio</w:t>
            </w:r>
          </w:p>
        </w:tc>
      </w:tr>
      <w:tr w:rsidR="00D230E0" w:rsidRPr="00B518A2" w14:paraId="00F2EA9D" w14:textId="77777777" w:rsidTr="00D230E0">
        <w:trPr>
          <w:trHeight w:val="1038"/>
        </w:trPr>
        <w:tc>
          <w:tcPr>
            <w:tcW w:w="2263" w:type="dxa"/>
            <w:vAlign w:val="center"/>
          </w:tcPr>
          <w:p w14:paraId="0BF0D5F6" w14:textId="62F69806" w:rsidR="00A40499" w:rsidRPr="00B518A2" w:rsidRDefault="00A40499" w:rsidP="00A40499">
            <w:pPr>
              <w:spacing w:after="0" w:line="276" w:lineRule="auto"/>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Agroindustria</w:t>
            </w:r>
          </w:p>
        </w:tc>
        <w:tc>
          <w:tcPr>
            <w:tcW w:w="1276" w:type="dxa"/>
            <w:vMerge/>
            <w:shd w:val="clear" w:color="000000" w:fill="FFFFFF"/>
            <w:vAlign w:val="center"/>
          </w:tcPr>
          <w:p w14:paraId="314D0853" w14:textId="77777777" w:rsidR="00A40499" w:rsidRPr="00B518A2" w:rsidRDefault="00A40499" w:rsidP="00A40499">
            <w:pPr>
              <w:spacing w:after="0"/>
              <w:jc w:val="center"/>
              <w:rPr>
                <w:rFonts w:eastAsia="Times New Roman" w:cs="Arial"/>
                <w:color w:val="000000"/>
                <w:sz w:val="16"/>
                <w:szCs w:val="16"/>
                <w:lang w:val="es-CO" w:eastAsia="es-CO"/>
              </w:rPr>
            </w:pPr>
          </w:p>
        </w:tc>
        <w:tc>
          <w:tcPr>
            <w:tcW w:w="1418" w:type="dxa"/>
            <w:vMerge/>
            <w:shd w:val="clear" w:color="000000" w:fill="FFFFFF"/>
            <w:vAlign w:val="center"/>
          </w:tcPr>
          <w:p w14:paraId="73451657" w14:textId="124B1A19" w:rsidR="00A40499" w:rsidRPr="00B518A2" w:rsidRDefault="00A40499" w:rsidP="00A40499">
            <w:pPr>
              <w:spacing w:after="0"/>
              <w:jc w:val="center"/>
              <w:rPr>
                <w:rFonts w:eastAsia="Times New Roman" w:cs="Arial"/>
                <w:color w:val="000000"/>
                <w:sz w:val="16"/>
                <w:szCs w:val="16"/>
                <w:lang w:val="es-CO" w:eastAsia="es-CO"/>
              </w:rPr>
            </w:pPr>
          </w:p>
        </w:tc>
        <w:tc>
          <w:tcPr>
            <w:tcW w:w="4394" w:type="dxa"/>
            <w:vAlign w:val="center"/>
          </w:tcPr>
          <w:p w14:paraId="3C76FEAB" w14:textId="2C4D0FFB" w:rsidR="00A40499" w:rsidRPr="00B518A2" w:rsidRDefault="00A40499" w:rsidP="00A40499">
            <w:pPr>
              <w:spacing w:after="0"/>
              <w:rPr>
                <w:rFonts w:eastAsia="Times New Roman" w:cs="Arial"/>
                <w:color w:val="000000"/>
                <w:sz w:val="16"/>
                <w:szCs w:val="16"/>
                <w:lang w:val="es-CO" w:eastAsia="es-CO"/>
              </w:rPr>
            </w:pPr>
            <w:r w:rsidRPr="00B518A2">
              <w:rPr>
                <w:rFonts w:eastAsia="Times New Roman" w:cs="Arial"/>
                <w:color w:val="000000"/>
                <w:sz w:val="16"/>
                <w:szCs w:val="16"/>
                <w:lang w:val="es-CO" w:eastAsia="es-CO"/>
              </w:rPr>
              <w:t>Las veredas El Coco, Buenavista, Quebrada Negra y Colmenas cuentan dentro de su territorio con presencia de industrias y agroindustrias, lo cual genera un desarrollo económico a mediana escala en la región.</w:t>
            </w:r>
          </w:p>
        </w:tc>
        <w:tc>
          <w:tcPr>
            <w:tcW w:w="2510" w:type="dxa"/>
            <w:vAlign w:val="center"/>
          </w:tcPr>
          <w:p w14:paraId="3C14B1B9" w14:textId="287F996E" w:rsidR="00A40499" w:rsidRPr="00B518A2" w:rsidRDefault="00A40499" w:rsidP="00A40499">
            <w:pPr>
              <w:spacing w:after="0"/>
              <w:rPr>
                <w:rFonts w:eastAsia="Times New Roman" w:cs="Arial"/>
                <w:color w:val="000000"/>
                <w:sz w:val="16"/>
                <w:szCs w:val="16"/>
                <w:lang w:val="es-CO" w:eastAsia="es-CO"/>
              </w:rPr>
            </w:pPr>
            <w:r w:rsidRPr="00B518A2">
              <w:rPr>
                <w:rFonts w:eastAsia="Times New Roman" w:cs="Arial"/>
                <w:color w:val="000000"/>
                <w:sz w:val="16"/>
                <w:szCs w:val="16"/>
                <w:lang w:val="es-CO" w:eastAsia="es-CO"/>
              </w:rPr>
              <w:t>En estas localidades las acciones  del proyecto, en materia de actividades de contratación de mercado laboral no tendrán una injerencia directa sobre la dinamización de la economía local</w:t>
            </w:r>
          </w:p>
        </w:tc>
      </w:tr>
      <w:tr w:rsidR="00D230E0" w:rsidRPr="00B518A2" w14:paraId="6A4D0DF2" w14:textId="77777777" w:rsidTr="00D230E0">
        <w:trPr>
          <w:trHeight w:val="1038"/>
        </w:trPr>
        <w:tc>
          <w:tcPr>
            <w:tcW w:w="2263" w:type="dxa"/>
            <w:vAlign w:val="center"/>
          </w:tcPr>
          <w:p w14:paraId="53159E44" w14:textId="6F861149" w:rsidR="00A40499" w:rsidRPr="00B518A2" w:rsidRDefault="00A40499" w:rsidP="00A40499">
            <w:pPr>
              <w:spacing w:after="0" w:line="276" w:lineRule="auto"/>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Piscicultura</w:t>
            </w:r>
          </w:p>
        </w:tc>
        <w:tc>
          <w:tcPr>
            <w:tcW w:w="1276" w:type="dxa"/>
            <w:vMerge/>
            <w:shd w:val="clear" w:color="000000" w:fill="FFFFFF"/>
            <w:vAlign w:val="center"/>
          </w:tcPr>
          <w:p w14:paraId="7F657842" w14:textId="77777777" w:rsidR="00A40499" w:rsidRPr="00B518A2" w:rsidRDefault="00A40499" w:rsidP="00A40499">
            <w:pPr>
              <w:spacing w:after="0"/>
              <w:jc w:val="center"/>
              <w:rPr>
                <w:rFonts w:eastAsia="Times New Roman" w:cs="Arial"/>
                <w:color w:val="000000"/>
                <w:sz w:val="16"/>
                <w:szCs w:val="16"/>
                <w:lang w:val="es-CO" w:eastAsia="es-CO"/>
              </w:rPr>
            </w:pPr>
          </w:p>
        </w:tc>
        <w:tc>
          <w:tcPr>
            <w:tcW w:w="1418" w:type="dxa"/>
            <w:vMerge/>
            <w:shd w:val="clear" w:color="000000" w:fill="FFFFFF"/>
            <w:vAlign w:val="center"/>
          </w:tcPr>
          <w:p w14:paraId="72C368D8" w14:textId="3F451A89" w:rsidR="00A40499" w:rsidRPr="00B518A2" w:rsidRDefault="00A40499" w:rsidP="00A40499">
            <w:pPr>
              <w:spacing w:after="0"/>
              <w:jc w:val="center"/>
              <w:rPr>
                <w:rFonts w:eastAsia="Times New Roman" w:cs="Arial"/>
                <w:color w:val="000000"/>
                <w:sz w:val="16"/>
                <w:szCs w:val="16"/>
                <w:lang w:val="es-CO" w:eastAsia="es-CO"/>
              </w:rPr>
            </w:pPr>
          </w:p>
        </w:tc>
        <w:tc>
          <w:tcPr>
            <w:tcW w:w="4394" w:type="dxa"/>
            <w:vAlign w:val="center"/>
          </w:tcPr>
          <w:p w14:paraId="4D9A23D3" w14:textId="33AF5A8A" w:rsidR="00A40499" w:rsidRPr="00B518A2" w:rsidRDefault="00A40499" w:rsidP="00A40499">
            <w:pPr>
              <w:spacing w:after="0"/>
              <w:rPr>
                <w:rFonts w:eastAsia="Times New Roman" w:cs="Arial"/>
                <w:color w:val="000000"/>
                <w:sz w:val="16"/>
                <w:szCs w:val="16"/>
                <w:lang w:val="es-CO" w:eastAsia="es-CO"/>
              </w:rPr>
            </w:pPr>
            <w:r w:rsidRPr="00B518A2">
              <w:rPr>
                <w:rFonts w:eastAsia="Times New Roman" w:cs="Arial"/>
                <w:color w:val="000000"/>
                <w:sz w:val="16"/>
                <w:szCs w:val="16"/>
                <w:lang w:val="es-CO" w:eastAsia="es-CO"/>
              </w:rPr>
              <w:t>De las 22 veredas del área de influencia, 16 tienen actividades económicas asociadas a la piscicultura, esta es una actividad económica secundaria y complementaria a las actividades principales asociadas a la agricultura ya a la ganadería, no obstante su injerencia en la dinamización de la economía local es significativa, dadas las temporadas de cosecha de las especies sembradas.</w:t>
            </w:r>
          </w:p>
        </w:tc>
        <w:tc>
          <w:tcPr>
            <w:tcW w:w="2510" w:type="dxa"/>
            <w:vAlign w:val="center"/>
          </w:tcPr>
          <w:p w14:paraId="2D5D2B26" w14:textId="132DFA10" w:rsidR="00A40499" w:rsidRPr="00B518A2" w:rsidRDefault="00A40499" w:rsidP="00A40499">
            <w:pPr>
              <w:spacing w:after="0"/>
              <w:rPr>
                <w:rFonts w:eastAsia="Times New Roman" w:cs="Arial"/>
                <w:color w:val="000000"/>
                <w:sz w:val="16"/>
                <w:szCs w:val="16"/>
                <w:lang w:val="es-CO" w:eastAsia="es-CO"/>
              </w:rPr>
            </w:pPr>
            <w:r w:rsidRPr="00B518A2">
              <w:rPr>
                <w:rFonts w:eastAsia="Times New Roman" w:cs="Arial"/>
                <w:color w:val="000000"/>
                <w:sz w:val="16"/>
                <w:szCs w:val="16"/>
                <w:lang w:val="es-CO" w:eastAsia="es-CO"/>
              </w:rPr>
              <w:t>Las actividades de piscicultura al ser actividades de generación de ingresos complementarios dados los tiempos de cosecha, guardan una relación cercana en términos de la dinamización de la economía local con la presencia del proyecto en su etapa constructiva</w:t>
            </w:r>
          </w:p>
        </w:tc>
      </w:tr>
      <w:tr w:rsidR="00D230E0" w:rsidRPr="00B518A2" w14:paraId="3409D3C7" w14:textId="77777777" w:rsidTr="00D230E0">
        <w:trPr>
          <w:trHeight w:val="1038"/>
        </w:trPr>
        <w:tc>
          <w:tcPr>
            <w:tcW w:w="2263" w:type="dxa"/>
            <w:vAlign w:val="center"/>
          </w:tcPr>
          <w:p w14:paraId="5220D161" w14:textId="055222F9" w:rsidR="00A40499" w:rsidRPr="00B518A2" w:rsidRDefault="00A40499" w:rsidP="00A40499">
            <w:pPr>
              <w:spacing w:after="0" w:line="276" w:lineRule="auto"/>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Turismo</w:t>
            </w:r>
          </w:p>
        </w:tc>
        <w:tc>
          <w:tcPr>
            <w:tcW w:w="1276" w:type="dxa"/>
            <w:vMerge/>
            <w:shd w:val="clear" w:color="000000" w:fill="FFFFFF"/>
            <w:vAlign w:val="center"/>
          </w:tcPr>
          <w:p w14:paraId="500D55B2" w14:textId="77777777" w:rsidR="00A40499" w:rsidRPr="00B518A2" w:rsidRDefault="00A40499" w:rsidP="00A40499">
            <w:pPr>
              <w:spacing w:after="0"/>
              <w:jc w:val="center"/>
              <w:rPr>
                <w:rFonts w:eastAsia="Times New Roman" w:cs="Arial"/>
                <w:color w:val="000000"/>
                <w:sz w:val="16"/>
                <w:szCs w:val="16"/>
                <w:lang w:val="es-CO" w:eastAsia="es-CO"/>
              </w:rPr>
            </w:pPr>
          </w:p>
        </w:tc>
        <w:tc>
          <w:tcPr>
            <w:tcW w:w="1418" w:type="dxa"/>
            <w:vMerge/>
            <w:shd w:val="clear" w:color="000000" w:fill="FFFFFF"/>
            <w:vAlign w:val="center"/>
          </w:tcPr>
          <w:p w14:paraId="2A9D773D" w14:textId="187A9521" w:rsidR="00A40499" w:rsidRPr="00B518A2" w:rsidRDefault="00A40499" w:rsidP="00A40499">
            <w:pPr>
              <w:spacing w:after="0"/>
              <w:jc w:val="center"/>
              <w:rPr>
                <w:rFonts w:eastAsia="Times New Roman" w:cs="Arial"/>
                <w:color w:val="000000"/>
                <w:sz w:val="16"/>
                <w:szCs w:val="16"/>
                <w:lang w:val="es-CO" w:eastAsia="es-CO"/>
              </w:rPr>
            </w:pPr>
          </w:p>
        </w:tc>
        <w:tc>
          <w:tcPr>
            <w:tcW w:w="4394" w:type="dxa"/>
            <w:vAlign w:val="center"/>
          </w:tcPr>
          <w:p w14:paraId="75F43660" w14:textId="0067F612" w:rsidR="00A40499" w:rsidRPr="00B518A2" w:rsidRDefault="00A40499" w:rsidP="00A40499">
            <w:pPr>
              <w:spacing w:after="0"/>
              <w:rPr>
                <w:rFonts w:eastAsia="Times New Roman" w:cs="Arial"/>
                <w:color w:val="000000"/>
                <w:sz w:val="16"/>
                <w:szCs w:val="16"/>
                <w:lang w:val="es-CO" w:eastAsia="es-CO"/>
              </w:rPr>
            </w:pPr>
            <w:r w:rsidRPr="00B518A2">
              <w:rPr>
                <w:rFonts w:eastAsia="Times New Roman" w:cs="Arial"/>
                <w:color w:val="000000"/>
                <w:sz w:val="16"/>
                <w:szCs w:val="16"/>
                <w:lang w:val="es-CO" w:eastAsia="es-CO"/>
              </w:rPr>
              <w:t xml:space="preserve">Las veredas El Jordán, Los Cedros, El Tesoro, Las Mercedes, San Vicente, La Esperanza. El Guarango y Colmenas. Dentro de su territorio desarrollan actividades turísticas asociadas a fincas de recreo, balnearios, cerros patrimoniales y saltos de agua. Estas actividades, aunque hacen parte de la vida social y de la economía local de </w:t>
            </w:r>
            <w:r w:rsidRPr="00B518A2">
              <w:rPr>
                <w:rFonts w:eastAsia="Times New Roman" w:cs="Arial"/>
                <w:color w:val="000000"/>
                <w:sz w:val="16"/>
                <w:szCs w:val="16"/>
                <w:lang w:val="es-CO" w:eastAsia="es-CO"/>
              </w:rPr>
              <w:lastRenderedPageBreak/>
              <w:t>algunos de los habitantes del territorio no generan una modificación significativa dela economía local.</w:t>
            </w:r>
          </w:p>
        </w:tc>
        <w:tc>
          <w:tcPr>
            <w:tcW w:w="2510" w:type="dxa"/>
            <w:vAlign w:val="center"/>
          </w:tcPr>
          <w:p w14:paraId="2F57C61D" w14:textId="77777777" w:rsidR="00A40499" w:rsidRPr="00B518A2" w:rsidRDefault="00A40499" w:rsidP="00A40499">
            <w:pPr>
              <w:spacing w:after="0"/>
              <w:rPr>
                <w:rFonts w:eastAsia="Times New Roman" w:cs="Arial"/>
                <w:color w:val="000000"/>
                <w:sz w:val="16"/>
                <w:szCs w:val="16"/>
                <w:lang w:val="es-CO" w:eastAsia="es-CO"/>
              </w:rPr>
            </w:pPr>
          </w:p>
          <w:p w14:paraId="34D6EB33" w14:textId="5EFA5EC5" w:rsidR="00A40499" w:rsidRPr="00B518A2" w:rsidRDefault="00A40499" w:rsidP="00A40499">
            <w:pPr>
              <w:spacing w:after="0"/>
              <w:rPr>
                <w:rFonts w:eastAsia="Times New Roman" w:cs="Arial"/>
                <w:color w:val="000000"/>
                <w:sz w:val="16"/>
                <w:szCs w:val="16"/>
                <w:lang w:val="es-CO" w:eastAsia="es-CO"/>
              </w:rPr>
            </w:pPr>
            <w:r w:rsidRPr="00B518A2">
              <w:rPr>
                <w:rFonts w:eastAsia="Times New Roman" w:cs="Arial"/>
                <w:color w:val="000000"/>
                <w:sz w:val="16"/>
                <w:szCs w:val="16"/>
                <w:lang w:val="es-CO" w:eastAsia="es-CO"/>
              </w:rPr>
              <w:t xml:space="preserve">La presencia de la línea de transmisión no reñirá de manera significativa con las actividades </w:t>
            </w:r>
            <w:r w:rsidR="006C3D75" w:rsidRPr="00B518A2">
              <w:rPr>
                <w:rFonts w:eastAsia="Times New Roman" w:cs="Arial"/>
                <w:color w:val="000000"/>
                <w:sz w:val="16"/>
                <w:szCs w:val="16"/>
                <w:lang w:val="es-CO" w:eastAsia="es-CO"/>
              </w:rPr>
              <w:t>turísticas</w:t>
            </w:r>
            <w:r w:rsidRPr="00B518A2">
              <w:rPr>
                <w:rFonts w:eastAsia="Times New Roman" w:cs="Arial"/>
                <w:color w:val="000000"/>
                <w:sz w:val="16"/>
                <w:szCs w:val="16"/>
                <w:lang w:val="es-CO" w:eastAsia="es-CO"/>
              </w:rPr>
              <w:t xml:space="preserve"> desarrolladas en la zona</w:t>
            </w:r>
          </w:p>
        </w:tc>
      </w:tr>
      <w:tr w:rsidR="00D230E0" w:rsidRPr="00B518A2" w14:paraId="50C48B4F" w14:textId="77777777" w:rsidTr="00D230E0">
        <w:trPr>
          <w:trHeight w:val="1038"/>
        </w:trPr>
        <w:tc>
          <w:tcPr>
            <w:tcW w:w="2263" w:type="dxa"/>
            <w:vAlign w:val="center"/>
          </w:tcPr>
          <w:p w14:paraId="77C52A68" w14:textId="77777777" w:rsidR="00A40499" w:rsidRPr="00B518A2" w:rsidRDefault="00A40499" w:rsidP="00A40499">
            <w:pPr>
              <w:spacing w:after="0" w:line="276" w:lineRule="auto"/>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Plantaciones forestales</w:t>
            </w:r>
          </w:p>
          <w:p w14:paraId="61F8D61C" w14:textId="77777777" w:rsidR="00A40499" w:rsidRPr="00B518A2" w:rsidRDefault="00A40499" w:rsidP="00A40499">
            <w:pPr>
              <w:spacing w:after="0" w:line="276" w:lineRule="auto"/>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Actividad pecuaria</w:t>
            </w:r>
          </w:p>
          <w:p w14:paraId="223AD39B" w14:textId="3B144AE7" w:rsidR="00A40499" w:rsidRPr="00B518A2" w:rsidRDefault="00A40499" w:rsidP="00A40499">
            <w:pPr>
              <w:spacing w:after="0" w:line="276" w:lineRule="auto"/>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Piscicultura</w:t>
            </w:r>
          </w:p>
          <w:p w14:paraId="45D49635" w14:textId="148A4C59" w:rsidR="00A40499" w:rsidRPr="00B518A2" w:rsidRDefault="00A40499" w:rsidP="00A40499">
            <w:pPr>
              <w:spacing w:after="0" w:line="276" w:lineRule="auto"/>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Porcicultura y avicultura</w:t>
            </w:r>
          </w:p>
          <w:p w14:paraId="0793523D" w14:textId="189FB04D" w:rsidR="00A40499" w:rsidRPr="00B518A2" w:rsidRDefault="00A40499" w:rsidP="00A40499">
            <w:pPr>
              <w:spacing w:after="0" w:line="276" w:lineRule="auto"/>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Agricultura</w:t>
            </w:r>
          </w:p>
          <w:p w14:paraId="39C69F9D" w14:textId="77777777" w:rsidR="00A40499" w:rsidRPr="00B518A2" w:rsidRDefault="00A40499" w:rsidP="00A40499">
            <w:pPr>
              <w:spacing w:after="0" w:line="276" w:lineRule="auto"/>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Industria y Agroindustria - cultivos de flores y elaboración de panela</w:t>
            </w:r>
          </w:p>
          <w:p w14:paraId="13E61F62" w14:textId="77777777" w:rsidR="00A40499" w:rsidRPr="00B518A2" w:rsidRDefault="00A40499" w:rsidP="00A40499">
            <w:pPr>
              <w:spacing w:after="0" w:line="276" w:lineRule="auto"/>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Actividades de servicio - lavado de carros</w:t>
            </w:r>
          </w:p>
          <w:p w14:paraId="7E4EA1CE" w14:textId="413B35C4" w:rsidR="00A40499" w:rsidRPr="00B518A2" w:rsidRDefault="00A40499" w:rsidP="00A40499">
            <w:pPr>
              <w:spacing w:after="0" w:line="276" w:lineRule="auto"/>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Turismo</w:t>
            </w:r>
          </w:p>
          <w:p w14:paraId="29A24650" w14:textId="77777777" w:rsidR="00A40499" w:rsidRPr="00B518A2" w:rsidRDefault="00A40499" w:rsidP="00A40499">
            <w:pPr>
              <w:spacing w:after="0" w:line="276" w:lineRule="auto"/>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Minería - Cantería</w:t>
            </w:r>
          </w:p>
          <w:p w14:paraId="39490213" w14:textId="77777777" w:rsidR="00A40499" w:rsidRPr="00B518A2" w:rsidRDefault="00A40499" w:rsidP="00A40499">
            <w:pPr>
              <w:spacing w:after="0" w:line="276" w:lineRule="auto"/>
              <w:jc w:val="center"/>
              <w:rPr>
                <w:rFonts w:eastAsia="Times New Roman" w:cs="Arial"/>
                <w:color w:val="000000"/>
                <w:sz w:val="16"/>
                <w:szCs w:val="16"/>
                <w:lang w:val="es-CO" w:eastAsia="es-CO"/>
              </w:rPr>
            </w:pPr>
          </w:p>
        </w:tc>
        <w:tc>
          <w:tcPr>
            <w:tcW w:w="1276" w:type="dxa"/>
            <w:shd w:val="clear" w:color="000000" w:fill="FFFFFF"/>
            <w:vAlign w:val="center"/>
          </w:tcPr>
          <w:p w14:paraId="40E161E1" w14:textId="6841D00E" w:rsidR="00A40499" w:rsidRPr="00B518A2" w:rsidRDefault="00A40499" w:rsidP="00A40499">
            <w:pPr>
              <w:spacing w:after="0"/>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Procesos Productivos y tecnológicos</w:t>
            </w:r>
          </w:p>
        </w:tc>
        <w:tc>
          <w:tcPr>
            <w:tcW w:w="1418" w:type="dxa"/>
            <w:shd w:val="clear" w:color="000000" w:fill="FFFFFF"/>
            <w:vAlign w:val="center"/>
          </w:tcPr>
          <w:p w14:paraId="2174B973" w14:textId="4B8CBB56" w:rsidR="00A40499" w:rsidRPr="00B518A2" w:rsidRDefault="00A40499" w:rsidP="00A40499">
            <w:pPr>
              <w:spacing w:after="0"/>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Dinamización de las actividades productivas</w:t>
            </w:r>
          </w:p>
        </w:tc>
        <w:tc>
          <w:tcPr>
            <w:tcW w:w="4394" w:type="dxa"/>
            <w:vAlign w:val="center"/>
          </w:tcPr>
          <w:p w14:paraId="15FB39E9" w14:textId="22C86231" w:rsidR="00A40499" w:rsidRPr="00B518A2" w:rsidRDefault="00A40499" w:rsidP="00A40499">
            <w:pPr>
              <w:spacing w:after="0"/>
              <w:rPr>
                <w:rFonts w:eastAsia="Times New Roman" w:cs="Arial"/>
                <w:color w:val="000000"/>
                <w:sz w:val="16"/>
                <w:szCs w:val="16"/>
                <w:lang w:val="es-CO" w:eastAsia="es-CO"/>
              </w:rPr>
            </w:pPr>
            <w:r w:rsidRPr="00B518A2">
              <w:rPr>
                <w:rFonts w:eastAsia="Times New Roman" w:cs="Arial"/>
                <w:color w:val="000000"/>
                <w:sz w:val="16"/>
                <w:szCs w:val="16"/>
                <w:lang w:val="es-CO" w:eastAsia="es-CO"/>
              </w:rPr>
              <w:t>El territorio del Oriente Antioqueño, se viene configurando como una zona diversa y heterogénea que no sólo se asocia a la producción agropecuaria, sino que además se ha convertido en un zona con un potencial  interesante en turismo, agroindustria, minería y establecimiento de proyectos hidro eléctricos. En este orden de ideas el proyecto Línea de transmisión San Lorenzo Sonsón estaría dando respuesta y continuidad a  una serie de transformaciones que están ocurriendo en el territorio</w:t>
            </w:r>
          </w:p>
        </w:tc>
        <w:tc>
          <w:tcPr>
            <w:tcW w:w="2510" w:type="dxa"/>
            <w:vAlign w:val="center"/>
          </w:tcPr>
          <w:p w14:paraId="61E95DE8" w14:textId="41082C0B" w:rsidR="00A40499" w:rsidRPr="00B518A2" w:rsidRDefault="00A40499" w:rsidP="00A40499">
            <w:pPr>
              <w:spacing w:after="0"/>
              <w:rPr>
                <w:rFonts w:eastAsia="Times New Roman" w:cs="Arial"/>
                <w:color w:val="000000"/>
                <w:sz w:val="16"/>
                <w:szCs w:val="16"/>
                <w:lang w:val="es-CO" w:eastAsia="es-CO"/>
              </w:rPr>
            </w:pPr>
            <w:r w:rsidRPr="00B518A2">
              <w:rPr>
                <w:rFonts w:eastAsia="Times New Roman" w:cs="Arial"/>
                <w:color w:val="000000"/>
                <w:sz w:val="16"/>
                <w:szCs w:val="16"/>
                <w:lang w:val="es-CO" w:eastAsia="es-CO"/>
              </w:rPr>
              <w:t xml:space="preserve">La presencia de la línea de transmisión en el territorio es una materialización de la dinamización de las actividades económicas y productivas en la zona, su desarrollo es más que la causa, el  efecto de una transformación  de las dinámicas productivas y tecnológicas del área  de influencia, mediante el aprovechamiento de las ventajas comparativas que ofrece. De este modo la línea de transmisión como tal no riñe con el desarrollo local de la región sino que pone en relieve la heterogeneidad del desarrollo económico en el AI </w:t>
            </w:r>
          </w:p>
        </w:tc>
      </w:tr>
      <w:tr w:rsidR="00D230E0" w:rsidRPr="00B518A2" w14:paraId="49683465" w14:textId="77777777" w:rsidTr="00D230E0">
        <w:trPr>
          <w:trHeight w:val="1038"/>
        </w:trPr>
        <w:tc>
          <w:tcPr>
            <w:tcW w:w="2263" w:type="dxa"/>
            <w:vAlign w:val="center"/>
          </w:tcPr>
          <w:p w14:paraId="0FA5D7AF" w14:textId="265BF60D" w:rsidR="00A40499" w:rsidRPr="00B518A2" w:rsidRDefault="00A40499" w:rsidP="00A40499">
            <w:pPr>
              <w:spacing w:after="0" w:line="276" w:lineRule="auto"/>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Presencia de Proyectos de infraestructura</w:t>
            </w:r>
          </w:p>
        </w:tc>
        <w:tc>
          <w:tcPr>
            <w:tcW w:w="1276" w:type="dxa"/>
            <w:shd w:val="clear" w:color="000000" w:fill="FFFFFF"/>
            <w:vAlign w:val="center"/>
          </w:tcPr>
          <w:p w14:paraId="684FFF82" w14:textId="2FBDF2ED" w:rsidR="00A40499" w:rsidRPr="00B518A2" w:rsidRDefault="00A40499" w:rsidP="00A40499">
            <w:pPr>
              <w:spacing w:after="0"/>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Organizaciones sociales y acciones colectivas</w:t>
            </w:r>
          </w:p>
        </w:tc>
        <w:tc>
          <w:tcPr>
            <w:tcW w:w="1418" w:type="dxa"/>
            <w:shd w:val="clear" w:color="000000" w:fill="FFFFFF"/>
            <w:vAlign w:val="center"/>
          </w:tcPr>
          <w:p w14:paraId="6009FB23" w14:textId="1F62E37D" w:rsidR="00A40499" w:rsidRPr="00B518A2" w:rsidRDefault="00A40499" w:rsidP="00A40499">
            <w:pPr>
              <w:spacing w:after="0"/>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Potenciación de conflictos sociales</w:t>
            </w:r>
          </w:p>
        </w:tc>
        <w:tc>
          <w:tcPr>
            <w:tcW w:w="4394" w:type="dxa"/>
            <w:vAlign w:val="center"/>
          </w:tcPr>
          <w:p w14:paraId="22ADD576" w14:textId="77777777" w:rsidR="00A40499" w:rsidRPr="00B518A2" w:rsidRDefault="00A40499" w:rsidP="00A40499">
            <w:pPr>
              <w:spacing w:after="0"/>
              <w:rPr>
                <w:rFonts w:eastAsia="Times New Roman" w:cs="Arial"/>
                <w:color w:val="000000"/>
                <w:sz w:val="16"/>
                <w:szCs w:val="16"/>
                <w:lang w:val="es-CO" w:eastAsia="es-CO"/>
              </w:rPr>
            </w:pPr>
            <w:r w:rsidRPr="00B518A2">
              <w:rPr>
                <w:rFonts w:eastAsia="Times New Roman" w:cs="Arial"/>
                <w:color w:val="000000"/>
                <w:sz w:val="16"/>
                <w:szCs w:val="16"/>
                <w:lang w:val="es-CO" w:eastAsia="es-CO"/>
              </w:rPr>
              <w:t>En el área de influencia directa socioeconómica del proyecto, es decir las veredas que integran el corredor de la línea presentan diferentes proyectos en etapa de operación (PCH El Popal,  en la vereda La Inmaculada, Minería de Caolin en Quebrada Negra y Buenavista y PCH Rio  Buey en la vereda Colmenas) así mismo proyectos en la etapa de factibilidad (asociada al aprovechamiento hidroeléctrico del Rio Cocorná en inmediaciones de la vereda La Esperanza y San Vicente), como también proyectos de minería sobe El Carmen de Viboral que han sido recientemente sancionados n por el acurdo 322 de 2015.</w:t>
            </w:r>
          </w:p>
          <w:p w14:paraId="79F4508B" w14:textId="481B350A" w:rsidR="00A40499" w:rsidRPr="00B518A2" w:rsidRDefault="00A40499" w:rsidP="00A40499">
            <w:pPr>
              <w:spacing w:after="0"/>
              <w:rPr>
                <w:rFonts w:eastAsia="Times New Roman" w:cs="Arial"/>
                <w:color w:val="000000"/>
                <w:sz w:val="16"/>
                <w:szCs w:val="16"/>
                <w:lang w:val="es-CO" w:eastAsia="es-CO"/>
              </w:rPr>
            </w:pPr>
            <w:r w:rsidRPr="00B518A2">
              <w:rPr>
                <w:rFonts w:eastAsia="Times New Roman" w:cs="Arial"/>
                <w:color w:val="000000"/>
                <w:sz w:val="16"/>
                <w:szCs w:val="16"/>
                <w:lang w:val="es-CO" w:eastAsia="es-CO"/>
              </w:rPr>
              <w:t xml:space="preserve"> Estos proyectos han generado, expectativas, actitudes reactivas y movilización en la comunidad lo cual se traduce en un impacto asociado a la presencia de conflictos y la activación de acciones colectivas para mediar en ellos</w:t>
            </w:r>
          </w:p>
        </w:tc>
        <w:tc>
          <w:tcPr>
            <w:tcW w:w="2510" w:type="dxa"/>
            <w:vAlign w:val="center"/>
          </w:tcPr>
          <w:p w14:paraId="2CC2D4BD" w14:textId="143E9CDA" w:rsidR="00A40499" w:rsidRPr="00B518A2" w:rsidRDefault="00A40499" w:rsidP="00A40499">
            <w:pPr>
              <w:spacing w:after="0"/>
              <w:rPr>
                <w:rFonts w:eastAsia="Times New Roman" w:cs="Arial"/>
                <w:color w:val="000000"/>
                <w:sz w:val="16"/>
                <w:szCs w:val="16"/>
                <w:lang w:val="es-CO" w:eastAsia="es-CO"/>
              </w:rPr>
            </w:pPr>
            <w:r w:rsidRPr="00B518A2">
              <w:rPr>
                <w:rFonts w:eastAsia="Times New Roman" w:cs="Arial"/>
                <w:color w:val="000000"/>
                <w:sz w:val="16"/>
                <w:szCs w:val="16"/>
                <w:lang w:val="es-CO" w:eastAsia="es-CO"/>
              </w:rPr>
              <w:t xml:space="preserve">El emplazamiento de la línea de transmisión en el territorio, específicamente en las veredas Los Mangos, La Inmaculada, San Vicente, La Esperanza, Quebrada Negra, Vallejuelito y Las Colmenas. Se encontrará con una serie de acumulados y experiencias de la comunidad dado el emplazamiento de proyectos de infraestructura en sus territorios que podrian generar resistencias y confrontaciones en las diferentes etapas del proyecto. En el resto de las veredas del área de influencia es incierto el </w:t>
            </w:r>
            <w:r w:rsidRPr="00B518A2">
              <w:rPr>
                <w:rFonts w:eastAsia="Times New Roman" w:cs="Arial"/>
                <w:color w:val="000000"/>
                <w:sz w:val="16"/>
                <w:szCs w:val="16"/>
                <w:lang w:val="es-CO" w:eastAsia="es-CO"/>
              </w:rPr>
              <w:lastRenderedPageBreak/>
              <w:t>panorama en cuanto a la generación de molestias se refiere.</w:t>
            </w:r>
          </w:p>
        </w:tc>
      </w:tr>
      <w:tr w:rsidR="00D230E0" w:rsidRPr="00B518A2" w14:paraId="61F2455D" w14:textId="77777777" w:rsidTr="00D230E0">
        <w:trPr>
          <w:trHeight w:val="282"/>
        </w:trPr>
        <w:tc>
          <w:tcPr>
            <w:tcW w:w="2263" w:type="dxa"/>
            <w:vAlign w:val="center"/>
          </w:tcPr>
          <w:p w14:paraId="11D3C838" w14:textId="16DC40A5" w:rsidR="00A40499" w:rsidRPr="00B518A2" w:rsidRDefault="00A40499" w:rsidP="00A40499">
            <w:pPr>
              <w:spacing w:after="0" w:line="276" w:lineRule="auto"/>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lastRenderedPageBreak/>
              <w:t>Actividad Pecuaria</w:t>
            </w:r>
          </w:p>
          <w:p w14:paraId="28B0849D" w14:textId="77777777" w:rsidR="00A40499" w:rsidRPr="00B518A2" w:rsidRDefault="00A40499" w:rsidP="00A40499">
            <w:pPr>
              <w:spacing w:after="0" w:line="276" w:lineRule="auto"/>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Agricultura</w:t>
            </w:r>
          </w:p>
          <w:p w14:paraId="0BCF0AC6" w14:textId="5858E245" w:rsidR="00A40499" w:rsidRPr="00B518A2" w:rsidRDefault="00A40499" w:rsidP="00A40499">
            <w:pPr>
              <w:spacing w:after="0" w:line="276" w:lineRule="auto"/>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Minería y Canteras</w:t>
            </w:r>
          </w:p>
        </w:tc>
        <w:tc>
          <w:tcPr>
            <w:tcW w:w="1276" w:type="dxa"/>
            <w:shd w:val="clear" w:color="000000" w:fill="FFFFFF"/>
            <w:vAlign w:val="center"/>
          </w:tcPr>
          <w:p w14:paraId="6EB6C4EA" w14:textId="7EB893F1" w:rsidR="00A40499" w:rsidRPr="00B518A2" w:rsidRDefault="00A40499" w:rsidP="00A40499">
            <w:pPr>
              <w:spacing w:after="0" w:line="276" w:lineRule="auto"/>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Patrimonio arqueológico, histórico o arquitectónico</w:t>
            </w:r>
          </w:p>
          <w:p w14:paraId="20DD126B" w14:textId="1854225B" w:rsidR="00A40499" w:rsidRPr="00B518A2" w:rsidRDefault="00A40499" w:rsidP="00A40499">
            <w:pPr>
              <w:spacing w:after="0"/>
              <w:jc w:val="center"/>
              <w:rPr>
                <w:rFonts w:eastAsia="Times New Roman" w:cs="Arial"/>
                <w:color w:val="000000"/>
                <w:sz w:val="16"/>
                <w:szCs w:val="16"/>
                <w:lang w:val="es-CO" w:eastAsia="es-CO"/>
              </w:rPr>
            </w:pPr>
          </w:p>
        </w:tc>
        <w:tc>
          <w:tcPr>
            <w:tcW w:w="1418" w:type="dxa"/>
            <w:shd w:val="clear" w:color="000000" w:fill="FFFFFF"/>
            <w:vAlign w:val="center"/>
          </w:tcPr>
          <w:p w14:paraId="3D4BCFEF" w14:textId="77777777" w:rsidR="00A40499" w:rsidRPr="00B518A2" w:rsidRDefault="00A40499" w:rsidP="00A40499">
            <w:pPr>
              <w:spacing w:after="0" w:line="276" w:lineRule="auto"/>
              <w:jc w:val="center"/>
              <w:rPr>
                <w:rFonts w:eastAsia="Times New Roman" w:cs="Arial"/>
                <w:color w:val="000000"/>
                <w:sz w:val="16"/>
                <w:szCs w:val="16"/>
                <w:lang w:val="es-CO" w:eastAsia="es-CO"/>
              </w:rPr>
            </w:pPr>
            <w:r w:rsidRPr="00B518A2">
              <w:rPr>
                <w:rFonts w:eastAsia="Times New Roman" w:cs="Arial"/>
                <w:color w:val="000000"/>
                <w:sz w:val="16"/>
                <w:szCs w:val="16"/>
                <w:lang w:val="es-CO" w:eastAsia="es-CO"/>
              </w:rPr>
              <w:t>Pérdida o deterioro del patrimonio arqueológico, histórico o arquitectónico</w:t>
            </w:r>
          </w:p>
          <w:p w14:paraId="5C184718" w14:textId="77777777" w:rsidR="00A40499" w:rsidRPr="00B518A2" w:rsidRDefault="00A40499" w:rsidP="00A40499">
            <w:pPr>
              <w:spacing w:after="0"/>
              <w:jc w:val="center"/>
              <w:rPr>
                <w:rFonts w:eastAsia="Times New Roman" w:cs="Arial"/>
                <w:color w:val="000000"/>
                <w:sz w:val="16"/>
                <w:szCs w:val="16"/>
                <w:lang w:val="es-CO" w:eastAsia="es-CO"/>
              </w:rPr>
            </w:pPr>
          </w:p>
        </w:tc>
        <w:tc>
          <w:tcPr>
            <w:tcW w:w="4394" w:type="dxa"/>
            <w:vAlign w:val="center"/>
          </w:tcPr>
          <w:p w14:paraId="2A6C54B6" w14:textId="5E843AE2" w:rsidR="00A40499" w:rsidRPr="00B518A2" w:rsidRDefault="00A40499" w:rsidP="00A40499">
            <w:pPr>
              <w:spacing w:after="0"/>
              <w:rPr>
                <w:rFonts w:eastAsia="Times New Roman" w:cs="Arial"/>
                <w:color w:val="000000"/>
                <w:sz w:val="16"/>
                <w:szCs w:val="16"/>
                <w:lang w:val="es-CO" w:eastAsia="es-CO"/>
              </w:rPr>
            </w:pPr>
            <w:r w:rsidRPr="00B518A2">
              <w:rPr>
                <w:rFonts w:eastAsia="Times New Roman" w:cs="Arial"/>
                <w:color w:val="000000"/>
                <w:sz w:val="16"/>
                <w:szCs w:val="16"/>
                <w:lang w:val="es-CO" w:eastAsia="es-CO"/>
              </w:rPr>
              <w:t>Antes de que se implemente el proyecto en la zona de estudio, es claro que se han reportado sitios arqueológicos en la zona, los cuales se han visto alterados y sus contextos destruidos por las actividades de agricultura, minería y construcción descritas anteriormente. Es claro que es un impacto indirecto debido a dichas actividades, pero el mismo genera una pérdida irrecuperable de la información proveniente de dichos contextos.</w:t>
            </w:r>
          </w:p>
        </w:tc>
        <w:tc>
          <w:tcPr>
            <w:tcW w:w="2510" w:type="dxa"/>
            <w:vAlign w:val="center"/>
          </w:tcPr>
          <w:p w14:paraId="18FAA0A9" w14:textId="2637AD82" w:rsidR="00A40499" w:rsidRPr="00B518A2" w:rsidRDefault="00A40499" w:rsidP="00A40499">
            <w:pPr>
              <w:spacing w:after="0"/>
              <w:rPr>
                <w:rFonts w:eastAsia="Times New Roman" w:cs="Arial"/>
                <w:color w:val="000000"/>
                <w:sz w:val="16"/>
                <w:szCs w:val="16"/>
                <w:lang w:val="es-CO" w:eastAsia="es-CO"/>
              </w:rPr>
            </w:pPr>
            <w:r w:rsidRPr="00B518A2">
              <w:rPr>
                <w:rFonts w:eastAsia="Times New Roman" w:cs="Arial"/>
                <w:color w:val="000000"/>
                <w:sz w:val="16"/>
                <w:szCs w:val="16"/>
                <w:lang w:val="es-CO" w:eastAsia="es-CO"/>
              </w:rPr>
              <w:t>Arqueológicamente hablando, se tiene  que hay un potencial arqueológico en la zona y que actividades actuales como la agricultura, minería y construcción presentan una afectación a los contextos y la información contenida en dichos sitios puntuales.</w:t>
            </w:r>
          </w:p>
        </w:tc>
      </w:tr>
    </w:tbl>
    <w:p w14:paraId="1D8DB733" w14:textId="77777777" w:rsidR="004F06B0" w:rsidRPr="00A85FD9" w:rsidRDefault="004F06B0" w:rsidP="004F06B0">
      <w:pPr>
        <w:pStyle w:val="EpgrafeTabla"/>
        <w:rPr>
          <w:rFonts w:cs="Arial"/>
          <w:b w:val="0"/>
          <w:sz w:val="18"/>
          <w:szCs w:val="18"/>
          <w:lang w:val="es-ES"/>
        </w:rPr>
      </w:pPr>
      <w:r w:rsidRPr="00A85FD9">
        <w:rPr>
          <w:rFonts w:cs="Arial"/>
          <w:b w:val="0"/>
          <w:sz w:val="18"/>
          <w:szCs w:val="18"/>
          <w:lang w:val="es-ES"/>
        </w:rPr>
        <w:t xml:space="preserve">Fuente: </w:t>
      </w:r>
      <w:sdt>
        <w:sdtPr>
          <w:rPr>
            <w:rFonts w:cs="Arial"/>
            <w:b w:val="0"/>
            <w:sz w:val="18"/>
            <w:szCs w:val="18"/>
            <w:lang w:val="es-ES"/>
          </w:rPr>
          <w:id w:val="1963615896"/>
          <w:citation/>
        </w:sdtPr>
        <w:sdtContent>
          <w:r w:rsidRPr="00A85FD9">
            <w:rPr>
              <w:rFonts w:cs="Arial"/>
              <w:b w:val="0"/>
              <w:sz w:val="18"/>
              <w:szCs w:val="18"/>
              <w:lang w:val="es-ES"/>
            </w:rPr>
            <w:fldChar w:fldCharType="begin"/>
          </w:r>
          <w:r w:rsidRPr="00A85FD9">
            <w:rPr>
              <w:rFonts w:cs="Arial"/>
              <w:b w:val="0"/>
              <w:sz w:val="18"/>
              <w:szCs w:val="18"/>
              <w:lang w:val="es-ES"/>
            </w:rPr>
            <w:instrText xml:space="preserve">CITATION Equ14 \l 3082 </w:instrText>
          </w:r>
          <w:r w:rsidRPr="00A85FD9">
            <w:rPr>
              <w:rFonts w:cs="Arial"/>
              <w:b w:val="0"/>
              <w:sz w:val="18"/>
              <w:szCs w:val="18"/>
              <w:lang w:val="es-ES"/>
            </w:rPr>
            <w:fldChar w:fldCharType="separate"/>
          </w:r>
          <w:r w:rsidRPr="00A85FD9">
            <w:rPr>
              <w:rFonts w:cs="Arial"/>
              <w:b w:val="0"/>
              <w:noProof/>
              <w:sz w:val="18"/>
              <w:szCs w:val="18"/>
              <w:lang w:val="es-ES"/>
            </w:rPr>
            <w:t>(Equipo Consultor WSP Colombia S.A.S., 2015)</w:t>
          </w:r>
          <w:r w:rsidRPr="00A85FD9">
            <w:rPr>
              <w:rFonts w:cs="Arial"/>
              <w:b w:val="0"/>
              <w:sz w:val="18"/>
              <w:szCs w:val="18"/>
              <w:lang w:val="es-ES"/>
            </w:rPr>
            <w:fldChar w:fldCharType="end"/>
          </w:r>
        </w:sdtContent>
      </w:sdt>
    </w:p>
    <w:p w14:paraId="15F2FEF8" w14:textId="77777777" w:rsidR="00C165C9" w:rsidRPr="004F06B0" w:rsidRDefault="00C165C9" w:rsidP="00B20069">
      <w:pPr>
        <w:spacing w:after="0"/>
        <w:rPr>
          <w:sz w:val="18"/>
          <w:szCs w:val="18"/>
        </w:rPr>
      </w:pPr>
    </w:p>
    <w:p w14:paraId="7B46728C" w14:textId="77777777" w:rsidR="00D230E0" w:rsidRDefault="00D230E0" w:rsidP="00B20069">
      <w:pPr>
        <w:spacing w:after="0"/>
        <w:rPr>
          <w:sz w:val="18"/>
          <w:szCs w:val="18"/>
          <w:lang w:val="es-CO"/>
        </w:rPr>
        <w:sectPr w:rsidR="00D230E0" w:rsidSect="00D230E0">
          <w:headerReference w:type="default" r:id="rId10"/>
          <w:footerReference w:type="default" r:id="rId11"/>
          <w:pgSz w:w="15840" w:h="12240" w:orient="landscape" w:code="1"/>
          <w:pgMar w:top="1701" w:right="2268" w:bottom="1701" w:left="1701" w:header="709" w:footer="709" w:gutter="0"/>
          <w:cols w:space="708"/>
          <w:docGrid w:linePitch="360"/>
        </w:sectPr>
      </w:pPr>
    </w:p>
    <w:p w14:paraId="262C399A" w14:textId="4D70CBC7" w:rsidR="00C165C9" w:rsidRPr="00B20069" w:rsidRDefault="00C165C9" w:rsidP="00B20069">
      <w:pPr>
        <w:spacing w:after="0"/>
        <w:rPr>
          <w:sz w:val="18"/>
          <w:szCs w:val="18"/>
          <w:lang w:val="es-CO"/>
        </w:rPr>
      </w:pPr>
    </w:p>
    <w:p w14:paraId="09AA83B1" w14:textId="77777777" w:rsidR="00AF7311" w:rsidRPr="00B20069" w:rsidRDefault="00AF7311" w:rsidP="00E269E6">
      <w:pPr>
        <w:pStyle w:val="Ttulo3"/>
      </w:pPr>
      <w:bookmarkStart w:id="11" w:name="_Toc439694162"/>
      <w:r w:rsidRPr="00B20069">
        <w:t>Con proyecto</w:t>
      </w:r>
      <w:bookmarkEnd w:id="11"/>
    </w:p>
    <w:p w14:paraId="6D8AE05C" w14:textId="77777777" w:rsidR="007013DC" w:rsidRPr="00B20069" w:rsidRDefault="007013DC" w:rsidP="00B20069">
      <w:pPr>
        <w:spacing w:after="0"/>
        <w:rPr>
          <w:sz w:val="18"/>
          <w:szCs w:val="18"/>
        </w:rPr>
      </w:pPr>
    </w:p>
    <w:p w14:paraId="03CE1912" w14:textId="77777777" w:rsidR="003C4356" w:rsidRPr="00ED2126" w:rsidRDefault="003C4356" w:rsidP="00B20069">
      <w:pPr>
        <w:spacing w:after="0"/>
        <w:rPr>
          <w:szCs w:val="18"/>
        </w:rPr>
      </w:pPr>
      <w:r w:rsidRPr="00ED2126">
        <w:rPr>
          <w:szCs w:val="18"/>
        </w:rPr>
        <w:t>La evaluación ambiental en el escenario con proyecto se desarrolló de acuerdo a los cambios que se ocasionaría en los medios abiótico, biótico, paisaje y socioeconómico en las diferentes actividades y a las condiciones ambientales existentes descritas. En el escenario con proyecto, se relaciona el estado actual de los componentes del medio ambiente con la implementación del proyecto.</w:t>
      </w:r>
    </w:p>
    <w:p w14:paraId="55FC08DC" w14:textId="730839F7" w:rsidR="00BF3827" w:rsidRPr="00B20069" w:rsidRDefault="00E401D6" w:rsidP="00D3139D">
      <w:pPr>
        <w:spacing w:after="200" w:line="276" w:lineRule="auto"/>
        <w:jc w:val="left"/>
        <w:rPr>
          <w:sz w:val="18"/>
          <w:szCs w:val="18"/>
        </w:rPr>
      </w:pPr>
      <w:r>
        <w:rPr>
          <w:sz w:val="18"/>
          <w:szCs w:val="18"/>
        </w:rPr>
        <w:br w:type="page"/>
      </w:r>
    </w:p>
    <w:p w14:paraId="030AB168" w14:textId="77777777" w:rsidR="003C4356" w:rsidRPr="00B20069" w:rsidRDefault="003C4356" w:rsidP="00E269E6">
      <w:pPr>
        <w:pStyle w:val="Ttulo4"/>
      </w:pPr>
      <w:bookmarkStart w:id="12" w:name="_Toc439694163"/>
      <w:r w:rsidRPr="00B20069">
        <w:lastRenderedPageBreak/>
        <w:t>Etapas y actividades del proyecto</w:t>
      </w:r>
      <w:bookmarkStart w:id="13" w:name="_GoBack"/>
      <w:bookmarkEnd w:id="12"/>
    </w:p>
    <w:p w14:paraId="4C44A2B2" w14:textId="77777777" w:rsidR="003C4356" w:rsidRPr="00B20069" w:rsidRDefault="003C4356" w:rsidP="00B20069">
      <w:pPr>
        <w:spacing w:after="0"/>
        <w:rPr>
          <w:sz w:val="18"/>
          <w:szCs w:val="18"/>
        </w:rPr>
      </w:pPr>
    </w:p>
    <w:bookmarkEnd w:id="13"/>
    <w:p w14:paraId="00225E30" w14:textId="2BDC749A" w:rsidR="006B17DE" w:rsidRPr="00B20069" w:rsidRDefault="006B17DE" w:rsidP="00ED2126">
      <w:r w:rsidRPr="00B20069">
        <w:t>Dentro del proceso de implementación del proyecto se cuenta con el desarrollo de actividades que se enmarcan dentro de cuatro (4) grandes etapas: preconstrucción, construcción y montaje, operación y desmantelamiento y abandono definitivo. En la</w:t>
      </w:r>
      <w:r w:rsidR="008B1F7B" w:rsidRPr="00B20069">
        <w:t xml:space="preserve"> </w:t>
      </w:r>
      <w:r w:rsidR="008B1F7B" w:rsidRPr="00B20069">
        <w:fldChar w:fldCharType="begin"/>
      </w:r>
      <w:r w:rsidR="008B1F7B" w:rsidRPr="00B20069">
        <w:instrText xml:space="preserve"> REF _Ref426647761 \h </w:instrText>
      </w:r>
      <w:r w:rsidR="00B20069" w:rsidRPr="00B20069">
        <w:instrText xml:space="preserve"> \* MERGEFORMAT </w:instrText>
      </w:r>
      <w:r w:rsidR="008B1F7B" w:rsidRPr="00B20069">
        <w:fldChar w:fldCharType="separate"/>
      </w:r>
      <w:r w:rsidR="008B1F7B" w:rsidRPr="00B20069">
        <w:t xml:space="preserve">Tabla </w:t>
      </w:r>
      <w:r w:rsidR="008B1F7B" w:rsidRPr="00B20069">
        <w:rPr>
          <w:noProof/>
        </w:rPr>
        <w:t>5</w:t>
      </w:r>
      <w:r w:rsidR="008B1F7B" w:rsidRPr="00B20069">
        <w:noBreakHyphen/>
      </w:r>
      <w:r w:rsidR="008B1F7B" w:rsidRPr="00B20069">
        <w:rPr>
          <w:noProof/>
        </w:rPr>
        <w:t>2</w:t>
      </w:r>
      <w:r w:rsidR="008B1F7B" w:rsidRPr="00B20069">
        <w:fldChar w:fldCharType="end"/>
      </w:r>
      <w:r w:rsidRPr="00B20069">
        <w:t>, se presentan cada una de las etapas y las actividades con su respectiva descripción.</w:t>
      </w:r>
    </w:p>
    <w:p w14:paraId="4184018C" w14:textId="77777777" w:rsidR="006B17DE" w:rsidRPr="00B20069" w:rsidRDefault="006B17DE" w:rsidP="00B20069">
      <w:pPr>
        <w:spacing w:after="0"/>
        <w:rPr>
          <w:sz w:val="18"/>
          <w:szCs w:val="18"/>
        </w:rPr>
      </w:pPr>
    </w:p>
    <w:p w14:paraId="003C34DA" w14:textId="6A68F5F2" w:rsidR="006E7E60" w:rsidRPr="00ED2126" w:rsidRDefault="008B1F7B" w:rsidP="00ED2126">
      <w:pPr>
        <w:pStyle w:val="Descripcin"/>
      </w:pPr>
      <w:bookmarkStart w:id="14" w:name="_Ref426647761"/>
      <w:bookmarkStart w:id="15" w:name="_Ref426647701"/>
      <w:bookmarkStart w:id="16" w:name="_Toc439694184"/>
      <w:r w:rsidRPr="00ED2126">
        <w:t xml:space="preserve">Tabla </w:t>
      </w:r>
      <w:fldSimple w:instr=" STYLEREF 1 \s ">
        <w:r w:rsidR="002615C1">
          <w:rPr>
            <w:noProof/>
          </w:rPr>
          <w:t>5</w:t>
        </w:r>
      </w:fldSimple>
      <w:r w:rsidR="002615C1">
        <w:noBreakHyphen/>
      </w:r>
      <w:fldSimple w:instr=" SEQ Tabla \* ARABIC \s 1 ">
        <w:r w:rsidR="002615C1">
          <w:rPr>
            <w:noProof/>
          </w:rPr>
          <w:t>3</w:t>
        </w:r>
      </w:fldSimple>
      <w:bookmarkEnd w:id="14"/>
      <w:r w:rsidRPr="00ED2126">
        <w:t xml:space="preserve"> </w:t>
      </w:r>
      <w:r w:rsidRPr="00ED2126">
        <w:tab/>
        <w:t>Descripción de etapas y actividades del proyecto.</w:t>
      </w:r>
      <w:bookmarkEnd w:id="15"/>
      <w:bookmarkEnd w:id="16"/>
      <w:r w:rsidRPr="00ED2126">
        <w:t xml:space="preserve"> </w:t>
      </w:r>
    </w:p>
    <w:tbl>
      <w:tblPr>
        <w:tblStyle w:val="Tablaconcuadrcula"/>
        <w:tblW w:w="5000" w:type="pct"/>
        <w:jc w:val="center"/>
        <w:tblLook w:val="04A0" w:firstRow="1" w:lastRow="0" w:firstColumn="1" w:lastColumn="0" w:noHBand="0" w:noVBand="1"/>
      </w:tblPr>
      <w:tblGrid>
        <w:gridCol w:w="1887"/>
        <w:gridCol w:w="2345"/>
        <w:gridCol w:w="4822"/>
      </w:tblGrid>
      <w:tr w:rsidR="00CB3842" w:rsidRPr="00C12774" w14:paraId="277AE46C" w14:textId="77777777" w:rsidTr="00ED2126">
        <w:trPr>
          <w:trHeight w:val="322"/>
          <w:tblHeader/>
          <w:jc w:val="center"/>
        </w:trPr>
        <w:tc>
          <w:tcPr>
            <w:tcW w:w="1042" w:type="pct"/>
            <w:tcBorders>
              <w:top w:val="single" w:sz="4" w:space="0" w:color="auto"/>
              <w:left w:val="single" w:sz="4" w:space="0" w:color="auto"/>
              <w:bottom w:val="single" w:sz="4" w:space="0" w:color="auto"/>
              <w:right w:val="single" w:sz="4" w:space="0" w:color="auto"/>
            </w:tcBorders>
            <w:vAlign w:val="center"/>
          </w:tcPr>
          <w:p w14:paraId="103E2A17" w14:textId="77777777" w:rsidR="00CB3842" w:rsidRPr="00C12774" w:rsidRDefault="00CB3842" w:rsidP="007A23B9">
            <w:pPr>
              <w:pStyle w:val="Default"/>
              <w:keepNext/>
              <w:keepLines/>
              <w:jc w:val="both"/>
              <w:rPr>
                <w:color w:val="auto"/>
                <w:sz w:val="18"/>
                <w:szCs w:val="18"/>
              </w:rPr>
            </w:pPr>
            <w:r w:rsidRPr="00C12774">
              <w:rPr>
                <w:b/>
                <w:bCs/>
                <w:color w:val="auto"/>
                <w:sz w:val="18"/>
                <w:szCs w:val="18"/>
              </w:rPr>
              <w:t>ETAPA</w:t>
            </w:r>
          </w:p>
        </w:tc>
        <w:tc>
          <w:tcPr>
            <w:tcW w:w="1295" w:type="pct"/>
            <w:tcBorders>
              <w:top w:val="single" w:sz="4" w:space="0" w:color="auto"/>
              <w:left w:val="single" w:sz="4" w:space="0" w:color="auto"/>
              <w:bottom w:val="single" w:sz="4" w:space="0" w:color="auto"/>
              <w:right w:val="single" w:sz="4" w:space="0" w:color="auto"/>
            </w:tcBorders>
            <w:vAlign w:val="center"/>
          </w:tcPr>
          <w:p w14:paraId="3BE16223" w14:textId="77777777" w:rsidR="00CB3842" w:rsidRPr="00C12774" w:rsidRDefault="00CB3842" w:rsidP="007A23B9">
            <w:pPr>
              <w:pStyle w:val="Default"/>
              <w:keepNext/>
              <w:keepLines/>
              <w:jc w:val="both"/>
              <w:rPr>
                <w:color w:val="auto"/>
                <w:sz w:val="18"/>
                <w:szCs w:val="18"/>
              </w:rPr>
            </w:pPr>
            <w:r w:rsidRPr="00C12774">
              <w:rPr>
                <w:b/>
                <w:bCs/>
                <w:color w:val="auto"/>
                <w:sz w:val="18"/>
                <w:szCs w:val="18"/>
              </w:rPr>
              <w:t>ACTIVIDAD</w:t>
            </w:r>
          </w:p>
        </w:tc>
        <w:tc>
          <w:tcPr>
            <w:tcW w:w="2663" w:type="pct"/>
            <w:tcBorders>
              <w:top w:val="single" w:sz="4" w:space="0" w:color="auto"/>
              <w:left w:val="single" w:sz="4" w:space="0" w:color="auto"/>
              <w:bottom w:val="single" w:sz="4" w:space="0" w:color="auto"/>
              <w:right w:val="single" w:sz="4" w:space="0" w:color="auto"/>
            </w:tcBorders>
            <w:vAlign w:val="center"/>
          </w:tcPr>
          <w:p w14:paraId="507EB1E1" w14:textId="77777777" w:rsidR="00CB3842" w:rsidRPr="00C12774" w:rsidRDefault="00CB3842" w:rsidP="007A23B9">
            <w:pPr>
              <w:pStyle w:val="Default"/>
              <w:keepNext/>
              <w:keepLines/>
              <w:jc w:val="both"/>
              <w:rPr>
                <w:color w:val="auto"/>
                <w:sz w:val="18"/>
                <w:szCs w:val="18"/>
              </w:rPr>
            </w:pPr>
            <w:r w:rsidRPr="00C12774">
              <w:rPr>
                <w:b/>
                <w:bCs/>
                <w:color w:val="auto"/>
                <w:sz w:val="18"/>
                <w:szCs w:val="18"/>
              </w:rPr>
              <w:t>DESCRIPCIÓN</w:t>
            </w:r>
          </w:p>
        </w:tc>
      </w:tr>
      <w:tr w:rsidR="00CB3842" w:rsidRPr="00C12774" w14:paraId="115116CD" w14:textId="77777777" w:rsidTr="00ED2126">
        <w:trPr>
          <w:jc w:val="center"/>
        </w:trPr>
        <w:tc>
          <w:tcPr>
            <w:tcW w:w="1042" w:type="pct"/>
            <w:vMerge w:val="restart"/>
            <w:vAlign w:val="center"/>
          </w:tcPr>
          <w:p w14:paraId="3099DB5A" w14:textId="77777777" w:rsidR="00CB3842" w:rsidRPr="00C12774" w:rsidRDefault="00CB3842" w:rsidP="007A23B9">
            <w:pPr>
              <w:pStyle w:val="Default"/>
              <w:jc w:val="both"/>
              <w:rPr>
                <w:color w:val="auto"/>
                <w:sz w:val="18"/>
                <w:szCs w:val="18"/>
              </w:rPr>
            </w:pPr>
            <w:r w:rsidRPr="00C12774">
              <w:rPr>
                <w:b/>
                <w:bCs/>
                <w:color w:val="auto"/>
                <w:sz w:val="18"/>
                <w:szCs w:val="18"/>
              </w:rPr>
              <w:t>Preconstrucción</w:t>
            </w:r>
          </w:p>
          <w:p w14:paraId="1980D68D" w14:textId="77777777" w:rsidR="00CB3842" w:rsidRPr="00C12774" w:rsidRDefault="00CB3842" w:rsidP="007A23B9">
            <w:pPr>
              <w:rPr>
                <w:rFonts w:cs="Arial"/>
                <w:szCs w:val="18"/>
              </w:rPr>
            </w:pPr>
          </w:p>
        </w:tc>
        <w:tc>
          <w:tcPr>
            <w:tcW w:w="1295" w:type="pct"/>
            <w:vAlign w:val="center"/>
          </w:tcPr>
          <w:p w14:paraId="7EB3A44E" w14:textId="77777777" w:rsidR="00CB3842" w:rsidRPr="00F943B8" w:rsidRDefault="00CB3842" w:rsidP="007A23B9">
            <w:pPr>
              <w:pStyle w:val="Default"/>
              <w:jc w:val="both"/>
              <w:rPr>
                <w:color w:val="auto"/>
                <w:sz w:val="18"/>
                <w:szCs w:val="18"/>
              </w:rPr>
            </w:pPr>
            <w:r>
              <w:rPr>
                <w:color w:val="auto"/>
                <w:sz w:val="18"/>
                <w:szCs w:val="18"/>
              </w:rPr>
              <w:t>Constitución de servidumbres</w:t>
            </w:r>
          </w:p>
        </w:tc>
        <w:tc>
          <w:tcPr>
            <w:tcW w:w="2663" w:type="pct"/>
            <w:vAlign w:val="center"/>
          </w:tcPr>
          <w:p w14:paraId="4CB3304F" w14:textId="77777777" w:rsidR="00CB3842" w:rsidRPr="00F943B8" w:rsidRDefault="00CB3842" w:rsidP="007A23B9">
            <w:pPr>
              <w:pStyle w:val="Default"/>
              <w:spacing w:after="60"/>
              <w:jc w:val="both"/>
              <w:rPr>
                <w:color w:val="auto"/>
                <w:sz w:val="18"/>
                <w:szCs w:val="18"/>
              </w:rPr>
            </w:pPr>
            <w:r w:rsidRPr="00F943B8">
              <w:rPr>
                <w:color w:val="auto"/>
                <w:sz w:val="18"/>
                <w:szCs w:val="18"/>
              </w:rPr>
              <w:t>Proceso de negociación y de adquisición de predios o áreas requeridas para la ejecución de las diferentes obras.</w:t>
            </w:r>
          </w:p>
        </w:tc>
      </w:tr>
      <w:tr w:rsidR="00CB3842" w:rsidRPr="00C12774" w14:paraId="503CE743" w14:textId="77777777" w:rsidTr="00ED2126">
        <w:trPr>
          <w:jc w:val="center"/>
        </w:trPr>
        <w:tc>
          <w:tcPr>
            <w:tcW w:w="1042" w:type="pct"/>
            <w:vMerge/>
            <w:vAlign w:val="center"/>
          </w:tcPr>
          <w:p w14:paraId="6EE4709D" w14:textId="77777777" w:rsidR="00CB3842" w:rsidRPr="00C12774" w:rsidRDefault="00CB3842" w:rsidP="007A23B9">
            <w:pPr>
              <w:rPr>
                <w:rFonts w:cs="Arial"/>
                <w:szCs w:val="18"/>
              </w:rPr>
            </w:pPr>
          </w:p>
        </w:tc>
        <w:tc>
          <w:tcPr>
            <w:tcW w:w="1295" w:type="pct"/>
            <w:vAlign w:val="center"/>
          </w:tcPr>
          <w:p w14:paraId="4CC13570" w14:textId="77777777" w:rsidR="00CB3842" w:rsidRPr="00F943B8" w:rsidRDefault="00CB3842" w:rsidP="007A23B9">
            <w:pPr>
              <w:pStyle w:val="Default"/>
              <w:jc w:val="both"/>
              <w:rPr>
                <w:color w:val="auto"/>
                <w:sz w:val="18"/>
                <w:szCs w:val="18"/>
              </w:rPr>
            </w:pPr>
            <w:r>
              <w:rPr>
                <w:color w:val="auto"/>
                <w:sz w:val="18"/>
                <w:szCs w:val="18"/>
              </w:rPr>
              <w:t>Información y participación comunitaria PIPC</w:t>
            </w:r>
          </w:p>
        </w:tc>
        <w:tc>
          <w:tcPr>
            <w:tcW w:w="2663" w:type="pct"/>
            <w:vAlign w:val="center"/>
          </w:tcPr>
          <w:p w14:paraId="2B2BF403" w14:textId="77777777" w:rsidR="00CB3842" w:rsidRPr="00F943B8" w:rsidRDefault="00CB3842" w:rsidP="007A23B9">
            <w:pPr>
              <w:pStyle w:val="Default"/>
              <w:spacing w:after="60"/>
              <w:jc w:val="both"/>
              <w:rPr>
                <w:color w:val="auto"/>
                <w:sz w:val="18"/>
                <w:szCs w:val="18"/>
              </w:rPr>
            </w:pPr>
            <w:r w:rsidRPr="00F943B8">
              <w:rPr>
                <w:color w:val="auto"/>
                <w:sz w:val="18"/>
                <w:szCs w:val="18"/>
              </w:rPr>
              <w:t>Generación de espacios de información y participación del proyecto para las comunidades, autoridades departamentales y municipales, e instituciones públicas y privadas ubicadas en el área de estudio.</w:t>
            </w:r>
          </w:p>
        </w:tc>
      </w:tr>
      <w:tr w:rsidR="00ED2126" w:rsidRPr="00C12774" w14:paraId="1AF2126A" w14:textId="77777777" w:rsidTr="00ED2126">
        <w:trPr>
          <w:jc w:val="center"/>
        </w:trPr>
        <w:tc>
          <w:tcPr>
            <w:tcW w:w="1042" w:type="pct"/>
            <w:vMerge w:val="restart"/>
            <w:vAlign w:val="center"/>
          </w:tcPr>
          <w:p w14:paraId="4B80DCD1" w14:textId="77777777" w:rsidR="00ED2126" w:rsidRPr="00C12774" w:rsidRDefault="00ED2126" w:rsidP="007A23B9">
            <w:pPr>
              <w:pStyle w:val="Default"/>
              <w:jc w:val="both"/>
              <w:rPr>
                <w:color w:val="auto"/>
                <w:sz w:val="18"/>
                <w:szCs w:val="18"/>
              </w:rPr>
            </w:pPr>
            <w:r w:rsidRPr="00C12774">
              <w:rPr>
                <w:b/>
                <w:bCs/>
                <w:color w:val="auto"/>
                <w:sz w:val="18"/>
                <w:szCs w:val="18"/>
              </w:rPr>
              <w:t>Construcción y montaje</w:t>
            </w:r>
          </w:p>
          <w:p w14:paraId="29A411D9" w14:textId="77777777" w:rsidR="00ED2126" w:rsidRPr="00C12774" w:rsidRDefault="00ED2126" w:rsidP="007A23B9">
            <w:pPr>
              <w:rPr>
                <w:b/>
                <w:bCs/>
                <w:szCs w:val="18"/>
              </w:rPr>
            </w:pPr>
          </w:p>
        </w:tc>
        <w:tc>
          <w:tcPr>
            <w:tcW w:w="1295" w:type="pct"/>
            <w:vAlign w:val="center"/>
          </w:tcPr>
          <w:p w14:paraId="164D7618" w14:textId="77777777" w:rsidR="00ED2126" w:rsidRPr="00F943B8" w:rsidRDefault="00ED2126" w:rsidP="007A23B9">
            <w:pPr>
              <w:pStyle w:val="Default"/>
              <w:jc w:val="both"/>
              <w:rPr>
                <w:color w:val="auto"/>
                <w:sz w:val="18"/>
                <w:szCs w:val="18"/>
              </w:rPr>
            </w:pPr>
            <w:r>
              <w:rPr>
                <w:color w:val="auto"/>
                <w:sz w:val="18"/>
                <w:szCs w:val="18"/>
              </w:rPr>
              <w:t>Información y participación comunitaria PIPC</w:t>
            </w:r>
          </w:p>
        </w:tc>
        <w:tc>
          <w:tcPr>
            <w:tcW w:w="2663" w:type="pct"/>
            <w:vAlign w:val="center"/>
          </w:tcPr>
          <w:p w14:paraId="34B83C67" w14:textId="77777777" w:rsidR="00ED2126" w:rsidRPr="00F943B8" w:rsidRDefault="00ED2126" w:rsidP="007A23B9">
            <w:pPr>
              <w:pStyle w:val="Default"/>
              <w:spacing w:after="60"/>
              <w:jc w:val="both"/>
              <w:rPr>
                <w:color w:val="auto"/>
                <w:sz w:val="18"/>
                <w:szCs w:val="18"/>
              </w:rPr>
            </w:pPr>
            <w:r w:rsidRPr="00F943B8">
              <w:rPr>
                <w:color w:val="auto"/>
                <w:sz w:val="18"/>
                <w:szCs w:val="18"/>
              </w:rPr>
              <w:t>Generación de espacios de información y participación del proyecto para las comunidades, autoridades departamentales y municipales, e instituciones públicas y privadas ubicadas en el área de estudio.</w:t>
            </w:r>
          </w:p>
        </w:tc>
      </w:tr>
      <w:tr w:rsidR="00ED2126" w:rsidRPr="00C12774" w14:paraId="03E53FB6" w14:textId="77777777" w:rsidTr="00ED2126">
        <w:trPr>
          <w:jc w:val="center"/>
        </w:trPr>
        <w:tc>
          <w:tcPr>
            <w:tcW w:w="1042" w:type="pct"/>
            <w:vMerge/>
            <w:vAlign w:val="center"/>
          </w:tcPr>
          <w:p w14:paraId="53B91B90" w14:textId="77777777" w:rsidR="00ED2126" w:rsidRPr="00C12774" w:rsidRDefault="00ED2126" w:rsidP="007A23B9">
            <w:pPr>
              <w:rPr>
                <w:b/>
                <w:bCs/>
                <w:szCs w:val="18"/>
              </w:rPr>
            </w:pPr>
          </w:p>
        </w:tc>
        <w:tc>
          <w:tcPr>
            <w:tcW w:w="1295" w:type="pct"/>
            <w:vAlign w:val="center"/>
          </w:tcPr>
          <w:p w14:paraId="7F633FD8" w14:textId="77777777" w:rsidR="00ED2126" w:rsidRPr="00F943B8" w:rsidRDefault="00ED2126" w:rsidP="007A23B9">
            <w:pPr>
              <w:pStyle w:val="Default"/>
              <w:jc w:val="both"/>
              <w:rPr>
                <w:color w:val="auto"/>
                <w:sz w:val="18"/>
                <w:szCs w:val="18"/>
              </w:rPr>
            </w:pPr>
            <w:r w:rsidRPr="00F943B8">
              <w:rPr>
                <w:color w:val="auto"/>
                <w:sz w:val="18"/>
                <w:szCs w:val="18"/>
              </w:rPr>
              <w:t>Contratación mano de obra</w:t>
            </w:r>
            <w:r>
              <w:rPr>
                <w:color w:val="auto"/>
                <w:sz w:val="18"/>
                <w:szCs w:val="18"/>
              </w:rPr>
              <w:t>, y bienes y servicios</w:t>
            </w:r>
          </w:p>
        </w:tc>
        <w:tc>
          <w:tcPr>
            <w:tcW w:w="2663" w:type="pct"/>
            <w:vAlign w:val="center"/>
          </w:tcPr>
          <w:p w14:paraId="1D954E30" w14:textId="77777777" w:rsidR="00ED2126" w:rsidRPr="00F943B8" w:rsidRDefault="00ED2126" w:rsidP="007A23B9">
            <w:pPr>
              <w:pStyle w:val="Default"/>
              <w:spacing w:after="60"/>
              <w:jc w:val="both"/>
              <w:rPr>
                <w:color w:val="auto"/>
                <w:sz w:val="18"/>
                <w:szCs w:val="18"/>
              </w:rPr>
            </w:pPr>
            <w:r w:rsidRPr="00F943B8">
              <w:rPr>
                <w:color w:val="auto"/>
                <w:sz w:val="18"/>
                <w:szCs w:val="18"/>
              </w:rPr>
              <w:t>Vinculación del personal requerido, mano de obra calificada y no calificada, considerando las políticas de contratación establecidas por la empresa.</w:t>
            </w:r>
            <w:r>
              <w:rPr>
                <w:color w:val="auto"/>
                <w:sz w:val="18"/>
                <w:szCs w:val="18"/>
              </w:rPr>
              <w:t xml:space="preserve"> Además de la adquisición de los demás bienes y servicios que puedan ser requeridos para la construcción  del proyecto.</w:t>
            </w:r>
          </w:p>
        </w:tc>
      </w:tr>
      <w:tr w:rsidR="00ED2126" w:rsidRPr="00C12774" w14:paraId="73A3655A" w14:textId="77777777" w:rsidTr="00ED2126">
        <w:trPr>
          <w:jc w:val="center"/>
        </w:trPr>
        <w:tc>
          <w:tcPr>
            <w:tcW w:w="1042" w:type="pct"/>
            <w:vMerge/>
            <w:vAlign w:val="center"/>
          </w:tcPr>
          <w:p w14:paraId="0CC9EC68" w14:textId="77777777" w:rsidR="00ED2126" w:rsidRPr="00C12774" w:rsidRDefault="00ED2126" w:rsidP="007A23B9">
            <w:pPr>
              <w:rPr>
                <w:rFonts w:cs="Arial"/>
                <w:szCs w:val="18"/>
              </w:rPr>
            </w:pPr>
          </w:p>
        </w:tc>
        <w:tc>
          <w:tcPr>
            <w:tcW w:w="1295" w:type="pct"/>
            <w:vAlign w:val="center"/>
          </w:tcPr>
          <w:p w14:paraId="397F099B" w14:textId="77777777" w:rsidR="00ED2126" w:rsidRPr="00F943B8" w:rsidRDefault="00ED2126" w:rsidP="007A23B9">
            <w:pPr>
              <w:pStyle w:val="Default"/>
              <w:jc w:val="both"/>
              <w:rPr>
                <w:color w:val="auto"/>
                <w:sz w:val="18"/>
                <w:szCs w:val="18"/>
              </w:rPr>
            </w:pPr>
            <w:r w:rsidRPr="00F943B8">
              <w:rPr>
                <w:color w:val="auto"/>
                <w:sz w:val="18"/>
                <w:szCs w:val="18"/>
              </w:rPr>
              <w:t xml:space="preserve">Adecuación de accesos </w:t>
            </w:r>
          </w:p>
        </w:tc>
        <w:tc>
          <w:tcPr>
            <w:tcW w:w="2663" w:type="pct"/>
            <w:vAlign w:val="center"/>
          </w:tcPr>
          <w:p w14:paraId="59A03F25" w14:textId="77777777" w:rsidR="00ED2126" w:rsidRPr="00F943B8" w:rsidRDefault="00ED2126" w:rsidP="007A23B9">
            <w:pPr>
              <w:pStyle w:val="Default"/>
              <w:spacing w:after="60"/>
              <w:jc w:val="both"/>
              <w:rPr>
                <w:color w:val="auto"/>
                <w:sz w:val="18"/>
                <w:szCs w:val="18"/>
              </w:rPr>
            </w:pPr>
            <w:r w:rsidRPr="00F943B8">
              <w:rPr>
                <w:color w:val="auto"/>
                <w:sz w:val="18"/>
                <w:szCs w:val="18"/>
              </w:rPr>
              <w:t>En los escasos sitios donde no se cuente con acceso, se construyen accesos que permitan llegar a estos sitios, patios de tendido y demás lugares de trabajo a donde se requiera llegar o retirar materiales, equipos, personal, por medio de diferentes medios de transporte; incluye la adecuación de carreteras, caminos carreteables, caminos para mulas, etc.</w:t>
            </w:r>
          </w:p>
        </w:tc>
      </w:tr>
      <w:tr w:rsidR="00ED2126" w:rsidRPr="00C12774" w14:paraId="100A886F" w14:textId="77777777" w:rsidTr="00ED2126">
        <w:trPr>
          <w:jc w:val="center"/>
        </w:trPr>
        <w:tc>
          <w:tcPr>
            <w:tcW w:w="1042" w:type="pct"/>
            <w:vMerge/>
            <w:vAlign w:val="center"/>
          </w:tcPr>
          <w:p w14:paraId="5E7411A6" w14:textId="77777777" w:rsidR="00ED2126" w:rsidRPr="00C12774" w:rsidRDefault="00ED2126" w:rsidP="007A23B9">
            <w:pPr>
              <w:rPr>
                <w:rFonts w:cs="Arial"/>
                <w:szCs w:val="18"/>
              </w:rPr>
            </w:pPr>
          </w:p>
        </w:tc>
        <w:tc>
          <w:tcPr>
            <w:tcW w:w="1295" w:type="pct"/>
            <w:vAlign w:val="center"/>
          </w:tcPr>
          <w:p w14:paraId="25D5F322" w14:textId="77777777" w:rsidR="00ED2126" w:rsidRPr="00F943B8" w:rsidRDefault="00ED2126" w:rsidP="007A23B9">
            <w:pPr>
              <w:pStyle w:val="Default"/>
              <w:jc w:val="both"/>
              <w:rPr>
                <w:color w:val="auto"/>
                <w:sz w:val="18"/>
                <w:szCs w:val="18"/>
              </w:rPr>
            </w:pPr>
            <w:r w:rsidRPr="00F943B8">
              <w:rPr>
                <w:color w:val="auto"/>
                <w:sz w:val="18"/>
                <w:szCs w:val="18"/>
              </w:rPr>
              <w:t>Transporte de elementos constructivos</w:t>
            </w:r>
          </w:p>
        </w:tc>
        <w:tc>
          <w:tcPr>
            <w:tcW w:w="2663" w:type="pct"/>
            <w:vAlign w:val="center"/>
          </w:tcPr>
          <w:p w14:paraId="1BDD336C" w14:textId="77777777" w:rsidR="00ED2126" w:rsidRPr="00F943B8" w:rsidRDefault="00ED2126" w:rsidP="007A23B9">
            <w:pPr>
              <w:pStyle w:val="Default"/>
              <w:spacing w:after="60"/>
              <w:jc w:val="both"/>
              <w:rPr>
                <w:color w:val="auto"/>
                <w:sz w:val="18"/>
                <w:szCs w:val="18"/>
              </w:rPr>
            </w:pPr>
            <w:r w:rsidRPr="00F943B8">
              <w:rPr>
                <w:color w:val="auto"/>
                <w:sz w:val="18"/>
                <w:szCs w:val="18"/>
              </w:rPr>
              <w:t>Equipo, maquinaria u otro medio de transporte para el acarreo de los materiales requerido para la construcción de la línea de transmisión</w:t>
            </w:r>
          </w:p>
        </w:tc>
      </w:tr>
      <w:tr w:rsidR="00ED2126" w:rsidRPr="00C12774" w14:paraId="28B8A372" w14:textId="77777777" w:rsidTr="00ED2126">
        <w:trPr>
          <w:jc w:val="center"/>
        </w:trPr>
        <w:tc>
          <w:tcPr>
            <w:tcW w:w="1042" w:type="pct"/>
            <w:vMerge/>
            <w:vAlign w:val="center"/>
          </w:tcPr>
          <w:p w14:paraId="7F20C7C3" w14:textId="77777777" w:rsidR="00ED2126" w:rsidRPr="00C12774" w:rsidRDefault="00ED2126" w:rsidP="007A23B9">
            <w:pPr>
              <w:rPr>
                <w:rFonts w:cs="Arial"/>
                <w:szCs w:val="18"/>
              </w:rPr>
            </w:pPr>
          </w:p>
        </w:tc>
        <w:tc>
          <w:tcPr>
            <w:tcW w:w="1295" w:type="pct"/>
            <w:vAlign w:val="center"/>
          </w:tcPr>
          <w:p w14:paraId="279C81F2" w14:textId="77777777" w:rsidR="00ED2126" w:rsidRPr="00B86462" w:rsidRDefault="00ED2126" w:rsidP="007A23B9">
            <w:pPr>
              <w:pStyle w:val="Default"/>
              <w:jc w:val="both"/>
              <w:rPr>
                <w:color w:val="auto"/>
                <w:sz w:val="18"/>
                <w:szCs w:val="18"/>
              </w:rPr>
            </w:pPr>
            <w:r w:rsidRPr="00B86462">
              <w:rPr>
                <w:color w:val="auto"/>
                <w:sz w:val="18"/>
                <w:szCs w:val="18"/>
              </w:rPr>
              <w:t>Remoción de la capa orgánica del suelo</w:t>
            </w:r>
          </w:p>
        </w:tc>
        <w:tc>
          <w:tcPr>
            <w:tcW w:w="2663" w:type="pct"/>
            <w:vAlign w:val="center"/>
          </w:tcPr>
          <w:p w14:paraId="3A31EF5D" w14:textId="77777777" w:rsidR="00ED2126" w:rsidRPr="00B86462" w:rsidRDefault="00ED2126" w:rsidP="007A23B9">
            <w:pPr>
              <w:pStyle w:val="Default"/>
              <w:spacing w:after="60"/>
              <w:jc w:val="both"/>
              <w:rPr>
                <w:color w:val="auto"/>
                <w:sz w:val="18"/>
                <w:szCs w:val="18"/>
              </w:rPr>
            </w:pPr>
            <w:r w:rsidRPr="00B86462">
              <w:rPr>
                <w:color w:val="auto"/>
                <w:sz w:val="18"/>
                <w:szCs w:val="18"/>
              </w:rPr>
              <w:t>Cosiste en el retiro del material vegetal orgánico (pastos y suelo) de manera manual y previo al inicio de las actividades de excavación en cada sitio de torre.</w:t>
            </w:r>
          </w:p>
        </w:tc>
      </w:tr>
      <w:tr w:rsidR="00ED2126" w:rsidRPr="00C12774" w14:paraId="653D1BE6" w14:textId="77777777" w:rsidTr="00ED2126">
        <w:trPr>
          <w:jc w:val="center"/>
        </w:trPr>
        <w:tc>
          <w:tcPr>
            <w:tcW w:w="1042" w:type="pct"/>
            <w:vMerge/>
            <w:vAlign w:val="center"/>
          </w:tcPr>
          <w:p w14:paraId="4E630C07" w14:textId="77777777" w:rsidR="00ED2126" w:rsidRPr="00C12774" w:rsidRDefault="00ED2126" w:rsidP="007A23B9">
            <w:pPr>
              <w:rPr>
                <w:rFonts w:cs="Arial"/>
                <w:szCs w:val="18"/>
              </w:rPr>
            </w:pPr>
          </w:p>
        </w:tc>
        <w:tc>
          <w:tcPr>
            <w:tcW w:w="1295" w:type="pct"/>
            <w:vAlign w:val="center"/>
          </w:tcPr>
          <w:p w14:paraId="48D14A8D" w14:textId="77777777" w:rsidR="00ED2126" w:rsidRPr="00F943B8" w:rsidRDefault="00ED2126" w:rsidP="007A23B9">
            <w:pPr>
              <w:pStyle w:val="Default"/>
              <w:jc w:val="both"/>
              <w:rPr>
                <w:color w:val="auto"/>
                <w:sz w:val="18"/>
                <w:szCs w:val="18"/>
              </w:rPr>
            </w:pPr>
            <w:r w:rsidRPr="00F943B8">
              <w:rPr>
                <w:color w:val="auto"/>
                <w:sz w:val="18"/>
                <w:szCs w:val="18"/>
              </w:rPr>
              <w:t>Excavación</w:t>
            </w:r>
            <w:r>
              <w:rPr>
                <w:color w:val="auto"/>
                <w:sz w:val="18"/>
                <w:szCs w:val="18"/>
              </w:rPr>
              <w:t xml:space="preserve"> de obras civiles</w:t>
            </w:r>
          </w:p>
        </w:tc>
        <w:tc>
          <w:tcPr>
            <w:tcW w:w="2663" w:type="pct"/>
            <w:vAlign w:val="center"/>
          </w:tcPr>
          <w:p w14:paraId="2025CD2E" w14:textId="77777777" w:rsidR="00ED2126" w:rsidRPr="00F943B8" w:rsidRDefault="00ED2126" w:rsidP="007A23B9">
            <w:pPr>
              <w:pStyle w:val="Default"/>
              <w:spacing w:after="60"/>
              <w:jc w:val="both"/>
              <w:rPr>
                <w:color w:val="auto"/>
                <w:sz w:val="18"/>
                <w:szCs w:val="18"/>
              </w:rPr>
            </w:pPr>
            <w:r w:rsidRPr="00F943B8">
              <w:rPr>
                <w:color w:val="auto"/>
                <w:sz w:val="18"/>
                <w:szCs w:val="18"/>
              </w:rPr>
              <w:t>Comprende la ejecución de toda clase de excavaciones necesarias para la construcción de las obras de acuerdo con las líneas, pendientes y profundidades indicadas en los planos o requeridas durante el proceso constructivo.</w:t>
            </w:r>
          </w:p>
        </w:tc>
      </w:tr>
      <w:tr w:rsidR="00ED2126" w:rsidRPr="00C12774" w14:paraId="4AF1F4A7" w14:textId="77777777" w:rsidTr="00ED2126">
        <w:trPr>
          <w:jc w:val="center"/>
        </w:trPr>
        <w:tc>
          <w:tcPr>
            <w:tcW w:w="1042" w:type="pct"/>
            <w:vMerge/>
            <w:vAlign w:val="center"/>
          </w:tcPr>
          <w:p w14:paraId="74643D9D" w14:textId="77777777" w:rsidR="00ED2126" w:rsidRPr="00C12774" w:rsidRDefault="00ED2126" w:rsidP="007A23B9">
            <w:pPr>
              <w:rPr>
                <w:rFonts w:cs="Arial"/>
                <w:szCs w:val="18"/>
              </w:rPr>
            </w:pPr>
          </w:p>
        </w:tc>
        <w:tc>
          <w:tcPr>
            <w:tcW w:w="1295" w:type="pct"/>
            <w:vAlign w:val="center"/>
          </w:tcPr>
          <w:p w14:paraId="449CA1ED" w14:textId="77777777" w:rsidR="00ED2126" w:rsidRPr="00FD6724" w:rsidRDefault="00ED2126" w:rsidP="007A23B9">
            <w:pPr>
              <w:pStyle w:val="Default"/>
              <w:jc w:val="both"/>
              <w:rPr>
                <w:color w:val="auto"/>
                <w:sz w:val="18"/>
                <w:szCs w:val="18"/>
              </w:rPr>
            </w:pPr>
            <w:r w:rsidRPr="00FD6724">
              <w:rPr>
                <w:color w:val="auto"/>
                <w:sz w:val="18"/>
                <w:szCs w:val="18"/>
              </w:rPr>
              <w:t>Adecuación de obras provisionales</w:t>
            </w:r>
          </w:p>
        </w:tc>
        <w:tc>
          <w:tcPr>
            <w:tcW w:w="2663" w:type="pct"/>
            <w:vAlign w:val="center"/>
          </w:tcPr>
          <w:p w14:paraId="47FCDE88" w14:textId="77777777" w:rsidR="00ED2126" w:rsidRPr="00FD6724" w:rsidRDefault="00ED2126" w:rsidP="007A23B9">
            <w:pPr>
              <w:pStyle w:val="Default"/>
              <w:spacing w:after="60"/>
              <w:jc w:val="both"/>
              <w:rPr>
                <w:color w:val="auto"/>
                <w:sz w:val="18"/>
                <w:szCs w:val="18"/>
              </w:rPr>
            </w:pPr>
            <w:r w:rsidRPr="00FD6724">
              <w:rPr>
                <w:color w:val="auto"/>
                <w:sz w:val="18"/>
                <w:szCs w:val="18"/>
              </w:rPr>
              <w:t>Se refiere a la adecuación o instalación provisional de patios de tendido en algunos sitios de torre, y baños portátiles, acopios de residuos, sustancias químicas entre otros en frentes de obra.</w:t>
            </w:r>
          </w:p>
        </w:tc>
      </w:tr>
      <w:tr w:rsidR="00ED2126" w:rsidRPr="00C12774" w14:paraId="058770B5" w14:textId="77777777" w:rsidTr="00ED2126">
        <w:trPr>
          <w:jc w:val="center"/>
        </w:trPr>
        <w:tc>
          <w:tcPr>
            <w:tcW w:w="1042" w:type="pct"/>
            <w:vMerge/>
            <w:vAlign w:val="center"/>
          </w:tcPr>
          <w:p w14:paraId="3F437E10" w14:textId="77777777" w:rsidR="00ED2126" w:rsidRPr="00C12774" w:rsidRDefault="00ED2126" w:rsidP="007A23B9">
            <w:pPr>
              <w:rPr>
                <w:rFonts w:cs="Arial"/>
                <w:szCs w:val="18"/>
              </w:rPr>
            </w:pPr>
          </w:p>
        </w:tc>
        <w:tc>
          <w:tcPr>
            <w:tcW w:w="1295" w:type="pct"/>
            <w:vAlign w:val="center"/>
          </w:tcPr>
          <w:p w14:paraId="1B480C06" w14:textId="77777777" w:rsidR="00ED2126" w:rsidRPr="00C12774" w:rsidRDefault="00ED2126" w:rsidP="007A23B9">
            <w:pPr>
              <w:pStyle w:val="Default"/>
              <w:jc w:val="both"/>
              <w:rPr>
                <w:color w:val="auto"/>
                <w:sz w:val="18"/>
                <w:szCs w:val="18"/>
              </w:rPr>
            </w:pPr>
            <w:r w:rsidRPr="00C12774">
              <w:rPr>
                <w:color w:val="auto"/>
                <w:sz w:val="18"/>
                <w:szCs w:val="18"/>
              </w:rPr>
              <w:t>Cimentación</w:t>
            </w:r>
          </w:p>
        </w:tc>
        <w:tc>
          <w:tcPr>
            <w:tcW w:w="2663" w:type="pct"/>
            <w:vAlign w:val="center"/>
          </w:tcPr>
          <w:p w14:paraId="3601FE59" w14:textId="77777777" w:rsidR="00ED2126" w:rsidRPr="00C12774" w:rsidRDefault="00ED2126" w:rsidP="007A23B9">
            <w:pPr>
              <w:pStyle w:val="Default"/>
              <w:spacing w:after="60"/>
              <w:jc w:val="both"/>
              <w:rPr>
                <w:color w:val="auto"/>
                <w:sz w:val="18"/>
                <w:szCs w:val="18"/>
              </w:rPr>
            </w:pPr>
            <w:r w:rsidRPr="00C12774">
              <w:rPr>
                <w:color w:val="auto"/>
                <w:sz w:val="18"/>
                <w:szCs w:val="18"/>
              </w:rPr>
              <w:t xml:space="preserve">De acuerdo con el estudio de suelos en los sitios de ubicación de las torres, se definen los valores de capacidad portante y el tipo de fundación a utilizar en cada estructura. Las torres se montan sobre cimentaciones construidas o instaladas por debajo de la </w:t>
            </w:r>
            <w:r w:rsidRPr="00C12774">
              <w:rPr>
                <w:color w:val="auto"/>
                <w:sz w:val="18"/>
                <w:szCs w:val="18"/>
              </w:rPr>
              <w:lastRenderedPageBreak/>
              <w:t>superficie del terreno. La construcción de las cimentaciones incluye la colocación de concreto de limpieza en el fondo de las excavaciones de las fundaciones, suministro y colocación de formaleta metálica, suministro y colocación de concretos, suministro y colocación de acero de refuerzo, colocación de stubs o ángulos de espera, de acuerdo con los diseños, recuperación de las cotas de acabado del terreno mediante rellenos compactados de las excavaciones, retiro de material sobrante, toma de muestras y pruebas de ensayo de laboratorio para control de calidad de los trabajos.</w:t>
            </w:r>
          </w:p>
        </w:tc>
      </w:tr>
      <w:tr w:rsidR="00ED2126" w:rsidRPr="00C12774" w14:paraId="3C1A12AF" w14:textId="77777777" w:rsidTr="00ED2126">
        <w:trPr>
          <w:jc w:val="center"/>
        </w:trPr>
        <w:tc>
          <w:tcPr>
            <w:tcW w:w="1042" w:type="pct"/>
            <w:vMerge/>
            <w:vAlign w:val="center"/>
          </w:tcPr>
          <w:p w14:paraId="37FB7119" w14:textId="77777777" w:rsidR="00ED2126" w:rsidRPr="00C12774" w:rsidRDefault="00ED2126" w:rsidP="007A23B9">
            <w:pPr>
              <w:rPr>
                <w:rFonts w:cs="Arial"/>
                <w:szCs w:val="18"/>
              </w:rPr>
            </w:pPr>
          </w:p>
        </w:tc>
        <w:tc>
          <w:tcPr>
            <w:tcW w:w="1295" w:type="pct"/>
            <w:vAlign w:val="center"/>
          </w:tcPr>
          <w:p w14:paraId="442E9F67" w14:textId="77777777" w:rsidR="00ED2126" w:rsidRPr="00C12774" w:rsidRDefault="00ED2126" w:rsidP="007A23B9">
            <w:pPr>
              <w:pStyle w:val="Default"/>
              <w:jc w:val="both"/>
              <w:rPr>
                <w:color w:val="auto"/>
                <w:sz w:val="18"/>
                <w:szCs w:val="18"/>
              </w:rPr>
            </w:pPr>
            <w:r w:rsidRPr="00C12774">
              <w:rPr>
                <w:color w:val="auto"/>
                <w:sz w:val="18"/>
                <w:szCs w:val="18"/>
              </w:rPr>
              <w:t>Montaje de estructuras</w:t>
            </w:r>
          </w:p>
        </w:tc>
        <w:tc>
          <w:tcPr>
            <w:tcW w:w="2663" w:type="pct"/>
            <w:vAlign w:val="center"/>
          </w:tcPr>
          <w:p w14:paraId="4BA60BA8" w14:textId="77777777" w:rsidR="00ED2126" w:rsidRPr="00C12774" w:rsidRDefault="00ED2126" w:rsidP="007A23B9">
            <w:pPr>
              <w:pStyle w:val="Default"/>
              <w:spacing w:after="60"/>
              <w:jc w:val="both"/>
              <w:rPr>
                <w:color w:val="auto"/>
                <w:sz w:val="18"/>
                <w:szCs w:val="18"/>
              </w:rPr>
            </w:pPr>
            <w:r w:rsidRPr="00C12774">
              <w:rPr>
                <w:color w:val="auto"/>
                <w:sz w:val="18"/>
                <w:szCs w:val="18"/>
              </w:rPr>
              <w:t xml:space="preserve">Transporte desde el centro de acopio o almacén hasta el sitio de montaje de todos los elementos constructivos requeridos para el montaje de la torre: superestructuras, extensiones de cuerpo, patas, ángulos de espera, pernos, tuercas, arandelas, escalera de pernos, dispositivos  antiescalatorios, señales, etc., y los elementos necesarios para la instalación de las suspensiones y amarres de los conductores y de los cables de guarda. </w:t>
            </w:r>
          </w:p>
        </w:tc>
      </w:tr>
      <w:tr w:rsidR="00ED2126" w:rsidRPr="00C12774" w14:paraId="2ABFAEDB" w14:textId="77777777" w:rsidTr="00ED2126">
        <w:trPr>
          <w:jc w:val="center"/>
        </w:trPr>
        <w:tc>
          <w:tcPr>
            <w:tcW w:w="1042" w:type="pct"/>
            <w:vMerge/>
            <w:vAlign w:val="center"/>
          </w:tcPr>
          <w:p w14:paraId="4F4B9791" w14:textId="77777777" w:rsidR="00ED2126" w:rsidRPr="00C12774" w:rsidRDefault="00ED2126" w:rsidP="007A23B9">
            <w:pPr>
              <w:rPr>
                <w:rFonts w:cs="Arial"/>
                <w:szCs w:val="18"/>
              </w:rPr>
            </w:pPr>
          </w:p>
        </w:tc>
        <w:tc>
          <w:tcPr>
            <w:tcW w:w="1295" w:type="pct"/>
            <w:vAlign w:val="center"/>
          </w:tcPr>
          <w:p w14:paraId="22028745" w14:textId="77777777" w:rsidR="00ED2126" w:rsidRPr="00C12774" w:rsidRDefault="00ED2126" w:rsidP="007A23B9">
            <w:pPr>
              <w:pStyle w:val="Default"/>
              <w:jc w:val="both"/>
              <w:rPr>
                <w:color w:val="auto"/>
                <w:sz w:val="18"/>
                <w:szCs w:val="18"/>
              </w:rPr>
            </w:pPr>
            <w:r>
              <w:rPr>
                <w:color w:val="auto"/>
                <w:sz w:val="18"/>
                <w:szCs w:val="18"/>
              </w:rPr>
              <w:t>Despeje de servidumbre y sitios de torre.</w:t>
            </w:r>
          </w:p>
        </w:tc>
        <w:tc>
          <w:tcPr>
            <w:tcW w:w="2663" w:type="pct"/>
            <w:vAlign w:val="center"/>
          </w:tcPr>
          <w:p w14:paraId="560C23A1" w14:textId="77777777" w:rsidR="00ED2126" w:rsidRPr="00C12774" w:rsidRDefault="00ED2126" w:rsidP="007A23B9">
            <w:pPr>
              <w:pStyle w:val="Default"/>
              <w:spacing w:after="60"/>
              <w:jc w:val="both"/>
              <w:rPr>
                <w:color w:val="auto"/>
                <w:sz w:val="18"/>
                <w:szCs w:val="18"/>
              </w:rPr>
            </w:pPr>
            <w:r w:rsidRPr="00F943B8">
              <w:rPr>
                <w:color w:val="auto"/>
                <w:sz w:val="18"/>
                <w:szCs w:val="18"/>
              </w:rPr>
              <w:t>Despeje de la vegetación que se encuentre en la franja de servidumbre y que interfiera con la construcción u operación de la línea de transmisión. De tal manera que permita las labores de tendido del conductor y cable de guarda o labores de mantenimiento.</w:t>
            </w:r>
          </w:p>
        </w:tc>
      </w:tr>
      <w:tr w:rsidR="00ED2126" w:rsidRPr="00C12774" w14:paraId="00F11D1A" w14:textId="77777777" w:rsidTr="00ED2126">
        <w:trPr>
          <w:jc w:val="center"/>
        </w:trPr>
        <w:tc>
          <w:tcPr>
            <w:tcW w:w="1042" w:type="pct"/>
            <w:vMerge/>
            <w:vAlign w:val="center"/>
          </w:tcPr>
          <w:p w14:paraId="16A3D975" w14:textId="77777777" w:rsidR="00ED2126" w:rsidRPr="00C12774" w:rsidRDefault="00ED2126" w:rsidP="007A23B9">
            <w:pPr>
              <w:rPr>
                <w:rFonts w:cs="Arial"/>
                <w:szCs w:val="18"/>
              </w:rPr>
            </w:pPr>
          </w:p>
        </w:tc>
        <w:tc>
          <w:tcPr>
            <w:tcW w:w="1295" w:type="pct"/>
            <w:vAlign w:val="center"/>
          </w:tcPr>
          <w:p w14:paraId="26DA2570" w14:textId="77777777" w:rsidR="00ED2126" w:rsidRPr="00C12774" w:rsidRDefault="00ED2126" w:rsidP="007A23B9">
            <w:pPr>
              <w:pStyle w:val="Default"/>
              <w:jc w:val="both"/>
              <w:rPr>
                <w:color w:val="auto"/>
                <w:sz w:val="18"/>
                <w:szCs w:val="18"/>
              </w:rPr>
            </w:pPr>
            <w:r w:rsidRPr="00C12774">
              <w:rPr>
                <w:color w:val="auto"/>
                <w:sz w:val="18"/>
                <w:szCs w:val="18"/>
              </w:rPr>
              <w:t>Tendido e izado del conductor</w:t>
            </w:r>
          </w:p>
        </w:tc>
        <w:tc>
          <w:tcPr>
            <w:tcW w:w="2663" w:type="pct"/>
            <w:vAlign w:val="center"/>
          </w:tcPr>
          <w:p w14:paraId="19DAFB8D" w14:textId="77777777" w:rsidR="00ED2126" w:rsidRPr="00C12774" w:rsidRDefault="00ED2126" w:rsidP="007A23B9">
            <w:pPr>
              <w:pStyle w:val="Default"/>
              <w:spacing w:after="60"/>
              <w:jc w:val="both"/>
              <w:rPr>
                <w:color w:val="auto"/>
                <w:sz w:val="18"/>
                <w:szCs w:val="18"/>
              </w:rPr>
            </w:pPr>
            <w:r w:rsidRPr="00C12774">
              <w:rPr>
                <w:color w:val="auto"/>
                <w:sz w:val="18"/>
                <w:szCs w:val="18"/>
              </w:rPr>
              <w:t>Programa de tendido, estaciones de tendido, manejo de carretes, colocación de poleas y ejecución de la riega y tendido del conductor y cable de guarda, el equipo de tensionado, la colocación de los empalmes, regulación y flechado del cable de guarda y conductores, la toma de datos de temperatura, la fijación del conductor, la colocación de los amortiguadores y la riega de los vanos distensionados.</w:t>
            </w:r>
          </w:p>
        </w:tc>
      </w:tr>
      <w:tr w:rsidR="00ED2126" w:rsidRPr="00C12774" w14:paraId="6C847EF3" w14:textId="77777777" w:rsidTr="00ED2126">
        <w:trPr>
          <w:jc w:val="center"/>
        </w:trPr>
        <w:tc>
          <w:tcPr>
            <w:tcW w:w="1042" w:type="pct"/>
            <w:vMerge/>
            <w:vAlign w:val="center"/>
          </w:tcPr>
          <w:p w14:paraId="57A0D42E" w14:textId="77777777" w:rsidR="00ED2126" w:rsidRPr="00C12774" w:rsidRDefault="00ED2126" w:rsidP="00ED2126">
            <w:pPr>
              <w:rPr>
                <w:rFonts w:cs="Arial"/>
                <w:szCs w:val="18"/>
              </w:rPr>
            </w:pPr>
          </w:p>
        </w:tc>
        <w:tc>
          <w:tcPr>
            <w:tcW w:w="1295" w:type="pct"/>
            <w:vAlign w:val="center"/>
          </w:tcPr>
          <w:p w14:paraId="4FF8D6DB" w14:textId="0495D755" w:rsidR="00ED2126" w:rsidRPr="00C12774" w:rsidRDefault="00ED2126" w:rsidP="00ED2126">
            <w:pPr>
              <w:pStyle w:val="Default"/>
              <w:jc w:val="both"/>
              <w:rPr>
                <w:color w:val="auto"/>
                <w:sz w:val="18"/>
                <w:szCs w:val="18"/>
              </w:rPr>
            </w:pPr>
            <w:r w:rsidRPr="00FD6724">
              <w:rPr>
                <w:color w:val="auto"/>
                <w:sz w:val="18"/>
                <w:szCs w:val="18"/>
              </w:rPr>
              <w:t>Desmantelamiento de obras provisionales</w:t>
            </w:r>
          </w:p>
        </w:tc>
        <w:tc>
          <w:tcPr>
            <w:tcW w:w="2663" w:type="pct"/>
            <w:vAlign w:val="center"/>
          </w:tcPr>
          <w:p w14:paraId="185769DA" w14:textId="03728ECE" w:rsidR="00ED2126" w:rsidRPr="00C12774" w:rsidRDefault="00ED2126" w:rsidP="00ED2126">
            <w:pPr>
              <w:pStyle w:val="Default"/>
              <w:spacing w:after="60"/>
              <w:jc w:val="both"/>
              <w:rPr>
                <w:color w:val="auto"/>
                <w:sz w:val="18"/>
                <w:szCs w:val="18"/>
              </w:rPr>
            </w:pPr>
            <w:r w:rsidRPr="00FD6724">
              <w:rPr>
                <w:color w:val="auto"/>
                <w:sz w:val="18"/>
                <w:szCs w:val="18"/>
              </w:rPr>
              <w:t>Está relacionada con el retiro o desmantelamiento de las obras provisionales instaladas en cada frente de obra.</w:t>
            </w:r>
          </w:p>
        </w:tc>
      </w:tr>
      <w:tr w:rsidR="00ED2126" w:rsidRPr="00C12774" w14:paraId="7694B306" w14:textId="77777777" w:rsidTr="00ED2126">
        <w:trPr>
          <w:jc w:val="center"/>
        </w:trPr>
        <w:tc>
          <w:tcPr>
            <w:tcW w:w="1042" w:type="pct"/>
            <w:vMerge w:val="restart"/>
            <w:vAlign w:val="center"/>
          </w:tcPr>
          <w:p w14:paraId="795DB859" w14:textId="77777777" w:rsidR="00ED2126" w:rsidRPr="00C12774" w:rsidRDefault="00ED2126" w:rsidP="00ED2126">
            <w:pPr>
              <w:pStyle w:val="Default"/>
              <w:jc w:val="both"/>
              <w:rPr>
                <w:color w:val="auto"/>
                <w:sz w:val="18"/>
                <w:szCs w:val="18"/>
              </w:rPr>
            </w:pPr>
            <w:r w:rsidRPr="00C12774">
              <w:rPr>
                <w:b/>
                <w:bCs/>
                <w:color w:val="auto"/>
                <w:sz w:val="18"/>
                <w:szCs w:val="18"/>
              </w:rPr>
              <w:t>Operación</w:t>
            </w:r>
          </w:p>
          <w:p w14:paraId="1B7617FC" w14:textId="77777777" w:rsidR="00ED2126" w:rsidRPr="00C12774" w:rsidRDefault="00ED2126" w:rsidP="00ED2126">
            <w:pPr>
              <w:rPr>
                <w:rFonts w:cs="Arial"/>
                <w:szCs w:val="18"/>
              </w:rPr>
            </w:pPr>
          </w:p>
        </w:tc>
        <w:tc>
          <w:tcPr>
            <w:tcW w:w="1295" w:type="pct"/>
            <w:vAlign w:val="center"/>
          </w:tcPr>
          <w:p w14:paraId="1C82D685" w14:textId="77777777" w:rsidR="00ED2126" w:rsidRPr="00C12774" w:rsidRDefault="00ED2126" w:rsidP="00ED2126">
            <w:pPr>
              <w:pStyle w:val="Default"/>
              <w:jc w:val="both"/>
              <w:rPr>
                <w:color w:val="auto"/>
                <w:sz w:val="18"/>
                <w:szCs w:val="18"/>
              </w:rPr>
            </w:pPr>
            <w:r w:rsidRPr="00C12774">
              <w:rPr>
                <w:color w:val="auto"/>
                <w:sz w:val="18"/>
                <w:szCs w:val="18"/>
              </w:rPr>
              <w:t>Transporte de energía</w:t>
            </w:r>
          </w:p>
        </w:tc>
        <w:tc>
          <w:tcPr>
            <w:tcW w:w="2663" w:type="pct"/>
            <w:vAlign w:val="center"/>
          </w:tcPr>
          <w:p w14:paraId="626C7A17" w14:textId="77777777" w:rsidR="00ED2126" w:rsidRPr="00C12774" w:rsidRDefault="00ED2126" w:rsidP="00ED2126">
            <w:pPr>
              <w:pStyle w:val="Default"/>
              <w:spacing w:after="60"/>
              <w:jc w:val="both"/>
              <w:rPr>
                <w:color w:val="auto"/>
                <w:sz w:val="18"/>
                <w:szCs w:val="18"/>
              </w:rPr>
            </w:pPr>
            <w:r w:rsidRPr="00C12774">
              <w:rPr>
                <w:color w:val="auto"/>
                <w:sz w:val="18"/>
                <w:szCs w:val="18"/>
              </w:rPr>
              <w:t>Inicia con la puesta en servicio mediante la energización de la línea de transmisión. Consiste en llevar o transportar la energía desde las centrales de generación u subestaciones hasta los centros de consumo.</w:t>
            </w:r>
          </w:p>
        </w:tc>
      </w:tr>
      <w:tr w:rsidR="00ED2126" w:rsidRPr="00C12774" w14:paraId="7D39743F" w14:textId="77777777" w:rsidTr="00ED2126">
        <w:trPr>
          <w:jc w:val="center"/>
        </w:trPr>
        <w:tc>
          <w:tcPr>
            <w:tcW w:w="1042" w:type="pct"/>
            <w:vMerge/>
            <w:vAlign w:val="center"/>
          </w:tcPr>
          <w:p w14:paraId="41A4D1E2" w14:textId="77777777" w:rsidR="00ED2126" w:rsidRPr="00C12774" w:rsidRDefault="00ED2126" w:rsidP="00ED2126">
            <w:pPr>
              <w:rPr>
                <w:rFonts w:cs="Arial"/>
                <w:szCs w:val="18"/>
              </w:rPr>
            </w:pPr>
          </w:p>
        </w:tc>
        <w:tc>
          <w:tcPr>
            <w:tcW w:w="1295" w:type="pct"/>
            <w:vAlign w:val="center"/>
          </w:tcPr>
          <w:p w14:paraId="6B14A9BC" w14:textId="77777777" w:rsidR="00ED2126" w:rsidRPr="00C12774" w:rsidRDefault="00ED2126" w:rsidP="00ED2126">
            <w:pPr>
              <w:pStyle w:val="Default"/>
              <w:jc w:val="both"/>
              <w:rPr>
                <w:color w:val="auto"/>
                <w:sz w:val="18"/>
                <w:szCs w:val="18"/>
              </w:rPr>
            </w:pPr>
            <w:r w:rsidRPr="00C12774">
              <w:rPr>
                <w:color w:val="auto"/>
                <w:sz w:val="18"/>
                <w:szCs w:val="18"/>
              </w:rPr>
              <w:t>Mantenimiento electromecánico</w:t>
            </w:r>
          </w:p>
        </w:tc>
        <w:tc>
          <w:tcPr>
            <w:tcW w:w="2663" w:type="pct"/>
            <w:vAlign w:val="center"/>
          </w:tcPr>
          <w:p w14:paraId="12C07AF3" w14:textId="77777777" w:rsidR="00ED2126" w:rsidRPr="00C12774" w:rsidRDefault="00ED2126" w:rsidP="00ED2126">
            <w:pPr>
              <w:pStyle w:val="Default"/>
              <w:spacing w:after="60"/>
              <w:jc w:val="both"/>
              <w:rPr>
                <w:color w:val="auto"/>
                <w:sz w:val="18"/>
                <w:szCs w:val="18"/>
              </w:rPr>
            </w:pPr>
            <w:r w:rsidRPr="00C12774">
              <w:rPr>
                <w:color w:val="auto"/>
                <w:sz w:val="18"/>
                <w:szCs w:val="18"/>
              </w:rPr>
              <w:t>Son las actividades que tienen que ver con la conservación de infraestructura de la línea mediante el cambio o la reposición de refuerzos estructurales, diagonales u otros elementos que pertenezcan a la estructura. Pintura de los elementos estructurales; cambio de aisladores, herrajes y conductores en mal estado.</w:t>
            </w:r>
          </w:p>
        </w:tc>
      </w:tr>
      <w:tr w:rsidR="00ED2126" w:rsidRPr="00C12774" w14:paraId="530E802F" w14:textId="77777777" w:rsidTr="00ED2126">
        <w:trPr>
          <w:jc w:val="center"/>
        </w:trPr>
        <w:tc>
          <w:tcPr>
            <w:tcW w:w="1042" w:type="pct"/>
            <w:vMerge/>
            <w:vAlign w:val="center"/>
          </w:tcPr>
          <w:p w14:paraId="202D8907" w14:textId="77777777" w:rsidR="00ED2126" w:rsidRPr="00C12774" w:rsidRDefault="00ED2126" w:rsidP="00ED2126">
            <w:pPr>
              <w:rPr>
                <w:rFonts w:cs="Arial"/>
                <w:szCs w:val="18"/>
              </w:rPr>
            </w:pPr>
          </w:p>
        </w:tc>
        <w:tc>
          <w:tcPr>
            <w:tcW w:w="1295" w:type="pct"/>
            <w:vAlign w:val="center"/>
          </w:tcPr>
          <w:p w14:paraId="0DEE9A01" w14:textId="77777777" w:rsidR="00ED2126" w:rsidRPr="00C12774" w:rsidRDefault="00ED2126" w:rsidP="00ED2126">
            <w:pPr>
              <w:pStyle w:val="Default"/>
              <w:jc w:val="both"/>
              <w:rPr>
                <w:color w:val="auto"/>
                <w:sz w:val="18"/>
                <w:szCs w:val="18"/>
              </w:rPr>
            </w:pPr>
            <w:r w:rsidRPr="00C12774">
              <w:rPr>
                <w:color w:val="auto"/>
                <w:sz w:val="18"/>
                <w:szCs w:val="18"/>
              </w:rPr>
              <w:t>Mantenimiento de accesos a torres y servidumbre</w:t>
            </w:r>
          </w:p>
        </w:tc>
        <w:tc>
          <w:tcPr>
            <w:tcW w:w="2663" w:type="pct"/>
            <w:vAlign w:val="center"/>
          </w:tcPr>
          <w:p w14:paraId="1596BE48" w14:textId="77777777" w:rsidR="00ED2126" w:rsidRPr="00C12774" w:rsidRDefault="00ED2126" w:rsidP="00ED2126">
            <w:pPr>
              <w:pStyle w:val="Default"/>
              <w:spacing w:after="60"/>
              <w:jc w:val="both"/>
              <w:rPr>
                <w:color w:val="auto"/>
                <w:sz w:val="18"/>
                <w:szCs w:val="18"/>
              </w:rPr>
            </w:pPr>
            <w:r w:rsidRPr="00C12774">
              <w:rPr>
                <w:color w:val="auto"/>
                <w:sz w:val="18"/>
                <w:szCs w:val="18"/>
              </w:rPr>
              <w:t>Despeje de la vegetación que se encuentre en la franja de servidumbre que interfiera con la operación de la línea de transmisión y que permitan el acceso para las labores de mantenimiento.</w:t>
            </w:r>
          </w:p>
        </w:tc>
      </w:tr>
      <w:tr w:rsidR="00ED2126" w:rsidRPr="00C12774" w14:paraId="70792E2C" w14:textId="77777777" w:rsidTr="00ED2126">
        <w:trPr>
          <w:jc w:val="center"/>
        </w:trPr>
        <w:tc>
          <w:tcPr>
            <w:tcW w:w="1042" w:type="pct"/>
            <w:vMerge w:val="restart"/>
            <w:vAlign w:val="center"/>
          </w:tcPr>
          <w:p w14:paraId="6E587578" w14:textId="77777777" w:rsidR="00ED2126" w:rsidRPr="00C12774" w:rsidRDefault="00ED2126" w:rsidP="00ED2126">
            <w:pPr>
              <w:pStyle w:val="Default"/>
              <w:jc w:val="both"/>
              <w:rPr>
                <w:color w:val="auto"/>
                <w:sz w:val="18"/>
                <w:szCs w:val="18"/>
              </w:rPr>
            </w:pPr>
            <w:r w:rsidRPr="00C12774">
              <w:rPr>
                <w:b/>
                <w:bCs/>
                <w:color w:val="auto"/>
                <w:sz w:val="18"/>
                <w:szCs w:val="18"/>
              </w:rPr>
              <w:t xml:space="preserve">Desmantelamiento </w:t>
            </w:r>
            <w:r w:rsidRPr="00C12774">
              <w:rPr>
                <w:b/>
                <w:bCs/>
                <w:color w:val="auto"/>
                <w:sz w:val="18"/>
                <w:szCs w:val="18"/>
              </w:rPr>
              <w:lastRenderedPageBreak/>
              <w:t>y abandono definitivo</w:t>
            </w:r>
          </w:p>
          <w:p w14:paraId="529F7A19" w14:textId="77777777" w:rsidR="00ED2126" w:rsidRPr="00C12774" w:rsidRDefault="00ED2126" w:rsidP="00ED2126">
            <w:pPr>
              <w:rPr>
                <w:rFonts w:cs="Arial"/>
                <w:szCs w:val="18"/>
              </w:rPr>
            </w:pPr>
          </w:p>
        </w:tc>
        <w:tc>
          <w:tcPr>
            <w:tcW w:w="1295" w:type="pct"/>
            <w:vAlign w:val="center"/>
          </w:tcPr>
          <w:p w14:paraId="4B1BF483" w14:textId="77777777" w:rsidR="00ED2126" w:rsidRPr="00C12774" w:rsidRDefault="00ED2126" w:rsidP="00ED2126">
            <w:pPr>
              <w:pStyle w:val="Default"/>
              <w:jc w:val="both"/>
              <w:rPr>
                <w:color w:val="auto"/>
                <w:sz w:val="18"/>
                <w:szCs w:val="18"/>
              </w:rPr>
            </w:pPr>
            <w:r w:rsidRPr="00C12774">
              <w:rPr>
                <w:color w:val="auto"/>
                <w:sz w:val="18"/>
                <w:szCs w:val="18"/>
              </w:rPr>
              <w:lastRenderedPageBreak/>
              <w:t xml:space="preserve">Adecuación de accesos </w:t>
            </w:r>
            <w:r w:rsidRPr="00C12774">
              <w:rPr>
                <w:color w:val="auto"/>
                <w:sz w:val="18"/>
                <w:szCs w:val="18"/>
              </w:rPr>
              <w:lastRenderedPageBreak/>
              <w:t>existentes para ingreso a torres</w:t>
            </w:r>
          </w:p>
        </w:tc>
        <w:tc>
          <w:tcPr>
            <w:tcW w:w="2663" w:type="pct"/>
            <w:vAlign w:val="center"/>
          </w:tcPr>
          <w:p w14:paraId="0A8020DB" w14:textId="77777777" w:rsidR="00ED2126" w:rsidRPr="00C12774" w:rsidRDefault="00ED2126" w:rsidP="00ED2126">
            <w:pPr>
              <w:pStyle w:val="Default"/>
              <w:spacing w:after="60"/>
              <w:jc w:val="both"/>
              <w:rPr>
                <w:color w:val="auto"/>
                <w:sz w:val="18"/>
                <w:szCs w:val="18"/>
              </w:rPr>
            </w:pPr>
            <w:r w:rsidRPr="00C12774">
              <w:rPr>
                <w:color w:val="auto"/>
                <w:sz w:val="18"/>
                <w:szCs w:val="18"/>
              </w:rPr>
              <w:lastRenderedPageBreak/>
              <w:t xml:space="preserve">Identificación de los acceso de caminos para mulas, </w:t>
            </w:r>
            <w:r w:rsidRPr="00C12774">
              <w:rPr>
                <w:color w:val="auto"/>
                <w:sz w:val="18"/>
                <w:szCs w:val="18"/>
              </w:rPr>
              <w:lastRenderedPageBreak/>
              <w:t>carreteras y trochas que permitan el acceso a los sitios de torre, patios de tendido y demás lugares de trabajo a donde se requiera llegar o retirar materiales, equipos, personal, estos accesos se adecuan para el tránsito de diferentes medios de transporte para acarrear los materiales de construcción.</w:t>
            </w:r>
          </w:p>
        </w:tc>
      </w:tr>
      <w:tr w:rsidR="00ED2126" w:rsidRPr="00C12774" w14:paraId="576BAD02" w14:textId="77777777" w:rsidTr="00ED2126">
        <w:trPr>
          <w:jc w:val="center"/>
        </w:trPr>
        <w:tc>
          <w:tcPr>
            <w:tcW w:w="1042" w:type="pct"/>
            <w:vMerge/>
            <w:vAlign w:val="center"/>
          </w:tcPr>
          <w:p w14:paraId="73ED4C29" w14:textId="77777777" w:rsidR="00ED2126" w:rsidRPr="00C12774" w:rsidRDefault="00ED2126" w:rsidP="00ED2126">
            <w:pPr>
              <w:rPr>
                <w:rFonts w:cs="Arial"/>
                <w:szCs w:val="18"/>
              </w:rPr>
            </w:pPr>
          </w:p>
        </w:tc>
        <w:tc>
          <w:tcPr>
            <w:tcW w:w="1295" w:type="pct"/>
            <w:vAlign w:val="center"/>
          </w:tcPr>
          <w:p w14:paraId="718FBC99" w14:textId="77777777" w:rsidR="00ED2126" w:rsidRPr="00C12774" w:rsidRDefault="00ED2126" w:rsidP="00ED2126">
            <w:pPr>
              <w:pStyle w:val="Default"/>
              <w:jc w:val="both"/>
              <w:rPr>
                <w:color w:val="auto"/>
                <w:sz w:val="18"/>
                <w:szCs w:val="18"/>
              </w:rPr>
            </w:pPr>
            <w:r w:rsidRPr="00C12774">
              <w:rPr>
                <w:color w:val="auto"/>
                <w:sz w:val="18"/>
                <w:szCs w:val="18"/>
              </w:rPr>
              <w:t>Desmontaje de conductores, accesorios, cadenas y aisladores</w:t>
            </w:r>
          </w:p>
        </w:tc>
        <w:tc>
          <w:tcPr>
            <w:tcW w:w="2663" w:type="pct"/>
            <w:vAlign w:val="center"/>
          </w:tcPr>
          <w:p w14:paraId="32433597" w14:textId="77777777" w:rsidR="00ED2126" w:rsidRPr="00C12774" w:rsidRDefault="00ED2126" w:rsidP="00ED2126">
            <w:pPr>
              <w:pStyle w:val="Default"/>
              <w:spacing w:after="60"/>
              <w:jc w:val="both"/>
              <w:rPr>
                <w:color w:val="auto"/>
                <w:sz w:val="18"/>
                <w:szCs w:val="18"/>
              </w:rPr>
            </w:pPr>
            <w:r w:rsidRPr="00C12774">
              <w:rPr>
                <w:color w:val="auto"/>
                <w:sz w:val="18"/>
                <w:szCs w:val="18"/>
              </w:rPr>
              <w:t>Consiste en el retiro de los conductores de fase y cable de guarda; el retiro de las cadenas de aisladores y herrajes del cable de guarda; clasificación, empaque y transporte del material desmontado</w:t>
            </w:r>
          </w:p>
        </w:tc>
      </w:tr>
      <w:tr w:rsidR="00ED2126" w:rsidRPr="00C12774" w14:paraId="43E844B2" w14:textId="77777777" w:rsidTr="00ED2126">
        <w:trPr>
          <w:jc w:val="center"/>
        </w:trPr>
        <w:tc>
          <w:tcPr>
            <w:tcW w:w="1042" w:type="pct"/>
            <w:vMerge/>
            <w:vAlign w:val="center"/>
          </w:tcPr>
          <w:p w14:paraId="58D906AF" w14:textId="77777777" w:rsidR="00ED2126" w:rsidRPr="00C12774" w:rsidRDefault="00ED2126" w:rsidP="00ED2126">
            <w:pPr>
              <w:rPr>
                <w:rFonts w:cs="Arial"/>
                <w:szCs w:val="18"/>
              </w:rPr>
            </w:pPr>
          </w:p>
        </w:tc>
        <w:tc>
          <w:tcPr>
            <w:tcW w:w="1295" w:type="pct"/>
            <w:vAlign w:val="center"/>
          </w:tcPr>
          <w:p w14:paraId="18E24310" w14:textId="77777777" w:rsidR="00ED2126" w:rsidRPr="00C12774" w:rsidRDefault="00ED2126" w:rsidP="00ED2126">
            <w:pPr>
              <w:pStyle w:val="Default"/>
              <w:jc w:val="both"/>
              <w:rPr>
                <w:color w:val="auto"/>
                <w:sz w:val="18"/>
                <w:szCs w:val="18"/>
              </w:rPr>
            </w:pPr>
            <w:r w:rsidRPr="00C12774">
              <w:rPr>
                <w:color w:val="auto"/>
                <w:sz w:val="18"/>
                <w:szCs w:val="18"/>
              </w:rPr>
              <w:t>Desmontaje de estructuras</w:t>
            </w:r>
          </w:p>
        </w:tc>
        <w:tc>
          <w:tcPr>
            <w:tcW w:w="2663" w:type="pct"/>
            <w:vAlign w:val="center"/>
          </w:tcPr>
          <w:p w14:paraId="3B338E56" w14:textId="77777777" w:rsidR="00ED2126" w:rsidRPr="00C12774" w:rsidRDefault="00ED2126" w:rsidP="00ED2126">
            <w:pPr>
              <w:pStyle w:val="Default"/>
              <w:spacing w:after="60"/>
              <w:jc w:val="both"/>
              <w:rPr>
                <w:color w:val="auto"/>
                <w:sz w:val="18"/>
                <w:szCs w:val="18"/>
              </w:rPr>
            </w:pPr>
            <w:r w:rsidRPr="00C12774">
              <w:rPr>
                <w:color w:val="auto"/>
                <w:sz w:val="18"/>
                <w:szCs w:val="18"/>
              </w:rPr>
              <w:t>Desarme de toda la estructura metálica; clasificación, empaque y transporte del material desmontado.</w:t>
            </w:r>
          </w:p>
        </w:tc>
      </w:tr>
      <w:tr w:rsidR="00ED2126" w:rsidRPr="00C12774" w14:paraId="76EC0EFE" w14:textId="77777777" w:rsidTr="00ED2126">
        <w:trPr>
          <w:jc w:val="center"/>
        </w:trPr>
        <w:tc>
          <w:tcPr>
            <w:tcW w:w="1042" w:type="pct"/>
            <w:vMerge/>
            <w:vAlign w:val="center"/>
          </w:tcPr>
          <w:p w14:paraId="40A03722" w14:textId="77777777" w:rsidR="00ED2126" w:rsidRPr="00C12774" w:rsidRDefault="00ED2126" w:rsidP="00ED2126">
            <w:pPr>
              <w:rPr>
                <w:rFonts w:cs="Arial"/>
                <w:szCs w:val="18"/>
              </w:rPr>
            </w:pPr>
          </w:p>
        </w:tc>
        <w:tc>
          <w:tcPr>
            <w:tcW w:w="1295" w:type="pct"/>
            <w:vAlign w:val="center"/>
          </w:tcPr>
          <w:p w14:paraId="5D6FDE5A" w14:textId="77777777" w:rsidR="00ED2126" w:rsidRPr="00C12774" w:rsidRDefault="00ED2126" w:rsidP="00ED2126">
            <w:pPr>
              <w:pStyle w:val="Default"/>
              <w:jc w:val="both"/>
              <w:rPr>
                <w:color w:val="auto"/>
                <w:sz w:val="18"/>
                <w:szCs w:val="18"/>
              </w:rPr>
            </w:pPr>
            <w:r w:rsidRPr="007754E2">
              <w:rPr>
                <w:color w:val="auto"/>
                <w:sz w:val="18"/>
                <w:szCs w:val="18"/>
              </w:rPr>
              <w:t>Adecuación de sitios de torre</w:t>
            </w:r>
          </w:p>
        </w:tc>
        <w:tc>
          <w:tcPr>
            <w:tcW w:w="2663" w:type="pct"/>
            <w:vAlign w:val="center"/>
          </w:tcPr>
          <w:p w14:paraId="27B21C15" w14:textId="77777777" w:rsidR="00ED2126" w:rsidRPr="00C12774" w:rsidRDefault="00ED2126" w:rsidP="00ED2126">
            <w:pPr>
              <w:pStyle w:val="Default"/>
              <w:spacing w:after="60"/>
              <w:jc w:val="both"/>
              <w:rPr>
                <w:color w:val="auto"/>
                <w:sz w:val="18"/>
                <w:szCs w:val="18"/>
              </w:rPr>
            </w:pPr>
            <w:r>
              <w:rPr>
                <w:color w:val="auto"/>
                <w:sz w:val="18"/>
                <w:szCs w:val="18"/>
              </w:rPr>
              <w:t>Se refiere a la readecuación de los sitios de torre, lo más similar posible a su estado inicial; c</w:t>
            </w:r>
            <w:r w:rsidRPr="00C12774">
              <w:rPr>
                <w:color w:val="auto"/>
                <w:sz w:val="18"/>
                <w:szCs w:val="18"/>
              </w:rPr>
              <w:t>omprende la ejecución de todas las actividades necesarias para la demolición parcial de las cimentaciones hasta no quedar visibles. Esta actividad incluye: excavación, corte del concreto y del acero, suministro e instalación del sistema de protección de las obras y/o elementos existentes en el sitio de los trabajos, retiro y recolección del material producto de la demolición y el transporte del sobrante hasta el sitio de botadero autorizado, y el relleno para la recuperación de las cotas de acabado del terreno; mediante rellenos compactados por capas de las excavaciones, toma de muestras y pruebas de ensayo de laboratorio para control de calidad de los trabajos.</w:t>
            </w:r>
          </w:p>
        </w:tc>
      </w:tr>
      <w:tr w:rsidR="00ED2126" w:rsidRPr="00C12774" w14:paraId="7849A30E" w14:textId="77777777" w:rsidTr="00ED2126">
        <w:trPr>
          <w:jc w:val="center"/>
        </w:trPr>
        <w:tc>
          <w:tcPr>
            <w:tcW w:w="1042" w:type="pct"/>
            <w:vMerge/>
            <w:vAlign w:val="center"/>
          </w:tcPr>
          <w:p w14:paraId="59081D69" w14:textId="77777777" w:rsidR="00ED2126" w:rsidRPr="00C12774" w:rsidRDefault="00ED2126" w:rsidP="00ED2126">
            <w:pPr>
              <w:rPr>
                <w:rFonts w:cs="Arial"/>
                <w:szCs w:val="18"/>
              </w:rPr>
            </w:pPr>
          </w:p>
        </w:tc>
        <w:tc>
          <w:tcPr>
            <w:tcW w:w="1295" w:type="pct"/>
            <w:vAlign w:val="center"/>
          </w:tcPr>
          <w:p w14:paraId="275D17CB" w14:textId="77777777" w:rsidR="00ED2126" w:rsidRPr="00C12774" w:rsidRDefault="00ED2126" w:rsidP="00ED2126">
            <w:pPr>
              <w:pStyle w:val="Default"/>
              <w:jc w:val="both"/>
              <w:rPr>
                <w:color w:val="auto"/>
                <w:sz w:val="18"/>
                <w:szCs w:val="18"/>
              </w:rPr>
            </w:pPr>
            <w:r w:rsidRPr="00C12774">
              <w:rPr>
                <w:color w:val="auto"/>
                <w:sz w:val="18"/>
                <w:szCs w:val="18"/>
              </w:rPr>
              <w:t>Transporte de escombros y excedentes de excavación</w:t>
            </w:r>
          </w:p>
        </w:tc>
        <w:tc>
          <w:tcPr>
            <w:tcW w:w="2663" w:type="pct"/>
            <w:vAlign w:val="center"/>
          </w:tcPr>
          <w:p w14:paraId="396687A2" w14:textId="77777777" w:rsidR="00ED2126" w:rsidRPr="00C12774" w:rsidRDefault="00ED2126" w:rsidP="00ED2126">
            <w:pPr>
              <w:spacing w:after="60"/>
              <w:rPr>
                <w:rFonts w:cs="Arial"/>
                <w:szCs w:val="18"/>
              </w:rPr>
            </w:pPr>
            <w:r w:rsidRPr="00C12774">
              <w:rPr>
                <w:rFonts w:cs="Arial"/>
                <w:szCs w:val="18"/>
              </w:rPr>
              <w:t>En el momento en que el material extraído de las excavaciones sea adecuado, será utilizado en los rellenos. Cuando el aprovechamiento no sea inmediato se procederá a colocarlo en un sitio conveniente para su utilización posterior o se deberán acopiar junto a los escombros para su disposición final en un sitio autorizado.</w:t>
            </w:r>
          </w:p>
          <w:p w14:paraId="2D6E373B" w14:textId="77777777" w:rsidR="00ED2126" w:rsidRPr="00C12774" w:rsidRDefault="00ED2126" w:rsidP="00ED2126">
            <w:pPr>
              <w:pStyle w:val="Default"/>
              <w:spacing w:after="60"/>
              <w:jc w:val="both"/>
              <w:rPr>
                <w:color w:val="auto"/>
                <w:sz w:val="18"/>
                <w:szCs w:val="18"/>
              </w:rPr>
            </w:pPr>
            <w:r w:rsidRPr="00C12774">
              <w:rPr>
                <w:color w:val="auto"/>
                <w:sz w:val="18"/>
                <w:szCs w:val="18"/>
              </w:rPr>
              <w:t>El transporte se realizará en vehículos adecuados, los cuales no podrán ser llenados por encima de su capacidad, la carga deberá ir siempre cubierta; los escombros y excedentes de excavación serán depositados en sitios autorizados para este fin.</w:t>
            </w:r>
          </w:p>
        </w:tc>
      </w:tr>
      <w:tr w:rsidR="00ED2126" w:rsidRPr="00C12774" w14:paraId="73890D59" w14:textId="77777777" w:rsidTr="00ED2126">
        <w:trPr>
          <w:jc w:val="center"/>
        </w:trPr>
        <w:tc>
          <w:tcPr>
            <w:tcW w:w="1042" w:type="pct"/>
            <w:vMerge/>
            <w:vAlign w:val="center"/>
          </w:tcPr>
          <w:p w14:paraId="3C013B02" w14:textId="77777777" w:rsidR="00ED2126" w:rsidRPr="00C12774" w:rsidRDefault="00ED2126" w:rsidP="00ED2126">
            <w:pPr>
              <w:rPr>
                <w:rFonts w:cs="Arial"/>
                <w:szCs w:val="18"/>
              </w:rPr>
            </w:pPr>
          </w:p>
        </w:tc>
        <w:tc>
          <w:tcPr>
            <w:tcW w:w="1295" w:type="pct"/>
            <w:vAlign w:val="center"/>
          </w:tcPr>
          <w:p w14:paraId="16419D5C" w14:textId="77777777" w:rsidR="00ED2126" w:rsidRPr="00C12774" w:rsidRDefault="00ED2126" w:rsidP="00ED2126">
            <w:pPr>
              <w:pStyle w:val="Default"/>
              <w:jc w:val="both"/>
              <w:rPr>
                <w:color w:val="auto"/>
                <w:sz w:val="18"/>
                <w:szCs w:val="18"/>
              </w:rPr>
            </w:pPr>
            <w:r w:rsidRPr="00C12774">
              <w:rPr>
                <w:color w:val="auto"/>
                <w:sz w:val="18"/>
                <w:szCs w:val="18"/>
              </w:rPr>
              <w:t>Revegetalización de sitios de torre</w:t>
            </w:r>
            <w:r>
              <w:rPr>
                <w:color w:val="auto"/>
                <w:sz w:val="18"/>
                <w:szCs w:val="18"/>
              </w:rPr>
              <w:t xml:space="preserve"> y servidumbre</w:t>
            </w:r>
          </w:p>
        </w:tc>
        <w:tc>
          <w:tcPr>
            <w:tcW w:w="2663" w:type="pct"/>
            <w:vAlign w:val="center"/>
          </w:tcPr>
          <w:p w14:paraId="6E3E9FE5" w14:textId="77777777" w:rsidR="00ED2126" w:rsidRPr="00C12774" w:rsidRDefault="00ED2126" w:rsidP="00ED2126">
            <w:pPr>
              <w:pStyle w:val="Default"/>
              <w:spacing w:after="60"/>
              <w:jc w:val="both"/>
              <w:rPr>
                <w:color w:val="auto"/>
                <w:sz w:val="18"/>
                <w:szCs w:val="18"/>
              </w:rPr>
            </w:pPr>
            <w:r w:rsidRPr="00C12774">
              <w:rPr>
                <w:color w:val="auto"/>
                <w:sz w:val="18"/>
                <w:szCs w:val="18"/>
              </w:rPr>
              <w:t xml:space="preserve">Restablecimiento de la cobertura vegetal utilizando herbáceas, árboles y/o arbustos. </w:t>
            </w:r>
          </w:p>
        </w:tc>
      </w:tr>
    </w:tbl>
    <w:p w14:paraId="6F664C07" w14:textId="77777777" w:rsidR="00927860" w:rsidRPr="00A85FD9" w:rsidRDefault="00927860" w:rsidP="00927860">
      <w:pPr>
        <w:pStyle w:val="EpgrafeTabla"/>
        <w:rPr>
          <w:rFonts w:cs="Arial"/>
          <w:b w:val="0"/>
          <w:sz w:val="18"/>
          <w:szCs w:val="18"/>
          <w:lang w:val="es-ES"/>
        </w:rPr>
      </w:pPr>
      <w:r w:rsidRPr="00A85FD9">
        <w:rPr>
          <w:rFonts w:cs="Arial"/>
          <w:b w:val="0"/>
          <w:sz w:val="18"/>
          <w:szCs w:val="18"/>
          <w:lang w:val="es-ES"/>
        </w:rPr>
        <w:t xml:space="preserve">Fuente: </w:t>
      </w:r>
      <w:sdt>
        <w:sdtPr>
          <w:rPr>
            <w:rFonts w:cs="Arial"/>
            <w:b w:val="0"/>
            <w:sz w:val="18"/>
            <w:szCs w:val="18"/>
            <w:lang w:val="es-ES"/>
          </w:rPr>
          <w:id w:val="1019895058"/>
          <w:citation/>
        </w:sdtPr>
        <w:sdtContent>
          <w:r w:rsidRPr="00A85FD9">
            <w:rPr>
              <w:rFonts w:cs="Arial"/>
              <w:b w:val="0"/>
              <w:sz w:val="18"/>
              <w:szCs w:val="18"/>
              <w:lang w:val="es-ES"/>
            </w:rPr>
            <w:fldChar w:fldCharType="begin"/>
          </w:r>
          <w:r w:rsidRPr="00A85FD9">
            <w:rPr>
              <w:rFonts w:cs="Arial"/>
              <w:b w:val="0"/>
              <w:sz w:val="18"/>
              <w:szCs w:val="18"/>
              <w:lang w:val="es-ES"/>
            </w:rPr>
            <w:instrText xml:space="preserve">CITATION Equ14 \l 3082 </w:instrText>
          </w:r>
          <w:r w:rsidRPr="00A85FD9">
            <w:rPr>
              <w:rFonts w:cs="Arial"/>
              <w:b w:val="0"/>
              <w:sz w:val="18"/>
              <w:szCs w:val="18"/>
              <w:lang w:val="es-ES"/>
            </w:rPr>
            <w:fldChar w:fldCharType="separate"/>
          </w:r>
          <w:r w:rsidRPr="00A85FD9">
            <w:rPr>
              <w:rFonts w:cs="Arial"/>
              <w:b w:val="0"/>
              <w:noProof/>
              <w:sz w:val="18"/>
              <w:szCs w:val="18"/>
              <w:lang w:val="es-ES"/>
            </w:rPr>
            <w:t>(Equipo Consultor WSP Colombia S.A.S., 2015)</w:t>
          </w:r>
          <w:r w:rsidRPr="00A85FD9">
            <w:rPr>
              <w:rFonts w:cs="Arial"/>
              <w:b w:val="0"/>
              <w:sz w:val="18"/>
              <w:szCs w:val="18"/>
              <w:lang w:val="es-ES"/>
            </w:rPr>
            <w:fldChar w:fldCharType="end"/>
          </w:r>
        </w:sdtContent>
      </w:sdt>
    </w:p>
    <w:p w14:paraId="2FF40A94" w14:textId="77777777" w:rsidR="00CB3842" w:rsidRDefault="00CB3842" w:rsidP="00CB3842"/>
    <w:p w14:paraId="4046A316" w14:textId="77777777" w:rsidR="00CB3842" w:rsidRDefault="00CB3842" w:rsidP="00CB3842"/>
    <w:p w14:paraId="70EB5C3B" w14:textId="77777777" w:rsidR="00CB3842" w:rsidRPr="00CB3842" w:rsidRDefault="00CB3842" w:rsidP="00CB3842"/>
    <w:p w14:paraId="1AB4ACE1" w14:textId="395AEAC7" w:rsidR="00E401D6" w:rsidRDefault="00E401D6" w:rsidP="00B20069">
      <w:pPr>
        <w:spacing w:after="0"/>
        <w:rPr>
          <w:sz w:val="18"/>
          <w:szCs w:val="18"/>
        </w:rPr>
      </w:pPr>
    </w:p>
    <w:p w14:paraId="6FEDA6A3" w14:textId="77777777" w:rsidR="00E401D6" w:rsidRDefault="00E401D6">
      <w:pPr>
        <w:spacing w:after="200" w:line="276" w:lineRule="auto"/>
        <w:jc w:val="left"/>
        <w:rPr>
          <w:sz w:val="18"/>
          <w:szCs w:val="18"/>
        </w:rPr>
      </w:pPr>
      <w:r>
        <w:rPr>
          <w:sz w:val="18"/>
          <w:szCs w:val="18"/>
        </w:rPr>
        <w:br w:type="page"/>
      </w:r>
    </w:p>
    <w:p w14:paraId="54BEDE17" w14:textId="77777777" w:rsidR="006B17DE" w:rsidRPr="00B20069" w:rsidRDefault="006B17DE" w:rsidP="00B20069">
      <w:pPr>
        <w:spacing w:after="0"/>
        <w:rPr>
          <w:sz w:val="18"/>
          <w:szCs w:val="18"/>
        </w:rPr>
      </w:pPr>
    </w:p>
    <w:p w14:paraId="52A8CD9D" w14:textId="77777777" w:rsidR="00490973" w:rsidRPr="002D0300" w:rsidRDefault="00490973" w:rsidP="00490973">
      <w:pPr>
        <w:pStyle w:val="Ttulo4"/>
      </w:pPr>
      <w:bookmarkStart w:id="17" w:name="_Toc435889185"/>
      <w:bookmarkStart w:id="18" w:name="_Toc439694164"/>
      <w:r w:rsidRPr="002D0300">
        <w:t>Identificación de aspectos e impactos ambientales</w:t>
      </w:r>
      <w:bookmarkEnd w:id="17"/>
      <w:bookmarkEnd w:id="18"/>
    </w:p>
    <w:p w14:paraId="0CBC6564" w14:textId="77777777" w:rsidR="009C49B2" w:rsidRPr="00B20069" w:rsidRDefault="009C49B2" w:rsidP="00B20069">
      <w:pPr>
        <w:spacing w:after="0"/>
        <w:rPr>
          <w:sz w:val="18"/>
          <w:szCs w:val="18"/>
        </w:rPr>
      </w:pPr>
    </w:p>
    <w:p w14:paraId="31E9188A" w14:textId="2B0F7FDA" w:rsidR="00490973" w:rsidRPr="002D0300" w:rsidRDefault="00490973" w:rsidP="00490973">
      <w:pPr>
        <w:rPr>
          <w:rFonts w:cs="Arial"/>
        </w:rPr>
      </w:pPr>
      <w:r w:rsidRPr="002D0300">
        <w:rPr>
          <w:rFonts w:cs="Arial"/>
        </w:rPr>
        <w:t>A partir de las actividades del proyecto (véase la</w:t>
      </w:r>
      <w:r>
        <w:rPr>
          <w:rFonts w:cs="Arial"/>
        </w:rPr>
        <w:t xml:space="preserve"> </w:t>
      </w:r>
      <w:r>
        <w:rPr>
          <w:rFonts w:cs="Arial"/>
        </w:rPr>
        <w:fldChar w:fldCharType="begin"/>
      </w:r>
      <w:r>
        <w:rPr>
          <w:rFonts w:cs="Arial"/>
        </w:rPr>
        <w:instrText xml:space="preserve"> REF _Ref426647761 \h </w:instrText>
      </w:r>
      <w:r>
        <w:rPr>
          <w:rFonts w:cs="Arial"/>
        </w:rPr>
      </w:r>
      <w:r>
        <w:rPr>
          <w:rFonts w:cs="Arial"/>
        </w:rPr>
        <w:fldChar w:fldCharType="separate"/>
      </w:r>
      <w:r w:rsidRPr="00ED2126">
        <w:t xml:space="preserve">Tabla </w:t>
      </w:r>
      <w:r>
        <w:rPr>
          <w:noProof/>
        </w:rPr>
        <w:t>5</w:t>
      </w:r>
      <w:r>
        <w:noBreakHyphen/>
      </w:r>
      <w:r>
        <w:rPr>
          <w:noProof/>
        </w:rPr>
        <w:t>3</w:t>
      </w:r>
      <w:r>
        <w:rPr>
          <w:rFonts w:cs="Arial"/>
        </w:rPr>
        <w:fldChar w:fldCharType="end"/>
      </w:r>
      <w:r w:rsidRPr="002D0300">
        <w:t>)</w:t>
      </w:r>
      <w:r w:rsidRPr="002D0300">
        <w:rPr>
          <w:rFonts w:cs="Arial"/>
        </w:rPr>
        <w:t xml:space="preserve"> se identificaron los aspectos (elementos de las actividades que generan los impactos) e impactos ambientales</w:t>
      </w:r>
      <w:r>
        <w:rPr>
          <w:rFonts w:cs="Arial"/>
        </w:rPr>
        <w:t>.</w:t>
      </w:r>
    </w:p>
    <w:p w14:paraId="328A5D22" w14:textId="77777777" w:rsidR="004453C6" w:rsidRDefault="004453C6" w:rsidP="00B20069">
      <w:pPr>
        <w:spacing w:after="0"/>
        <w:rPr>
          <w:szCs w:val="18"/>
        </w:rPr>
      </w:pPr>
    </w:p>
    <w:p w14:paraId="2119A61D" w14:textId="7B4C1A21" w:rsidR="001E4EBA" w:rsidRDefault="002615C1" w:rsidP="002615C1">
      <w:pPr>
        <w:pStyle w:val="Descripcin"/>
      </w:pPr>
      <w:bookmarkStart w:id="19" w:name="_Toc439694185"/>
      <w:r>
        <w:t xml:space="preserve">Tabla </w:t>
      </w:r>
      <w:fldSimple w:instr=" STYLEREF 1 \s ">
        <w:r>
          <w:rPr>
            <w:noProof/>
          </w:rPr>
          <w:t>5</w:t>
        </w:r>
      </w:fldSimple>
      <w:r>
        <w:noBreakHyphen/>
      </w:r>
      <w:fldSimple w:instr=" SEQ Tabla \* ARABIC \s 1 ">
        <w:r>
          <w:rPr>
            <w:noProof/>
          </w:rPr>
          <w:t>4</w:t>
        </w:r>
      </w:fldSimple>
      <w:r>
        <w:t>. Identificación de impactos para cada una de las actividades susceptibles de producir impacto.</w:t>
      </w:r>
      <w:bookmarkEnd w:id="19"/>
      <w:r>
        <w:t xml:space="preserve"> </w:t>
      </w:r>
    </w:p>
    <w:p w14:paraId="700678BB" w14:textId="77777777" w:rsidR="001E4EBA" w:rsidRDefault="001E4EBA" w:rsidP="00B20069">
      <w:pPr>
        <w:spacing w:after="0"/>
        <w:rPr>
          <w:szCs w:val="18"/>
        </w:rPr>
      </w:pPr>
    </w:p>
    <w:tbl>
      <w:tblPr>
        <w:tblW w:w="5000" w:type="pct"/>
        <w:tblCellMar>
          <w:left w:w="70" w:type="dxa"/>
          <w:right w:w="70" w:type="dxa"/>
        </w:tblCellMar>
        <w:tblLook w:val="04A0" w:firstRow="1" w:lastRow="0" w:firstColumn="1" w:lastColumn="0" w:noHBand="0" w:noVBand="1"/>
      </w:tblPr>
      <w:tblGrid>
        <w:gridCol w:w="1039"/>
        <w:gridCol w:w="2415"/>
        <w:gridCol w:w="2884"/>
        <w:gridCol w:w="2640"/>
      </w:tblGrid>
      <w:tr w:rsidR="001E4EBA" w:rsidRPr="001E4EBA" w14:paraId="06719938" w14:textId="77777777" w:rsidTr="001E4EBA">
        <w:trPr>
          <w:trHeight w:val="585"/>
          <w:tblHeader/>
        </w:trPr>
        <w:tc>
          <w:tcPr>
            <w:tcW w:w="57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0AACEFA" w14:textId="77777777" w:rsidR="001E4EBA" w:rsidRPr="001E4EBA" w:rsidRDefault="001E4EBA" w:rsidP="001E4EBA">
            <w:pPr>
              <w:spacing w:after="0"/>
              <w:jc w:val="center"/>
              <w:rPr>
                <w:rFonts w:eastAsia="Times New Roman" w:cs="Arial"/>
                <w:b/>
                <w:bCs/>
                <w:sz w:val="18"/>
                <w:szCs w:val="18"/>
                <w:lang w:val="es-CO" w:eastAsia="es-CO"/>
              </w:rPr>
            </w:pPr>
            <w:r w:rsidRPr="001E4EBA">
              <w:rPr>
                <w:rFonts w:eastAsia="Times New Roman" w:cs="Arial"/>
                <w:b/>
                <w:bCs/>
                <w:sz w:val="18"/>
                <w:szCs w:val="18"/>
                <w:lang w:val="es-CO" w:eastAsia="es-CO"/>
              </w:rPr>
              <w:t>Etapa</w:t>
            </w:r>
          </w:p>
        </w:tc>
        <w:tc>
          <w:tcPr>
            <w:tcW w:w="1345" w:type="pct"/>
            <w:tcBorders>
              <w:top w:val="single" w:sz="4" w:space="0" w:color="auto"/>
              <w:left w:val="nil"/>
              <w:bottom w:val="single" w:sz="4" w:space="0" w:color="auto"/>
              <w:right w:val="single" w:sz="4" w:space="0" w:color="auto"/>
            </w:tcBorders>
            <w:shd w:val="clear" w:color="000000" w:fill="FFFFFF"/>
            <w:vAlign w:val="center"/>
            <w:hideMark/>
          </w:tcPr>
          <w:p w14:paraId="33D30637" w14:textId="77777777" w:rsidR="001E4EBA" w:rsidRPr="001E4EBA" w:rsidRDefault="001E4EBA" w:rsidP="001E4EBA">
            <w:pPr>
              <w:spacing w:after="0"/>
              <w:jc w:val="center"/>
              <w:rPr>
                <w:rFonts w:eastAsia="Times New Roman" w:cs="Arial"/>
                <w:b/>
                <w:bCs/>
                <w:sz w:val="18"/>
                <w:szCs w:val="18"/>
                <w:lang w:val="es-CO" w:eastAsia="es-CO"/>
              </w:rPr>
            </w:pPr>
            <w:r w:rsidRPr="001E4EBA">
              <w:rPr>
                <w:rFonts w:eastAsia="Times New Roman" w:cs="Arial"/>
                <w:b/>
                <w:bCs/>
                <w:sz w:val="18"/>
                <w:szCs w:val="18"/>
                <w:lang w:val="es-CO" w:eastAsia="es-CO"/>
              </w:rPr>
              <w:t>Actividades susceptibles a producir impacto (ASPI)</w:t>
            </w:r>
          </w:p>
        </w:tc>
        <w:tc>
          <w:tcPr>
            <w:tcW w:w="1606" w:type="pct"/>
            <w:tcBorders>
              <w:top w:val="single" w:sz="4" w:space="0" w:color="auto"/>
              <w:left w:val="nil"/>
              <w:bottom w:val="single" w:sz="4" w:space="0" w:color="auto"/>
              <w:right w:val="single" w:sz="4" w:space="0" w:color="auto"/>
            </w:tcBorders>
            <w:shd w:val="clear" w:color="000000" w:fill="FFFFFF"/>
            <w:vAlign w:val="center"/>
            <w:hideMark/>
          </w:tcPr>
          <w:p w14:paraId="41A24B11" w14:textId="77777777" w:rsidR="001E4EBA" w:rsidRPr="001E4EBA" w:rsidRDefault="001E4EBA" w:rsidP="001E4EBA">
            <w:pPr>
              <w:spacing w:after="0"/>
              <w:jc w:val="center"/>
              <w:rPr>
                <w:rFonts w:eastAsia="Times New Roman" w:cs="Arial"/>
                <w:b/>
                <w:bCs/>
                <w:sz w:val="18"/>
                <w:szCs w:val="18"/>
                <w:lang w:val="es-CO" w:eastAsia="es-CO"/>
              </w:rPr>
            </w:pPr>
            <w:r w:rsidRPr="001E4EBA">
              <w:rPr>
                <w:rFonts w:eastAsia="Times New Roman" w:cs="Arial"/>
                <w:b/>
                <w:bCs/>
                <w:sz w:val="18"/>
                <w:szCs w:val="18"/>
                <w:lang w:val="es-CO" w:eastAsia="es-CO"/>
              </w:rPr>
              <w:t>Aspecto Ambiental</w:t>
            </w:r>
          </w:p>
        </w:tc>
        <w:tc>
          <w:tcPr>
            <w:tcW w:w="1470" w:type="pct"/>
            <w:tcBorders>
              <w:top w:val="single" w:sz="4" w:space="0" w:color="auto"/>
              <w:left w:val="nil"/>
              <w:bottom w:val="single" w:sz="4" w:space="0" w:color="auto"/>
              <w:right w:val="single" w:sz="4" w:space="0" w:color="auto"/>
            </w:tcBorders>
            <w:shd w:val="clear" w:color="000000" w:fill="FFFFFF"/>
            <w:vAlign w:val="center"/>
            <w:hideMark/>
          </w:tcPr>
          <w:p w14:paraId="0A269D6A" w14:textId="77777777" w:rsidR="001E4EBA" w:rsidRPr="001E4EBA" w:rsidRDefault="001E4EBA" w:rsidP="001E4EBA">
            <w:pPr>
              <w:spacing w:after="0"/>
              <w:jc w:val="center"/>
              <w:rPr>
                <w:rFonts w:eastAsia="Times New Roman" w:cs="Arial"/>
                <w:b/>
                <w:bCs/>
                <w:sz w:val="18"/>
                <w:szCs w:val="18"/>
                <w:lang w:val="es-CO" w:eastAsia="es-CO"/>
              </w:rPr>
            </w:pPr>
            <w:r w:rsidRPr="001E4EBA">
              <w:rPr>
                <w:rFonts w:eastAsia="Times New Roman" w:cs="Arial"/>
                <w:b/>
                <w:bCs/>
                <w:sz w:val="18"/>
                <w:szCs w:val="18"/>
                <w:lang w:val="es-CO" w:eastAsia="es-CO"/>
              </w:rPr>
              <w:t>Impacto Ambiental</w:t>
            </w:r>
          </w:p>
        </w:tc>
      </w:tr>
      <w:tr w:rsidR="001E4EBA" w:rsidRPr="001E4EBA" w14:paraId="09D31482" w14:textId="77777777" w:rsidTr="001E4EBA">
        <w:trPr>
          <w:trHeight w:val="585"/>
        </w:trPr>
        <w:tc>
          <w:tcPr>
            <w:tcW w:w="579" w:type="pct"/>
            <w:vMerge w:val="restart"/>
            <w:tcBorders>
              <w:top w:val="single" w:sz="4" w:space="0" w:color="auto"/>
              <w:left w:val="single" w:sz="4" w:space="0" w:color="auto"/>
              <w:bottom w:val="single" w:sz="4" w:space="0" w:color="auto"/>
              <w:right w:val="single" w:sz="4" w:space="0" w:color="auto"/>
            </w:tcBorders>
            <w:shd w:val="clear" w:color="000000" w:fill="FFFFFF"/>
            <w:noWrap/>
            <w:textDirection w:val="btLr"/>
            <w:vAlign w:val="center"/>
            <w:hideMark/>
          </w:tcPr>
          <w:p w14:paraId="4F0FA52D" w14:textId="77777777" w:rsidR="001E4EBA" w:rsidRPr="001E4EBA" w:rsidRDefault="001E4EBA" w:rsidP="001E4EBA">
            <w:pPr>
              <w:spacing w:after="0"/>
              <w:jc w:val="center"/>
              <w:rPr>
                <w:rFonts w:eastAsia="Times New Roman" w:cs="Arial"/>
                <w:b/>
                <w:bCs/>
                <w:color w:val="000000"/>
                <w:sz w:val="18"/>
                <w:szCs w:val="18"/>
                <w:lang w:val="es-CO" w:eastAsia="es-CO"/>
              </w:rPr>
            </w:pPr>
            <w:r w:rsidRPr="001E4EBA">
              <w:rPr>
                <w:rFonts w:eastAsia="Times New Roman" w:cs="Arial"/>
                <w:b/>
                <w:bCs/>
                <w:color w:val="000000"/>
                <w:sz w:val="18"/>
                <w:szCs w:val="18"/>
                <w:lang w:val="es-CO" w:eastAsia="es-CO"/>
              </w:rPr>
              <w:t>Preconstrucción</w:t>
            </w:r>
          </w:p>
        </w:tc>
        <w:tc>
          <w:tcPr>
            <w:tcW w:w="1345"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6409327" w14:textId="77777777" w:rsidR="001E4EBA" w:rsidRPr="001E4EBA" w:rsidRDefault="001E4EBA" w:rsidP="001E4EBA">
            <w:pPr>
              <w:spacing w:after="0"/>
              <w:jc w:val="center"/>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Constitución de servidumbres </w:t>
            </w:r>
          </w:p>
        </w:tc>
        <w:tc>
          <w:tcPr>
            <w:tcW w:w="1606" w:type="pct"/>
            <w:tcBorders>
              <w:top w:val="single" w:sz="4" w:space="0" w:color="auto"/>
              <w:left w:val="nil"/>
              <w:bottom w:val="single" w:sz="4" w:space="0" w:color="auto"/>
              <w:right w:val="single" w:sz="4" w:space="0" w:color="auto"/>
            </w:tcBorders>
            <w:shd w:val="clear" w:color="000000" w:fill="FFFFFF"/>
            <w:vAlign w:val="center"/>
            <w:hideMark/>
          </w:tcPr>
          <w:p w14:paraId="165A16E9"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Estructura de la propiedad</w:t>
            </w:r>
          </w:p>
        </w:tc>
        <w:tc>
          <w:tcPr>
            <w:tcW w:w="1470" w:type="pct"/>
            <w:tcBorders>
              <w:top w:val="single" w:sz="4" w:space="0" w:color="auto"/>
              <w:left w:val="nil"/>
              <w:bottom w:val="single" w:sz="4" w:space="0" w:color="auto"/>
              <w:right w:val="single" w:sz="4" w:space="0" w:color="auto"/>
            </w:tcBorders>
            <w:shd w:val="clear" w:color="auto" w:fill="auto"/>
            <w:vAlign w:val="bottom"/>
            <w:hideMark/>
          </w:tcPr>
          <w:p w14:paraId="192DB706"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Alteración en el uso del suelo</w:t>
            </w:r>
          </w:p>
        </w:tc>
      </w:tr>
      <w:tr w:rsidR="001E4EBA" w:rsidRPr="001E4EBA" w14:paraId="1DC76706" w14:textId="77777777" w:rsidTr="001E4EBA">
        <w:trPr>
          <w:trHeight w:val="585"/>
        </w:trPr>
        <w:tc>
          <w:tcPr>
            <w:tcW w:w="579" w:type="pct"/>
            <w:vMerge/>
            <w:tcBorders>
              <w:top w:val="single" w:sz="4" w:space="0" w:color="auto"/>
              <w:left w:val="single" w:sz="4" w:space="0" w:color="auto"/>
              <w:bottom w:val="single" w:sz="4" w:space="0" w:color="auto"/>
              <w:right w:val="single" w:sz="4" w:space="0" w:color="auto"/>
            </w:tcBorders>
            <w:vAlign w:val="center"/>
            <w:hideMark/>
          </w:tcPr>
          <w:p w14:paraId="01C682F7"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single" w:sz="4" w:space="0" w:color="auto"/>
              <w:left w:val="single" w:sz="4" w:space="0" w:color="auto"/>
              <w:bottom w:val="single" w:sz="4" w:space="0" w:color="000000"/>
              <w:right w:val="single" w:sz="4" w:space="0" w:color="auto"/>
            </w:tcBorders>
            <w:vAlign w:val="center"/>
            <w:hideMark/>
          </w:tcPr>
          <w:p w14:paraId="379AF900"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000000" w:fill="FFFFFF"/>
            <w:vAlign w:val="center"/>
            <w:hideMark/>
          </w:tcPr>
          <w:p w14:paraId="4F4F427A"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Organizaciones sociales y Acciones colectivas</w:t>
            </w:r>
          </w:p>
        </w:tc>
        <w:tc>
          <w:tcPr>
            <w:tcW w:w="1470" w:type="pct"/>
            <w:tcBorders>
              <w:top w:val="nil"/>
              <w:left w:val="nil"/>
              <w:bottom w:val="single" w:sz="4" w:space="0" w:color="auto"/>
              <w:right w:val="single" w:sz="4" w:space="0" w:color="auto"/>
            </w:tcBorders>
            <w:shd w:val="clear" w:color="auto" w:fill="auto"/>
            <w:vAlign w:val="bottom"/>
            <w:hideMark/>
          </w:tcPr>
          <w:p w14:paraId="2EB62C1F" w14:textId="716E5BB0"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Potenciación de conflictos sociales</w:t>
            </w:r>
          </w:p>
        </w:tc>
      </w:tr>
      <w:tr w:rsidR="001E4EBA" w:rsidRPr="001E4EBA" w14:paraId="680DF939" w14:textId="77777777" w:rsidTr="001E4EBA">
        <w:trPr>
          <w:trHeight w:val="585"/>
        </w:trPr>
        <w:tc>
          <w:tcPr>
            <w:tcW w:w="579" w:type="pct"/>
            <w:vMerge/>
            <w:tcBorders>
              <w:top w:val="single" w:sz="4" w:space="0" w:color="auto"/>
              <w:left w:val="single" w:sz="4" w:space="0" w:color="auto"/>
              <w:bottom w:val="single" w:sz="4" w:space="0" w:color="auto"/>
              <w:right w:val="single" w:sz="4" w:space="0" w:color="auto"/>
            </w:tcBorders>
            <w:vAlign w:val="center"/>
            <w:hideMark/>
          </w:tcPr>
          <w:p w14:paraId="05C808C8"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single" w:sz="4" w:space="0" w:color="auto"/>
              <w:left w:val="single" w:sz="4" w:space="0" w:color="auto"/>
              <w:bottom w:val="single" w:sz="4" w:space="0" w:color="000000"/>
              <w:right w:val="single" w:sz="4" w:space="0" w:color="auto"/>
            </w:tcBorders>
            <w:vAlign w:val="center"/>
            <w:hideMark/>
          </w:tcPr>
          <w:p w14:paraId="66058B97"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000000" w:fill="FFFFFF"/>
            <w:vAlign w:val="center"/>
            <w:hideMark/>
          </w:tcPr>
          <w:p w14:paraId="7DC8FCC3"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Participación social</w:t>
            </w:r>
          </w:p>
        </w:tc>
        <w:tc>
          <w:tcPr>
            <w:tcW w:w="1470" w:type="pct"/>
            <w:tcBorders>
              <w:top w:val="nil"/>
              <w:left w:val="nil"/>
              <w:bottom w:val="single" w:sz="4" w:space="0" w:color="auto"/>
              <w:right w:val="single" w:sz="4" w:space="0" w:color="auto"/>
            </w:tcBorders>
            <w:shd w:val="clear" w:color="000000" w:fill="FFFFFF"/>
            <w:vAlign w:val="center"/>
            <w:hideMark/>
          </w:tcPr>
          <w:p w14:paraId="2295CE09"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Dinamización de la participación comunitaria</w:t>
            </w:r>
          </w:p>
        </w:tc>
      </w:tr>
      <w:tr w:rsidR="001E4EBA" w:rsidRPr="001E4EBA" w14:paraId="47ACD599" w14:textId="77777777" w:rsidTr="001E4EBA">
        <w:trPr>
          <w:trHeight w:val="585"/>
        </w:trPr>
        <w:tc>
          <w:tcPr>
            <w:tcW w:w="579" w:type="pct"/>
            <w:vMerge/>
            <w:tcBorders>
              <w:top w:val="single" w:sz="4" w:space="0" w:color="auto"/>
              <w:left w:val="single" w:sz="4" w:space="0" w:color="auto"/>
              <w:bottom w:val="single" w:sz="4" w:space="0" w:color="auto"/>
              <w:right w:val="single" w:sz="4" w:space="0" w:color="auto"/>
            </w:tcBorders>
            <w:vAlign w:val="center"/>
            <w:hideMark/>
          </w:tcPr>
          <w:p w14:paraId="7B1EE442"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val="restart"/>
            <w:tcBorders>
              <w:top w:val="nil"/>
              <w:left w:val="single" w:sz="4" w:space="0" w:color="auto"/>
              <w:bottom w:val="single" w:sz="4" w:space="0" w:color="auto"/>
              <w:right w:val="single" w:sz="4" w:space="0" w:color="auto"/>
            </w:tcBorders>
            <w:shd w:val="clear" w:color="000000" w:fill="FFFFFF"/>
            <w:vAlign w:val="center"/>
            <w:hideMark/>
          </w:tcPr>
          <w:p w14:paraId="6B27AF09" w14:textId="77777777" w:rsidR="001E4EBA" w:rsidRPr="001E4EBA" w:rsidRDefault="001E4EBA" w:rsidP="001E4EBA">
            <w:pPr>
              <w:spacing w:after="0"/>
              <w:jc w:val="center"/>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Información y participación comunitaria PIPC </w:t>
            </w:r>
          </w:p>
        </w:tc>
        <w:tc>
          <w:tcPr>
            <w:tcW w:w="1606" w:type="pct"/>
            <w:tcBorders>
              <w:top w:val="nil"/>
              <w:left w:val="nil"/>
              <w:bottom w:val="single" w:sz="4" w:space="0" w:color="auto"/>
              <w:right w:val="single" w:sz="4" w:space="0" w:color="auto"/>
            </w:tcBorders>
            <w:shd w:val="clear" w:color="000000" w:fill="FFFFFF"/>
            <w:vAlign w:val="center"/>
            <w:hideMark/>
          </w:tcPr>
          <w:p w14:paraId="6C72DE3C"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Mercado Laboral</w:t>
            </w:r>
          </w:p>
        </w:tc>
        <w:tc>
          <w:tcPr>
            <w:tcW w:w="1470" w:type="pct"/>
            <w:tcBorders>
              <w:top w:val="nil"/>
              <w:left w:val="nil"/>
              <w:bottom w:val="single" w:sz="4" w:space="0" w:color="auto"/>
              <w:right w:val="single" w:sz="4" w:space="0" w:color="auto"/>
            </w:tcBorders>
            <w:shd w:val="clear" w:color="000000" w:fill="FFFFFF"/>
            <w:vAlign w:val="center"/>
            <w:hideMark/>
          </w:tcPr>
          <w:p w14:paraId="0DC48847" w14:textId="3B836BB5"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Incremento de los ingresos económicos en el área de influencia de manera temporal</w:t>
            </w:r>
          </w:p>
        </w:tc>
      </w:tr>
      <w:tr w:rsidR="001E4EBA" w:rsidRPr="001E4EBA" w14:paraId="61AF9600" w14:textId="77777777" w:rsidTr="001E4EBA">
        <w:trPr>
          <w:trHeight w:val="585"/>
        </w:trPr>
        <w:tc>
          <w:tcPr>
            <w:tcW w:w="579" w:type="pct"/>
            <w:vMerge w:val="restart"/>
            <w:tcBorders>
              <w:top w:val="nil"/>
              <w:left w:val="single" w:sz="4" w:space="0" w:color="auto"/>
              <w:bottom w:val="single" w:sz="4" w:space="0" w:color="auto"/>
              <w:right w:val="single" w:sz="4" w:space="0" w:color="auto"/>
            </w:tcBorders>
            <w:shd w:val="clear" w:color="000000" w:fill="FFFFFF"/>
            <w:textDirection w:val="btLr"/>
            <w:vAlign w:val="center"/>
            <w:hideMark/>
          </w:tcPr>
          <w:p w14:paraId="4C8B2533" w14:textId="77777777" w:rsidR="001E4EBA" w:rsidRPr="001E4EBA" w:rsidRDefault="001E4EBA" w:rsidP="001E4EBA">
            <w:pPr>
              <w:spacing w:after="0"/>
              <w:jc w:val="center"/>
              <w:rPr>
                <w:rFonts w:eastAsia="Times New Roman" w:cs="Arial"/>
                <w:b/>
                <w:bCs/>
                <w:color w:val="000000"/>
                <w:sz w:val="18"/>
                <w:szCs w:val="18"/>
                <w:lang w:val="es-CO" w:eastAsia="es-CO"/>
              </w:rPr>
            </w:pPr>
            <w:r w:rsidRPr="001E4EBA">
              <w:rPr>
                <w:rFonts w:eastAsia="Times New Roman" w:cs="Arial"/>
                <w:b/>
                <w:bCs/>
                <w:color w:val="000000"/>
                <w:sz w:val="18"/>
                <w:szCs w:val="18"/>
                <w:lang w:val="es-CO" w:eastAsia="es-CO"/>
              </w:rPr>
              <w:t>Construcción y montaje</w:t>
            </w:r>
          </w:p>
        </w:tc>
        <w:tc>
          <w:tcPr>
            <w:tcW w:w="1345" w:type="pct"/>
            <w:vMerge/>
            <w:tcBorders>
              <w:top w:val="nil"/>
              <w:left w:val="single" w:sz="4" w:space="0" w:color="auto"/>
              <w:bottom w:val="single" w:sz="4" w:space="0" w:color="auto"/>
              <w:right w:val="single" w:sz="4" w:space="0" w:color="auto"/>
            </w:tcBorders>
            <w:vAlign w:val="center"/>
            <w:hideMark/>
          </w:tcPr>
          <w:p w14:paraId="111EEE78"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000000" w:fill="FFFFFF"/>
            <w:vAlign w:val="center"/>
            <w:hideMark/>
          </w:tcPr>
          <w:p w14:paraId="6AAF3C5F"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Participación social</w:t>
            </w:r>
          </w:p>
        </w:tc>
        <w:tc>
          <w:tcPr>
            <w:tcW w:w="1470" w:type="pct"/>
            <w:tcBorders>
              <w:top w:val="nil"/>
              <w:left w:val="nil"/>
              <w:bottom w:val="single" w:sz="4" w:space="0" w:color="auto"/>
              <w:right w:val="single" w:sz="4" w:space="0" w:color="auto"/>
            </w:tcBorders>
            <w:shd w:val="clear" w:color="000000" w:fill="FFFFFF"/>
            <w:vAlign w:val="center"/>
            <w:hideMark/>
          </w:tcPr>
          <w:p w14:paraId="5FABECFD"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Dinamización de la participación comunitaria</w:t>
            </w:r>
          </w:p>
        </w:tc>
      </w:tr>
      <w:tr w:rsidR="001E4EBA" w:rsidRPr="001E4EBA" w14:paraId="41C9D8F8"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281A7404"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tcBorders>
              <w:top w:val="nil"/>
              <w:left w:val="nil"/>
              <w:bottom w:val="single" w:sz="4" w:space="0" w:color="auto"/>
              <w:right w:val="single" w:sz="4" w:space="0" w:color="auto"/>
            </w:tcBorders>
            <w:shd w:val="clear" w:color="000000" w:fill="FFFFFF"/>
            <w:vAlign w:val="center"/>
            <w:hideMark/>
          </w:tcPr>
          <w:p w14:paraId="19E17427"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Contratación mano de obra y bienes y servicios </w:t>
            </w:r>
          </w:p>
        </w:tc>
        <w:tc>
          <w:tcPr>
            <w:tcW w:w="1606" w:type="pct"/>
            <w:tcBorders>
              <w:top w:val="nil"/>
              <w:left w:val="nil"/>
              <w:bottom w:val="single" w:sz="4" w:space="0" w:color="auto"/>
              <w:right w:val="single" w:sz="4" w:space="0" w:color="auto"/>
            </w:tcBorders>
            <w:shd w:val="clear" w:color="000000" w:fill="FFFFFF"/>
            <w:vAlign w:val="center"/>
            <w:hideMark/>
          </w:tcPr>
          <w:p w14:paraId="7931C692"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Mercado Laboral</w:t>
            </w:r>
          </w:p>
        </w:tc>
        <w:tc>
          <w:tcPr>
            <w:tcW w:w="1470" w:type="pct"/>
            <w:tcBorders>
              <w:top w:val="nil"/>
              <w:left w:val="nil"/>
              <w:bottom w:val="single" w:sz="4" w:space="0" w:color="auto"/>
              <w:right w:val="single" w:sz="4" w:space="0" w:color="auto"/>
            </w:tcBorders>
            <w:shd w:val="clear" w:color="000000" w:fill="FFFFFF"/>
            <w:vAlign w:val="center"/>
            <w:hideMark/>
          </w:tcPr>
          <w:p w14:paraId="059BB70B" w14:textId="7E9BDC11"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Incremento de los ingresos económicos en el área de influencia de manera temporal</w:t>
            </w:r>
          </w:p>
        </w:tc>
      </w:tr>
      <w:tr w:rsidR="001E4EBA" w:rsidRPr="001E4EBA" w14:paraId="06BA9D4E"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77956FDE"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3AF18651" w14:textId="77777777" w:rsidR="001E4EBA" w:rsidRPr="001E4EBA" w:rsidRDefault="001E4EBA" w:rsidP="001E4EBA">
            <w:pPr>
              <w:spacing w:after="0"/>
              <w:jc w:val="center"/>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Adecuación de accesos </w:t>
            </w:r>
          </w:p>
        </w:tc>
        <w:tc>
          <w:tcPr>
            <w:tcW w:w="1606" w:type="pct"/>
            <w:tcBorders>
              <w:top w:val="nil"/>
              <w:left w:val="nil"/>
              <w:bottom w:val="single" w:sz="4" w:space="0" w:color="auto"/>
              <w:right w:val="single" w:sz="4" w:space="0" w:color="auto"/>
            </w:tcBorders>
            <w:shd w:val="clear" w:color="000000" w:fill="FFFFFF"/>
            <w:vAlign w:val="center"/>
            <w:hideMark/>
          </w:tcPr>
          <w:p w14:paraId="5EBAB634"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Geotecnia </w:t>
            </w:r>
          </w:p>
        </w:tc>
        <w:tc>
          <w:tcPr>
            <w:tcW w:w="1470" w:type="pct"/>
            <w:tcBorders>
              <w:top w:val="nil"/>
              <w:left w:val="nil"/>
              <w:bottom w:val="single" w:sz="4" w:space="0" w:color="auto"/>
              <w:right w:val="single" w:sz="4" w:space="0" w:color="auto"/>
            </w:tcBorders>
            <w:shd w:val="clear" w:color="000000" w:fill="FFFFFF"/>
            <w:vAlign w:val="center"/>
            <w:hideMark/>
          </w:tcPr>
          <w:p w14:paraId="3BECCE7E"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Afectación en la susceptibilidad a la erosión </w:t>
            </w:r>
          </w:p>
        </w:tc>
      </w:tr>
      <w:tr w:rsidR="001E4EBA" w:rsidRPr="001E4EBA" w14:paraId="0F0AD4C3"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40317188"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43DD5116"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auto" w:fill="auto"/>
            <w:vAlign w:val="bottom"/>
            <w:hideMark/>
          </w:tcPr>
          <w:p w14:paraId="1C7C9B4D"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Calidad del agua superficial </w:t>
            </w:r>
          </w:p>
        </w:tc>
        <w:tc>
          <w:tcPr>
            <w:tcW w:w="1470" w:type="pct"/>
            <w:tcBorders>
              <w:top w:val="nil"/>
              <w:left w:val="nil"/>
              <w:bottom w:val="single" w:sz="4" w:space="0" w:color="auto"/>
              <w:right w:val="single" w:sz="4" w:space="0" w:color="auto"/>
            </w:tcBorders>
            <w:shd w:val="clear" w:color="000000" w:fill="FFFFFF"/>
            <w:vAlign w:val="center"/>
            <w:hideMark/>
          </w:tcPr>
          <w:p w14:paraId="735E986F"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Alteración de la calidad del agua superficial </w:t>
            </w:r>
          </w:p>
        </w:tc>
      </w:tr>
      <w:tr w:rsidR="001E4EBA" w:rsidRPr="001E4EBA" w14:paraId="5824F6ED"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2D90E8D3"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2B40B208"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auto" w:fill="auto"/>
            <w:vAlign w:val="bottom"/>
            <w:hideMark/>
          </w:tcPr>
          <w:p w14:paraId="6BFAAC67"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Calidad visual </w:t>
            </w:r>
          </w:p>
        </w:tc>
        <w:tc>
          <w:tcPr>
            <w:tcW w:w="1470" w:type="pct"/>
            <w:tcBorders>
              <w:top w:val="nil"/>
              <w:left w:val="nil"/>
              <w:bottom w:val="single" w:sz="4" w:space="0" w:color="auto"/>
              <w:right w:val="single" w:sz="4" w:space="0" w:color="auto"/>
            </w:tcBorders>
            <w:shd w:val="clear" w:color="000000" w:fill="FFFFFF"/>
            <w:vAlign w:val="center"/>
            <w:hideMark/>
          </w:tcPr>
          <w:p w14:paraId="0AB4E0E9"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Alteración del paisaje </w:t>
            </w:r>
          </w:p>
        </w:tc>
      </w:tr>
      <w:tr w:rsidR="001E4EBA" w:rsidRPr="001E4EBA" w14:paraId="13F2E4B0"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1D21C95A"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343640B6"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auto" w:fill="auto"/>
            <w:vAlign w:val="bottom"/>
            <w:hideMark/>
          </w:tcPr>
          <w:p w14:paraId="205D56BE"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Poblaciones de flora </w:t>
            </w:r>
          </w:p>
        </w:tc>
        <w:tc>
          <w:tcPr>
            <w:tcW w:w="1470" w:type="pct"/>
            <w:tcBorders>
              <w:top w:val="nil"/>
              <w:left w:val="nil"/>
              <w:bottom w:val="single" w:sz="4" w:space="0" w:color="auto"/>
              <w:right w:val="single" w:sz="4" w:space="0" w:color="auto"/>
            </w:tcBorders>
            <w:shd w:val="clear" w:color="000000" w:fill="FFFFFF"/>
            <w:vAlign w:val="center"/>
            <w:hideMark/>
          </w:tcPr>
          <w:p w14:paraId="37D57B95"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Afectación de especies de flora sensibles </w:t>
            </w:r>
          </w:p>
        </w:tc>
      </w:tr>
      <w:tr w:rsidR="001E4EBA" w:rsidRPr="001E4EBA" w14:paraId="792D91F5"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683BFA71"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6003BE54"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auto" w:fill="auto"/>
            <w:vAlign w:val="bottom"/>
            <w:hideMark/>
          </w:tcPr>
          <w:p w14:paraId="0AA99155"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Cobertura vegetal</w:t>
            </w:r>
          </w:p>
        </w:tc>
        <w:tc>
          <w:tcPr>
            <w:tcW w:w="1470" w:type="pct"/>
            <w:tcBorders>
              <w:top w:val="nil"/>
              <w:left w:val="nil"/>
              <w:bottom w:val="single" w:sz="4" w:space="0" w:color="auto"/>
              <w:right w:val="single" w:sz="4" w:space="0" w:color="auto"/>
            </w:tcBorders>
            <w:shd w:val="clear" w:color="000000" w:fill="FFFFFF"/>
            <w:vAlign w:val="center"/>
            <w:hideMark/>
          </w:tcPr>
          <w:p w14:paraId="2639242D"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Pérdida de cobertura vegetal </w:t>
            </w:r>
          </w:p>
        </w:tc>
      </w:tr>
      <w:tr w:rsidR="001E4EBA" w:rsidRPr="001E4EBA" w14:paraId="53E82430"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64456C5F"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565B68D4"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auto" w:fill="auto"/>
            <w:vAlign w:val="bottom"/>
            <w:hideMark/>
          </w:tcPr>
          <w:p w14:paraId="0BD17193" w14:textId="5349493B"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Servicio </w:t>
            </w:r>
            <w:r>
              <w:rPr>
                <w:rFonts w:eastAsia="Times New Roman" w:cs="Arial"/>
                <w:color w:val="000000"/>
                <w:sz w:val="18"/>
                <w:szCs w:val="18"/>
                <w:lang w:val="es-CO" w:eastAsia="es-CO"/>
              </w:rPr>
              <w:t>eco</w:t>
            </w:r>
            <w:r w:rsidRPr="001E4EBA">
              <w:rPr>
                <w:rFonts w:eastAsia="Times New Roman" w:cs="Arial"/>
                <w:color w:val="000000"/>
                <w:sz w:val="18"/>
                <w:szCs w:val="18"/>
                <w:lang w:val="es-CO" w:eastAsia="es-CO"/>
              </w:rPr>
              <w:t xml:space="preserve">istémico </w:t>
            </w:r>
          </w:p>
        </w:tc>
        <w:tc>
          <w:tcPr>
            <w:tcW w:w="1470" w:type="pct"/>
            <w:tcBorders>
              <w:top w:val="nil"/>
              <w:left w:val="nil"/>
              <w:bottom w:val="single" w:sz="4" w:space="0" w:color="auto"/>
              <w:right w:val="single" w:sz="4" w:space="0" w:color="auto"/>
            </w:tcBorders>
            <w:shd w:val="clear" w:color="000000" w:fill="FFFFFF"/>
            <w:vAlign w:val="center"/>
            <w:hideMark/>
          </w:tcPr>
          <w:p w14:paraId="7CFEBEBC"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Afectación de áreas declaradas en protección </w:t>
            </w:r>
          </w:p>
        </w:tc>
      </w:tr>
      <w:tr w:rsidR="001E4EBA" w:rsidRPr="001E4EBA" w14:paraId="5F1CCA5F"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0BC122E0"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0B63B243"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auto" w:fill="auto"/>
            <w:vAlign w:val="bottom"/>
            <w:hideMark/>
          </w:tcPr>
          <w:p w14:paraId="0ABA6160"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Poblaciones de fauna </w:t>
            </w:r>
          </w:p>
        </w:tc>
        <w:tc>
          <w:tcPr>
            <w:tcW w:w="1470" w:type="pct"/>
            <w:tcBorders>
              <w:top w:val="nil"/>
              <w:left w:val="nil"/>
              <w:bottom w:val="single" w:sz="4" w:space="0" w:color="auto"/>
              <w:right w:val="single" w:sz="4" w:space="0" w:color="auto"/>
            </w:tcBorders>
            <w:shd w:val="clear" w:color="000000" w:fill="FFFFFF"/>
            <w:vAlign w:val="center"/>
            <w:hideMark/>
          </w:tcPr>
          <w:p w14:paraId="2B3659B9"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Afectación de fauna silvestre </w:t>
            </w:r>
          </w:p>
        </w:tc>
      </w:tr>
      <w:tr w:rsidR="001E4EBA" w:rsidRPr="001E4EBA" w14:paraId="59C6830E"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6E8C993E"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22DFCD98"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000000" w:fill="FFFFFF"/>
            <w:vAlign w:val="center"/>
            <w:hideMark/>
          </w:tcPr>
          <w:p w14:paraId="7EDF139C"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Estructura de la propiedad</w:t>
            </w:r>
          </w:p>
        </w:tc>
        <w:tc>
          <w:tcPr>
            <w:tcW w:w="1470" w:type="pct"/>
            <w:tcBorders>
              <w:top w:val="nil"/>
              <w:left w:val="nil"/>
              <w:bottom w:val="single" w:sz="4" w:space="0" w:color="auto"/>
              <w:right w:val="single" w:sz="4" w:space="0" w:color="auto"/>
            </w:tcBorders>
            <w:shd w:val="clear" w:color="000000" w:fill="FFFFFF"/>
            <w:vAlign w:val="center"/>
            <w:hideMark/>
          </w:tcPr>
          <w:p w14:paraId="4F004E3E"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Alteración en el uso del suelo</w:t>
            </w:r>
          </w:p>
        </w:tc>
      </w:tr>
      <w:tr w:rsidR="001E4EBA" w:rsidRPr="001E4EBA" w14:paraId="5283DA40"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2F9E8475"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6F4C4435"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000000" w:fill="FFFFFF"/>
            <w:vAlign w:val="center"/>
            <w:hideMark/>
          </w:tcPr>
          <w:p w14:paraId="5BE19EF0"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Procesos productivos </w:t>
            </w:r>
          </w:p>
        </w:tc>
        <w:tc>
          <w:tcPr>
            <w:tcW w:w="1470" w:type="pct"/>
            <w:tcBorders>
              <w:top w:val="nil"/>
              <w:left w:val="nil"/>
              <w:bottom w:val="single" w:sz="4" w:space="0" w:color="auto"/>
              <w:right w:val="single" w:sz="4" w:space="0" w:color="auto"/>
            </w:tcBorders>
            <w:shd w:val="clear" w:color="000000" w:fill="FFFFFF"/>
            <w:vAlign w:val="center"/>
            <w:hideMark/>
          </w:tcPr>
          <w:p w14:paraId="799B366D"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Afectación a los ciclos productivos agrícolas</w:t>
            </w:r>
          </w:p>
        </w:tc>
      </w:tr>
      <w:tr w:rsidR="001E4EBA" w:rsidRPr="001E4EBA" w14:paraId="07EFC56F"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27589D65"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0D9B04DC"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000000" w:fill="FFFFFF"/>
            <w:vAlign w:val="center"/>
            <w:hideMark/>
          </w:tcPr>
          <w:p w14:paraId="0F16253F"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Organizaciones sociales y Acciones colectivas</w:t>
            </w:r>
          </w:p>
        </w:tc>
        <w:tc>
          <w:tcPr>
            <w:tcW w:w="1470" w:type="pct"/>
            <w:tcBorders>
              <w:top w:val="nil"/>
              <w:left w:val="nil"/>
              <w:bottom w:val="single" w:sz="4" w:space="0" w:color="auto"/>
              <w:right w:val="single" w:sz="4" w:space="0" w:color="auto"/>
            </w:tcBorders>
            <w:shd w:val="clear" w:color="000000" w:fill="FFFFFF"/>
            <w:vAlign w:val="center"/>
            <w:hideMark/>
          </w:tcPr>
          <w:p w14:paraId="5F9F93A3" w14:textId="233D4F9E"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Potenciación de conflictos sociales</w:t>
            </w:r>
          </w:p>
        </w:tc>
      </w:tr>
      <w:tr w:rsidR="001E4EBA" w:rsidRPr="001E4EBA" w14:paraId="5237EAC6"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1475F869"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0CC799C2"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000000" w:fill="FFFFFF"/>
            <w:vAlign w:val="center"/>
            <w:hideMark/>
          </w:tcPr>
          <w:p w14:paraId="60625123"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Patrimonio Arqueológico</w:t>
            </w:r>
          </w:p>
        </w:tc>
        <w:tc>
          <w:tcPr>
            <w:tcW w:w="1470" w:type="pct"/>
            <w:tcBorders>
              <w:top w:val="nil"/>
              <w:left w:val="nil"/>
              <w:bottom w:val="single" w:sz="4" w:space="0" w:color="auto"/>
              <w:right w:val="single" w:sz="4" w:space="0" w:color="auto"/>
            </w:tcBorders>
            <w:shd w:val="clear" w:color="000000" w:fill="FFFFFF"/>
            <w:vAlign w:val="center"/>
            <w:hideMark/>
          </w:tcPr>
          <w:p w14:paraId="36CF8541"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Pérdida o deterioro del patrimonio arqueológico.  histórico o arquitectónico</w:t>
            </w:r>
          </w:p>
        </w:tc>
      </w:tr>
      <w:tr w:rsidR="001E4EBA" w:rsidRPr="001E4EBA" w14:paraId="410D727F"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463697CE"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376A8690" w14:textId="77777777" w:rsidR="001E4EBA" w:rsidRPr="001E4EBA" w:rsidRDefault="001E4EBA" w:rsidP="001E4EBA">
            <w:pPr>
              <w:spacing w:after="0"/>
              <w:jc w:val="center"/>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Transporte de elementos constructivos </w:t>
            </w:r>
          </w:p>
        </w:tc>
        <w:tc>
          <w:tcPr>
            <w:tcW w:w="1606" w:type="pct"/>
            <w:tcBorders>
              <w:top w:val="nil"/>
              <w:left w:val="nil"/>
              <w:bottom w:val="single" w:sz="4" w:space="0" w:color="auto"/>
              <w:right w:val="single" w:sz="4" w:space="0" w:color="auto"/>
            </w:tcBorders>
            <w:shd w:val="clear" w:color="000000" w:fill="FFFFFF"/>
            <w:vAlign w:val="center"/>
            <w:hideMark/>
          </w:tcPr>
          <w:p w14:paraId="0CB91C28"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Geotecnia </w:t>
            </w:r>
          </w:p>
        </w:tc>
        <w:tc>
          <w:tcPr>
            <w:tcW w:w="1470" w:type="pct"/>
            <w:tcBorders>
              <w:top w:val="nil"/>
              <w:left w:val="nil"/>
              <w:bottom w:val="single" w:sz="4" w:space="0" w:color="auto"/>
              <w:right w:val="single" w:sz="4" w:space="0" w:color="auto"/>
            </w:tcBorders>
            <w:shd w:val="clear" w:color="000000" w:fill="FFFFFF"/>
            <w:vAlign w:val="center"/>
            <w:hideMark/>
          </w:tcPr>
          <w:p w14:paraId="3479D5D7"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Afectación en la susceptibilidad a la erosión </w:t>
            </w:r>
          </w:p>
        </w:tc>
      </w:tr>
      <w:tr w:rsidR="001E4EBA" w:rsidRPr="001E4EBA" w14:paraId="574F859B"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3BEE405D"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3E27FB8A"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auto" w:fill="auto"/>
            <w:vAlign w:val="bottom"/>
            <w:hideMark/>
          </w:tcPr>
          <w:p w14:paraId="1EE9A91D"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Poblaciones de fauna </w:t>
            </w:r>
          </w:p>
        </w:tc>
        <w:tc>
          <w:tcPr>
            <w:tcW w:w="1470" w:type="pct"/>
            <w:tcBorders>
              <w:top w:val="nil"/>
              <w:left w:val="nil"/>
              <w:bottom w:val="single" w:sz="4" w:space="0" w:color="auto"/>
              <w:right w:val="single" w:sz="4" w:space="0" w:color="auto"/>
            </w:tcBorders>
            <w:shd w:val="clear" w:color="000000" w:fill="FFFFFF"/>
            <w:vAlign w:val="center"/>
            <w:hideMark/>
          </w:tcPr>
          <w:p w14:paraId="0509780F"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Afectación de fauna silvestre </w:t>
            </w:r>
          </w:p>
        </w:tc>
      </w:tr>
      <w:tr w:rsidR="001E4EBA" w:rsidRPr="001E4EBA" w14:paraId="21BF100F"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20C560F4"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4F253BB8"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000000" w:fill="FFFFFF"/>
            <w:vAlign w:val="center"/>
            <w:hideMark/>
          </w:tcPr>
          <w:p w14:paraId="6270DBD5"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Procesos productivos </w:t>
            </w:r>
          </w:p>
        </w:tc>
        <w:tc>
          <w:tcPr>
            <w:tcW w:w="1470" w:type="pct"/>
            <w:tcBorders>
              <w:top w:val="nil"/>
              <w:left w:val="nil"/>
              <w:bottom w:val="single" w:sz="4" w:space="0" w:color="auto"/>
              <w:right w:val="single" w:sz="4" w:space="0" w:color="auto"/>
            </w:tcBorders>
            <w:shd w:val="clear" w:color="000000" w:fill="FFFFFF"/>
            <w:vAlign w:val="center"/>
            <w:hideMark/>
          </w:tcPr>
          <w:p w14:paraId="1EAE59FD"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Afectación a los ciclos productivos agrícolas</w:t>
            </w:r>
          </w:p>
        </w:tc>
      </w:tr>
      <w:tr w:rsidR="001E4EBA" w:rsidRPr="001E4EBA" w14:paraId="359C8D9C"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39D7DE6D"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297CC04F"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000000" w:fill="FFFFFF"/>
            <w:vAlign w:val="center"/>
            <w:hideMark/>
          </w:tcPr>
          <w:p w14:paraId="31EA5FD5"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Mercado Laboral</w:t>
            </w:r>
          </w:p>
        </w:tc>
        <w:tc>
          <w:tcPr>
            <w:tcW w:w="1470" w:type="pct"/>
            <w:tcBorders>
              <w:top w:val="nil"/>
              <w:left w:val="nil"/>
              <w:bottom w:val="single" w:sz="4" w:space="0" w:color="auto"/>
              <w:right w:val="single" w:sz="4" w:space="0" w:color="auto"/>
            </w:tcBorders>
            <w:shd w:val="clear" w:color="000000" w:fill="FFFFFF"/>
            <w:vAlign w:val="center"/>
            <w:hideMark/>
          </w:tcPr>
          <w:p w14:paraId="076B2CA6" w14:textId="3FF56933"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Incremento de los ingresos económicos en el área de influencia de manera temporal</w:t>
            </w:r>
          </w:p>
        </w:tc>
      </w:tr>
      <w:tr w:rsidR="001E4EBA" w:rsidRPr="001E4EBA" w14:paraId="473E5CE0"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51F16114"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34261A14"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000000" w:fill="FFFFFF"/>
            <w:vAlign w:val="center"/>
            <w:hideMark/>
          </w:tcPr>
          <w:p w14:paraId="34C334A1"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Organizaciones sociales y Acciones colectivas</w:t>
            </w:r>
          </w:p>
        </w:tc>
        <w:tc>
          <w:tcPr>
            <w:tcW w:w="1470" w:type="pct"/>
            <w:tcBorders>
              <w:top w:val="nil"/>
              <w:left w:val="nil"/>
              <w:bottom w:val="single" w:sz="4" w:space="0" w:color="auto"/>
              <w:right w:val="single" w:sz="4" w:space="0" w:color="auto"/>
            </w:tcBorders>
            <w:shd w:val="clear" w:color="000000" w:fill="FFFFFF"/>
            <w:vAlign w:val="center"/>
            <w:hideMark/>
          </w:tcPr>
          <w:p w14:paraId="3FC6C347"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Potenciacion de conflictos sociales</w:t>
            </w:r>
          </w:p>
        </w:tc>
      </w:tr>
      <w:tr w:rsidR="001E4EBA" w:rsidRPr="001E4EBA" w14:paraId="5C49C66E"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3E7DCE4C"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7B601A0A" w14:textId="77777777" w:rsidR="001E4EBA" w:rsidRPr="001E4EBA" w:rsidRDefault="001E4EBA" w:rsidP="001E4EBA">
            <w:pPr>
              <w:spacing w:after="0"/>
              <w:jc w:val="center"/>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Remoción de la capa orgánica del suelo </w:t>
            </w:r>
          </w:p>
        </w:tc>
        <w:tc>
          <w:tcPr>
            <w:tcW w:w="1606" w:type="pct"/>
            <w:tcBorders>
              <w:top w:val="nil"/>
              <w:left w:val="nil"/>
              <w:bottom w:val="single" w:sz="4" w:space="0" w:color="auto"/>
              <w:right w:val="single" w:sz="4" w:space="0" w:color="auto"/>
            </w:tcBorders>
            <w:shd w:val="clear" w:color="000000" w:fill="FFFFFF"/>
            <w:vAlign w:val="center"/>
            <w:hideMark/>
          </w:tcPr>
          <w:p w14:paraId="30D3E912"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Geotecnia </w:t>
            </w:r>
          </w:p>
        </w:tc>
        <w:tc>
          <w:tcPr>
            <w:tcW w:w="1470" w:type="pct"/>
            <w:tcBorders>
              <w:top w:val="nil"/>
              <w:left w:val="nil"/>
              <w:bottom w:val="single" w:sz="4" w:space="0" w:color="auto"/>
              <w:right w:val="single" w:sz="4" w:space="0" w:color="auto"/>
            </w:tcBorders>
            <w:shd w:val="clear" w:color="000000" w:fill="FFFFFF"/>
            <w:vAlign w:val="center"/>
            <w:hideMark/>
          </w:tcPr>
          <w:p w14:paraId="4CA11FB2"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Afectación en la susceptibilidad a la erosión </w:t>
            </w:r>
          </w:p>
        </w:tc>
      </w:tr>
      <w:tr w:rsidR="001E4EBA" w:rsidRPr="001E4EBA" w14:paraId="1BF66624"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154E50D7"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78800AA3"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nil"/>
              <w:right w:val="nil"/>
            </w:tcBorders>
            <w:shd w:val="clear" w:color="auto" w:fill="auto"/>
            <w:vAlign w:val="bottom"/>
            <w:hideMark/>
          </w:tcPr>
          <w:p w14:paraId="63251ACE" w14:textId="37C0497B"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Características de los suelos </w:t>
            </w:r>
          </w:p>
        </w:tc>
        <w:tc>
          <w:tcPr>
            <w:tcW w:w="1470" w:type="pct"/>
            <w:tcBorders>
              <w:top w:val="nil"/>
              <w:left w:val="nil"/>
              <w:bottom w:val="nil"/>
              <w:right w:val="nil"/>
            </w:tcBorders>
            <w:shd w:val="clear" w:color="auto" w:fill="auto"/>
            <w:vAlign w:val="bottom"/>
            <w:hideMark/>
          </w:tcPr>
          <w:p w14:paraId="218239F6" w14:textId="76205938"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Afectación de las características físicas, químicas y biológicas del suelo</w:t>
            </w:r>
          </w:p>
        </w:tc>
      </w:tr>
      <w:tr w:rsidR="001E4EBA" w:rsidRPr="001E4EBA" w14:paraId="509FE2A6"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56B92966"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18762259"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single" w:sz="4" w:space="0" w:color="auto"/>
              <w:left w:val="nil"/>
              <w:bottom w:val="single" w:sz="4" w:space="0" w:color="auto"/>
              <w:right w:val="single" w:sz="4" w:space="0" w:color="auto"/>
            </w:tcBorders>
            <w:shd w:val="clear" w:color="auto" w:fill="auto"/>
            <w:vAlign w:val="bottom"/>
            <w:hideMark/>
          </w:tcPr>
          <w:p w14:paraId="07106037"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Calidad del agua superficial </w:t>
            </w:r>
          </w:p>
        </w:tc>
        <w:tc>
          <w:tcPr>
            <w:tcW w:w="1470" w:type="pct"/>
            <w:tcBorders>
              <w:top w:val="single" w:sz="4" w:space="0" w:color="auto"/>
              <w:left w:val="nil"/>
              <w:bottom w:val="single" w:sz="4" w:space="0" w:color="auto"/>
              <w:right w:val="single" w:sz="4" w:space="0" w:color="auto"/>
            </w:tcBorders>
            <w:shd w:val="clear" w:color="000000" w:fill="FFFFFF"/>
            <w:vAlign w:val="center"/>
            <w:hideMark/>
          </w:tcPr>
          <w:p w14:paraId="1A47D415"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Alteración de la calidad del agua superficial </w:t>
            </w:r>
          </w:p>
        </w:tc>
      </w:tr>
      <w:tr w:rsidR="001E4EBA" w:rsidRPr="001E4EBA" w14:paraId="78A4D213"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20C6DCEA"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0815B1FC"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auto" w:fill="auto"/>
            <w:vAlign w:val="bottom"/>
            <w:hideMark/>
          </w:tcPr>
          <w:p w14:paraId="4359D422"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Calidad visual </w:t>
            </w:r>
          </w:p>
        </w:tc>
        <w:tc>
          <w:tcPr>
            <w:tcW w:w="1470" w:type="pct"/>
            <w:tcBorders>
              <w:top w:val="nil"/>
              <w:left w:val="nil"/>
              <w:bottom w:val="single" w:sz="4" w:space="0" w:color="auto"/>
              <w:right w:val="single" w:sz="4" w:space="0" w:color="auto"/>
            </w:tcBorders>
            <w:shd w:val="clear" w:color="000000" w:fill="FFFFFF"/>
            <w:vAlign w:val="center"/>
            <w:hideMark/>
          </w:tcPr>
          <w:p w14:paraId="682BF00B"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Alteración del paisaje </w:t>
            </w:r>
          </w:p>
        </w:tc>
      </w:tr>
      <w:tr w:rsidR="001E4EBA" w:rsidRPr="001E4EBA" w14:paraId="1A41A692"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661C1B4F"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5F50A201"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auto" w:fill="auto"/>
            <w:vAlign w:val="bottom"/>
            <w:hideMark/>
          </w:tcPr>
          <w:p w14:paraId="3363E751" w14:textId="6756AA74"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Servicio </w:t>
            </w:r>
            <w:r>
              <w:rPr>
                <w:rFonts w:eastAsia="Times New Roman" w:cs="Arial"/>
                <w:color w:val="000000"/>
                <w:sz w:val="18"/>
                <w:szCs w:val="18"/>
                <w:lang w:val="es-CO" w:eastAsia="es-CO"/>
              </w:rPr>
              <w:t>eco</w:t>
            </w:r>
            <w:r w:rsidRPr="001E4EBA">
              <w:rPr>
                <w:rFonts w:eastAsia="Times New Roman" w:cs="Arial"/>
                <w:color w:val="000000"/>
                <w:sz w:val="18"/>
                <w:szCs w:val="18"/>
                <w:lang w:val="es-CO" w:eastAsia="es-CO"/>
              </w:rPr>
              <w:t xml:space="preserve">sistémico </w:t>
            </w:r>
          </w:p>
        </w:tc>
        <w:tc>
          <w:tcPr>
            <w:tcW w:w="1470" w:type="pct"/>
            <w:tcBorders>
              <w:top w:val="nil"/>
              <w:left w:val="nil"/>
              <w:bottom w:val="single" w:sz="4" w:space="0" w:color="auto"/>
              <w:right w:val="single" w:sz="4" w:space="0" w:color="auto"/>
            </w:tcBorders>
            <w:shd w:val="clear" w:color="000000" w:fill="FFFFFF"/>
            <w:vAlign w:val="center"/>
            <w:hideMark/>
          </w:tcPr>
          <w:p w14:paraId="1AADD7EF"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Afectación de áreas declaradas en protección </w:t>
            </w:r>
          </w:p>
        </w:tc>
      </w:tr>
      <w:tr w:rsidR="001E4EBA" w:rsidRPr="001E4EBA" w14:paraId="1F2E5538"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639FF219"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0A1798BB"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auto" w:fill="auto"/>
            <w:vAlign w:val="bottom"/>
            <w:hideMark/>
          </w:tcPr>
          <w:p w14:paraId="464AE3C6"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Poblaciones de fauna </w:t>
            </w:r>
          </w:p>
        </w:tc>
        <w:tc>
          <w:tcPr>
            <w:tcW w:w="1470" w:type="pct"/>
            <w:tcBorders>
              <w:top w:val="nil"/>
              <w:left w:val="nil"/>
              <w:bottom w:val="single" w:sz="4" w:space="0" w:color="auto"/>
              <w:right w:val="single" w:sz="4" w:space="0" w:color="auto"/>
            </w:tcBorders>
            <w:shd w:val="clear" w:color="000000" w:fill="FFFFFF"/>
            <w:vAlign w:val="center"/>
            <w:hideMark/>
          </w:tcPr>
          <w:p w14:paraId="4210F25B"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Afectación de fauna silvestre </w:t>
            </w:r>
          </w:p>
        </w:tc>
      </w:tr>
      <w:tr w:rsidR="001E4EBA" w:rsidRPr="001E4EBA" w14:paraId="66F07203"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4F87F5BF"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2DEB8744"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000000" w:fill="FFFFFF"/>
            <w:vAlign w:val="center"/>
            <w:hideMark/>
          </w:tcPr>
          <w:p w14:paraId="3FB0FE3D"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Estructura de la propiedad</w:t>
            </w:r>
          </w:p>
        </w:tc>
        <w:tc>
          <w:tcPr>
            <w:tcW w:w="1470" w:type="pct"/>
            <w:tcBorders>
              <w:top w:val="nil"/>
              <w:left w:val="nil"/>
              <w:bottom w:val="single" w:sz="4" w:space="0" w:color="auto"/>
              <w:right w:val="single" w:sz="4" w:space="0" w:color="auto"/>
            </w:tcBorders>
            <w:shd w:val="clear" w:color="000000" w:fill="FFFFFF"/>
            <w:vAlign w:val="center"/>
            <w:hideMark/>
          </w:tcPr>
          <w:p w14:paraId="04164F64"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Alteración en el uso del suelo</w:t>
            </w:r>
          </w:p>
        </w:tc>
      </w:tr>
      <w:tr w:rsidR="001E4EBA" w:rsidRPr="001E4EBA" w14:paraId="1191C3BA"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3152D041"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510C2E6B"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000000" w:fill="FFFFFF"/>
            <w:vAlign w:val="center"/>
            <w:hideMark/>
          </w:tcPr>
          <w:p w14:paraId="5B5DB2C9"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Procesos productivos </w:t>
            </w:r>
          </w:p>
        </w:tc>
        <w:tc>
          <w:tcPr>
            <w:tcW w:w="1470" w:type="pct"/>
            <w:tcBorders>
              <w:top w:val="nil"/>
              <w:left w:val="nil"/>
              <w:bottom w:val="single" w:sz="4" w:space="0" w:color="auto"/>
              <w:right w:val="single" w:sz="4" w:space="0" w:color="auto"/>
            </w:tcBorders>
            <w:shd w:val="clear" w:color="000000" w:fill="FFFFFF"/>
            <w:vAlign w:val="center"/>
            <w:hideMark/>
          </w:tcPr>
          <w:p w14:paraId="34A0A2C9"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Afectación a los ciclos productivos agrícolas</w:t>
            </w:r>
          </w:p>
        </w:tc>
      </w:tr>
      <w:tr w:rsidR="001E4EBA" w:rsidRPr="001E4EBA" w14:paraId="450CEF93"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200E6DB8"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6493F9B1"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000000" w:fill="FFFFFF"/>
            <w:vAlign w:val="center"/>
            <w:hideMark/>
          </w:tcPr>
          <w:p w14:paraId="1BDEF0F1"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Organizaciones sociales y Acciones colectivas</w:t>
            </w:r>
          </w:p>
        </w:tc>
        <w:tc>
          <w:tcPr>
            <w:tcW w:w="1470" w:type="pct"/>
            <w:tcBorders>
              <w:top w:val="nil"/>
              <w:left w:val="nil"/>
              <w:bottom w:val="single" w:sz="4" w:space="0" w:color="auto"/>
              <w:right w:val="single" w:sz="4" w:space="0" w:color="auto"/>
            </w:tcBorders>
            <w:shd w:val="clear" w:color="000000" w:fill="FFFFFF"/>
            <w:vAlign w:val="center"/>
            <w:hideMark/>
          </w:tcPr>
          <w:p w14:paraId="52CE07C5"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Potenciacion de conflictos sociales</w:t>
            </w:r>
          </w:p>
        </w:tc>
      </w:tr>
      <w:tr w:rsidR="001E4EBA" w:rsidRPr="001E4EBA" w14:paraId="04B55FD6"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1C4FC088"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3A99EAFD"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000000" w:fill="FFFFFF"/>
            <w:vAlign w:val="center"/>
            <w:hideMark/>
          </w:tcPr>
          <w:p w14:paraId="3DD8AD9F"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Patrimonio Arqueológico</w:t>
            </w:r>
          </w:p>
        </w:tc>
        <w:tc>
          <w:tcPr>
            <w:tcW w:w="1470" w:type="pct"/>
            <w:tcBorders>
              <w:top w:val="nil"/>
              <w:left w:val="nil"/>
              <w:bottom w:val="single" w:sz="4" w:space="0" w:color="auto"/>
              <w:right w:val="single" w:sz="4" w:space="0" w:color="auto"/>
            </w:tcBorders>
            <w:shd w:val="clear" w:color="000000" w:fill="FFFFFF"/>
            <w:vAlign w:val="center"/>
            <w:hideMark/>
          </w:tcPr>
          <w:p w14:paraId="3C899211"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Pérdida o deterioro del patrimonio arqueológico.  histórico o arquitectónico</w:t>
            </w:r>
          </w:p>
        </w:tc>
      </w:tr>
      <w:tr w:rsidR="001E4EBA" w:rsidRPr="001E4EBA" w14:paraId="080724EC" w14:textId="77777777" w:rsidTr="008B76E4">
        <w:trPr>
          <w:trHeight w:val="585"/>
        </w:trPr>
        <w:tc>
          <w:tcPr>
            <w:tcW w:w="579" w:type="pct"/>
            <w:vMerge/>
            <w:tcBorders>
              <w:top w:val="nil"/>
              <w:left w:val="single" w:sz="4" w:space="0" w:color="auto"/>
              <w:bottom w:val="single" w:sz="4" w:space="0" w:color="auto"/>
              <w:right w:val="single" w:sz="4" w:space="0" w:color="auto"/>
            </w:tcBorders>
            <w:vAlign w:val="center"/>
            <w:hideMark/>
          </w:tcPr>
          <w:p w14:paraId="3D2A370F"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178F1BA2" w14:textId="77777777" w:rsidR="001E4EBA" w:rsidRPr="001E4EBA" w:rsidRDefault="001E4EBA" w:rsidP="001E4EBA">
            <w:pPr>
              <w:spacing w:after="0"/>
              <w:jc w:val="center"/>
              <w:rPr>
                <w:rFonts w:eastAsia="Times New Roman" w:cs="Arial"/>
                <w:color w:val="000000"/>
                <w:sz w:val="18"/>
                <w:szCs w:val="18"/>
                <w:lang w:val="es-CO" w:eastAsia="es-CO"/>
              </w:rPr>
            </w:pPr>
            <w:r w:rsidRPr="001E4EBA">
              <w:rPr>
                <w:rFonts w:eastAsia="Times New Roman" w:cs="Arial"/>
                <w:color w:val="000000"/>
                <w:sz w:val="18"/>
                <w:szCs w:val="18"/>
                <w:lang w:val="es-CO" w:eastAsia="es-CO"/>
              </w:rPr>
              <w:t>Excavación de obras civiles</w:t>
            </w:r>
          </w:p>
        </w:tc>
        <w:tc>
          <w:tcPr>
            <w:tcW w:w="1606" w:type="pct"/>
            <w:tcBorders>
              <w:top w:val="nil"/>
              <w:left w:val="nil"/>
              <w:bottom w:val="single" w:sz="4" w:space="0" w:color="auto"/>
              <w:right w:val="single" w:sz="4" w:space="0" w:color="auto"/>
            </w:tcBorders>
            <w:shd w:val="clear" w:color="000000" w:fill="FFFFFF"/>
            <w:vAlign w:val="center"/>
            <w:hideMark/>
          </w:tcPr>
          <w:p w14:paraId="6823DFE1"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Geotecnia </w:t>
            </w:r>
          </w:p>
        </w:tc>
        <w:tc>
          <w:tcPr>
            <w:tcW w:w="1470" w:type="pct"/>
            <w:tcBorders>
              <w:top w:val="nil"/>
              <w:left w:val="nil"/>
              <w:bottom w:val="single" w:sz="4" w:space="0" w:color="auto"/>
              <w:right w:val="single" w:sz="4" w:space="0" w:color="auto"/>
            </w:tcBorders>
            <w:shd w:val="clear" w:color="000000" w:fill="FFFFFF"/>
            <w:vAlign w:val="center"/>
            <w:hideMark/>
          </w:tcPr>
          <w:p w14:paraId="4350A643"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Afectación en la susceptibilidad a la erosión </w:t>
            </w:r>
          </w:p>
        </w:tc>
      </w:tr>
      <w:tr w:rsidR="001E4EBA" w:rsidRPr="001E4EBA" w14:paraId="4F6EEF26" w14:textId="77777777" w:rsidTr="008B76E4">
        <w:trPr>
          <w:trHeight w:val="585"/>
        </w:trPr>
        <w:tc>
          <w:tcPr>
            <w:tcW w:w="579" w:type="pct"/>
            <w:vMerge/>
            <w:tcBorders>
              <w:top w:val="nil"/>
              <w:left w:val="single" w:sz="4" w:space="0" w:color="auto"/>
              <w:bottom w:val="single" w:sz="4" w:space="0" w:color="auto"/>
              <w:right w:val="single" w:sz="4" w:space="0" w:color="auto"/>
            </w:tcBorders>
            <w:vAlign w:val="center"/>
            <w:hideMark/>
          </w:tcPr>
          <w:p w14:paraId="15201747"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0B29B259"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single" w:sz="4" w:space="0" w:color="auto"/>
              <w:left w:val="nil"/>
              <w:bottom w:val="single" w:sz="4" w:space="0" w:color="auto"/>
              <w:right w:val="single" w:sz="4" w:space="0" w:color="auto"/>
            </w:tcBorders>
            <w:shd w:val="clear" w:color="auto" w:fill="auto"/>
            <w:vAlign w:val="bottom"/>
            <w:hideMark/>
          </w:tcPr>
          <w:p w14:paraId="59ABB29C" w14:textId="6AAEF796"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Características de los suelos </w:t>
            </w:r>
          </w:p>
        </w:tc>
        <w:tc>
          <w:tcPr>
            <w:tcW w:w="1470"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AEFDFF1" w14:textId="1FB6BCEB"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Afectación de las características físicas, químicas y biológicas del suelo</w:t>
            </w:r>
          </w:p>
        </w:tc>
      </w:tr>
      <w:tr w:rsidR="001E4EBA" w:rsidRPr="001E4EBA" w14:paraId="7D4E6981" w14:textId="77777777" w:rsidTr="008B76E4">
        <w:trPr>
          <w:trHeight w:val="585"/>
        </w:trPr>
        <w:tc>
          <w:tcPr>
            <w:tcW w:w="579" w:type="pct"/>
            <w:vMerge/>
            <w:tcBorders>
              <w:top w:val="nil"/>
              <w:left w:val="single" w:sz="4" w:space="0" w:color="auto"/>
              <w:bottom w:val="single" w:sz="4" w:space="0" w:color="auto"/>
              <w:right w:val="single" w:sz="4" w:space="0" w:color="auto"/>
            </w:tcBorders>
            <w:vAlign w:val="center"/>
            <w:hideMark/>
          </w:tcPr>
          <w:p w14:paraId="6DD97365"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4A2CEDCA"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single" w:sz="4" w:space="0" w:color="auto"/>
              <w:left w:val="nil"/>
              <w:bottom w:val="single" w:sz="4" w:space="0" w:color="auto"/>
              <w:right w:val="single" w:sz="4" w:space="0" w:color="auto"/>
            </w:tcBorders>
            <w:shd w:val="clear" w:color="auto" w:fill="auto"/>
            <w:vAlign w:val="bottom"/>
            <w:hideMark/>
          </w:tcPr>
          <w:p w14:paraId="38AB4137"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Calidad del agua superficial </w:t>
            </w:r>
          </w:p>
        </w:tc>
        <w:tc>
          <w:tcPr>
            <w:tcW w:w="1470" w:type="pct"/>
            <w:tcBorders>
              <w:top w:val="single" w:sz="4" w:space="0" w:color="auto"/>
              <w:left w:val="nil"/>
              <w:bottom w:val="single" w:sz="4" w:space="0" w:color="auto"/>
              <w:right w:val="single" w:sz="4" w:space="0" w:color="auto"/>
            </w:tcBorders>
            <w:shd w:val="clear" w:color="000000" w:fill="FFFFFF"/>
            <w:vAlign w:val="center"/>
            <w:hideMark/>
          </w:tcPr>
          <w:p w14:paraId="1CF1A4DD"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Alteración de la calidad del agua superficial </w:t>
            </w:r>
          </w:p>
        </w:tc>
      </w:tr>
      <w:tr w:rsidR="001E4EBA" w:rsidRPr="001E4EBA" w14:paraId="432E6FDB"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4432750C"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5EC11883"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auto" w:fill="auto"/>
            <w:vAlign w:val="bottom"/>
            <w:hideMark/>
          </w:tcPr>
          <w:p w14:paraId="30D63A8C"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Servicio ecosistemico </w:t>
            </w:r>
          </w:p>
        </w:tc>
        <w:tc>
          <w:tcPr>
            <w:tcW w:w="1470" w:type="pct"/>
            <w:tcBorders>
              <w:top w:val="nil"/>
              <w:left w:val="nil"/>
              <w:bottom w:val="single" w:sz="4" w:space="0" w:color="auto"/>
              <w:right w:val="single" w:sz="4" w:space="0" w:color="auto"/>
            </w:tcBorders>
            <w:shd w:val="clear" w:color="000000" w:fill="FFFFFF"/>
            <w:vAlign w:val="center"/>
            <w:hideMark/>
          </w:tcPr>
          <w:p w14:paraId="2590E859"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Afectación de áreas declaradas en protección </w:t>
            </w:r>
          </w:p>
        </w:tc>
      </w:tr>
      <w:tr w:rsidR="001E4EBA" w:rsidRPr="001E4EBA" w14:paraId="25328320"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6785F002"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1855798F"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auto" w:fill="auto"/>
            <w:vAlign w:val="bottom"/>
            <w:hideMark/>
          </w:tcPr>
          <w:p w14:paraId="22252DF4"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Poblaciones de fauna </w:t>
            </w:r>
          </w:p>
        </w:tc>
        <w:tc>
          <w:tcPr>
            <w:tcW w:w="1470" w:type="pct"/>
            <w:tcBorders>
              <w:top w:val="nil"/>
              <w:left w:val="nil"/>
              <w:bottom w:val="single" w:sz="4" w:space="0" w:color="auto"/>
              <w:right w:val="single" w:sz="4" w:space="0" w:color="auto"/>
            </w:tcBorders>
            <w:shd w:val="clear" w:color="000000" w:fill="FFFFFF"/>
            <w:vAlign w:val="center"/>
            <w:hideMark/>
          </w:tcPr>
          <w:p w14:paraId="0760BCAA"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Afectación de fauna silvestre </w:t>
            </w:r>
          </w:p>
        </w:tc>
      </w:tr>
      <w:tr w:rsidR="001E4EBA" w:rsidRPr="001E4EBA" w14:paraId="55A0C147"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1DDD3366"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4A09A28D"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000000" w:fill="FFFFFF"/>
            <w:vAlign w:val="center"/>
            <w:hideMark/>
          </w:tcPr>
          <w:p w14:paraId="6EADD489"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Estructura de la propiedad</w:t>
            </w:r>
          </w:p>
        </w:tc>
        <w:tc>
          <w:tcPr>
            <w:tcW w:w="1470" w:type="pct"/>
            <w:tcBorders>
              <w:top w:val="nil"/>
              <w:left w:val="nil"/>
              <w:bottom w:val="single" w:sz="4" w:space="0" w:color="auto"/>
              <w:right w:val="single" w:sz="4" w:space="0" w:color="auto"/>
            </w:tcBorders>
            <w:shd w:val="clear" w:color="000000" w:fill="FFFFFF"/>
            <w:vAlign w:val="center"/>
            <w:hideMark/>
          </w:tcPr>
          <w:p w14:paraId="1DBF7964"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Alteración en el uso del suelo</w:t>
            </w:r>
          </w:p>
        </w:tc>
      </w:tr>
      <w:tr w:rsidR="001E4EBA" w:rsidRPr="001E4EBA" w14:paraId="65EB2029"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1323935E"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56D93711"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000000" w:fill="FFFFFF"/>
            <w:vAlign w:val="center"/>
            <w:hideMark/>
          </w:tcPr>
          <w:p w14:paraId="662270AC"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Procesos productivos </w:t>
            </w:r>
          </w:p>
        </w:tc>
        <w:tc>
          <w:tcPr>
            <w:tcW w:w="1470" w:type="pct"/>
            <w:tcBorders>
              <w:top w:val="nil"/>
              <w:left w:val="nil"/>
              <w:bottom w:val="single" w:sz="4" w:space="0" w:color="auto"/>
              <w:right w:val="single" w:sz="4" w:space="0" w:color="auto"/>
            </w:tcBorders>
            <w:shd w:val="clear" w:color="000000" w:fill="FFFFFF"/>
            <w:vAlign w:val="center"/>
            <w:hideMark/>
          </w:tcPr>
          <w:p w14:paraId="52496D18"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Afectación a los ciclos productivos agrícolas</w:t>
            </w:r>
          </w:p>
        </w:tc>
      </w:tr>
      <w:tr w:rsidR="001E4EBA" w:rsidRPr="001E4EBA" w14:paraId="447E8BAA"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083DBB0F"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433DF315"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000000" w:fill="FFFFFF"/>
            <w:vAlign w:val="center"/>
            <w:hideMark/>
          </w:tcPr>
          <w:p w14:paraId="3AA35528"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Organizaciones sociales y Acciones colectivas</w:t>
            </w:r>
          </w:p>
        </w:tc>
        <w:tc>
          <w:tcPr>
            <w:tcW w:w="1470" w:type="pct"/>
            <w:tcBorders>
              <w:top w:val="nil"/>
              <w:left w:val="nil"/>
              <w:bottom w:val="single" w:sz="4" w:space="0" w:color="auto"/>
              <w:right w:val="single" w:sz="4" w:space="0" w:color="auto"/>
            </w:tcBorders>
            <w:shd w:val="clear" w:color="000000" w:fill="FFFFFF"/>
            <w:vAlign w:val="center"/>
            <w:hideMark/>
          </w:tcPr>
          <w:p w14:paraId="2706A1EB" w14:textId="2CF5A4BA"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Potenciación de conflictos sociales</w:t>
            </w:r>
          </w:p>
        </w:tc>
      </w:tr>
      <w:tr w:rsidR="001E4EBA" w:rsidRPr="001E4EBA" w14:paraId="7814622D"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45C0C3B0"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0F2002FE"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000000" w:fill="FFFFFF"/>
            <w:vAlign w:val="center"/>
            <w:hideMark/>
          </w:tcPr>
          <w:p w14:paraId="5A1F8BC2"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Patrimonio Arqueológico</w:t>
            </w:r>
          </w:p>
        </w:tc>
        <w:tc>
          <w:tcPr>
            <w:tcW w:w="1470" w:type="pct"/>
            <w:tcBorders>
              <w:top w:val="nil"/>
              <w:left w:val="nil"/>
              <w:bottom w:val="single" w:sz="4" w:space="0" w:color="auto"/>
              <w:right w:val="single" w:sz="4" w:space="0" w:color="auto"/>
            </w:tcBorders>
            <w:shd w:val="clear" w:color="000000" w:fill="FFFFFF"/>
            <w:vAlign w:val="center"/>
            <w:hideMark/>
          </w:tcPr>
          <w:p w14:paraId="0741883E"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Pérdida o deterioro del patrimonio arqueológico.  histórico o arquitectónico</w:t>
            </w:r>
          </w:p>
        </w:tc>
      </w:tr>
      <w:tr w:rsidR="001E4EBA" w:rsidRPr="001E4EBA" w14:paraId="6E135EFA"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41074645"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4F1F8A86" w14:textId="387307E0" w:rsidR="001E4EBA" w:rsidRPr="001E4EBA" w:rsidRDefault="001E4EBA" w:rsidP="001E4EBA">
            <w:pPr>
              <w:spacing w:after="0"/>
              <w:jc w:val="center"/>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Adecuación de obras provisionales </w:t>
            </w:r>
          </w:p>
        </w:tc>
        <w:tc>
          <w:tcPr>
            <w:tcW w:w="1606" w:type="pct"/>
            <w:tcBorders>
              <w:top w:val="nil"/>
              <w:left w:val="nil"/>
              <w:bottom w:val="single" w:sz="4" w:space="0" w:color="auto"/>
              <w:right w:val="single" w:sz="4" w:space="0" w:color="auto"/>
            </w:tcBorders>
            <w:shd w:val="clear" w:color="000000" w:fill="FFFFFF"/>
            <w:vAlign w:val="center"/>
            <w:hideMark/>
          </w:tcPr>
          <w:p w14:paraId="08121F22"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Procesos productivos </w:t>
            </w:r>
          </w:p>
        </w:tc>
        <w:tc>
          <w:tcPr>
            <w:tcW w:w="1470" w:type="pct"/>
            <w:tcBorders>
              <w:top w:val="nil"/>
              <w:left w:val="nil"/>
              <w:bottom w:val="single" w:sz="4" w:space="0" w:color="auto"/>
              <w:right w:val="single" w:sz="4" w:space="0" w:color="auto"/>
            </w:tcBorders>
            <w:shd w:val="clear" w:color="000000" w:fill="FFFFFF"/>
            <w:vAlign w:val="center"/>
            <w:hideMark/>
          </w:tcPr>
          <w:p w14:paraId="3A4116C5"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Afectación a los ciclos productivos agrícolas</w:t>
            </w:r>
          </w:p>
        </w:tc>
      </w:tr>
      <w:tr w:rsidR="001E4EBA" w:rsidRPr="001E4EBA" w14:paraId="4488056A"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782F8DBC"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535D5B4F"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000000" w:fill="FFFFFF"/>
            <w:vAlign w:val="center"/>
            <w:hideMark/>
          </w:tcPr>
          <w:p w14:paraId="3F84C2D6"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Organizaciones sociales y Acciones colectivas</w:t>
            </w:r>
          </w:p>
        </w:tc>
        <w:tc>
          <w:tcPr>
            <w:tcW w:w="1470" w:type="pct"/>
            <w:tcBorders>
              <w:top w:val="nil"/>
              <w:left w:val="nil"/>
              <w:bottom w:val="single" w:sz="4" w:space="0" w:color="auto"/>
              <w:right w:val="single" w:sz="4" w:space="0" w:color="auto"/>
            </w:tcBorders>
            <w:shd w:val="clear" w:color="000000" w:fill="FFFFFF"/>
            <w:vAlign w:val="center"/>
            <w:hideMark/>
          </w:tcPr>
          <w:p w14:paraId="63335D1D" w14:textId="56F34648"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Potenciación de conflictos sociales</w:t>
            </w:r>
          </w:p>
        </w:tc>
      </w:tr>
      <w:tr w:rsidR="001E4EBA" w:rsidRPr="001E4EBA" w14:paraId="4CA13258" w14:textId="77777777" w:rsidTr="008B76E4">
        <w:trPr>
          <w:trHeight w:val="585"/>
        </w:trPr>
        <w:tc>
          <w:tcPr>
            <w:tcW w:w="579" w:type="pct"/>
            <w:vMerge/>
            <w:tcBorders>
              <w:top w:val="nil"/>
              <w:left w:val="single" w:sz="4" w:space="0" w:color="auto"/>
              <w:bottom w:val="single" w:sz="4" w:space="0" w:color="auto"/>
              <w:right w:val="single" w:sz="4" w:space="0" w:color="auto"/>
            </w:tcBorders>
            <w:vAlign w:val="center"/>
            <w:hideMark/>
          </w:tcPr>
          <w:p w14:paraId="31449238"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2EAA3899"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000000" w:fill="FFFFFF"/>
            <w:vAlign w:val="center"/>
            <w:hideMark/>
          </w:tcPr>
          <w:p w14:paraId="534A1FA5"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Patrimonio Arqueológico</w:t>
            </w:r>
          </w:p>
        </w:tc>
        <w:tc>
          <w:tcPr>
            <w:tcW w:w="1470" w:type="pct"/>
            <w:tcBorders>
              <w:top w:val="nil"/>
              <w:left w:val="nil"/>
              <w:bottom w:val="single" w:sz="4" w:space="0" w:color="auto"/>
              <w:right w:val="single" w:sz="4" w:space="0" w:color="auto"/>
            </w:tcBorders>
            <w:shd w:val="clear" w:color="000000" w:fill="FFFFFF"/>
            <w:vAlign w:val="center"/>
            <w:hideMark/>
          </w:tcPr>
          <w:p w14:paraId="5DACE384"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Pérdida o deterioro del patrimonio arqueológico.  histórico o arquitectónico</w:t>
            </w:r>
          </w:p>
        </w:tc>
      </w:tr>
      <w:tr w:rsidR="001E4EBA" w:rsidRPr="001E4EBA" w14:paraId="71E61C08" w14:textId="77777777" w:rsidTr="008B76E4">
        <w:trPr>
          <w:trHeight w:val="585"/>
        </w:trPr>
        <w:tc>
          <w:tcPr>
            <w:tcW w:w="579" w:type="pct"/>
            <w:vMerge/>
            <w:tcBorders>
              <w:top w:val="nil"/>
              <w:left w:val="single" w:sz="4" w:space="0" w:color="auto"/>
              <w:bottom w:val="single" w:sz="4" w:space="0" w:color="auto"/>
              <w:right w:val="single" w:sz="4" w:space="0" w:color="auto"/>
            </w:tcBorders>
            <w:vAlign w:val="center"/>
            <w:hideMark/>
          </w:tcPr>
          <w:p w14:paraId="5F152951"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49DEEFFA" w14:textId="77777777" w:rsidR="001E4EBA" w:rsidRPr="001E4EBA" w:rsidRDefault="001E4EBA" w:rsidP="001E4EBA">
            <w:pPr>
              <w:spacing w:after="0"/>
              <w:jc w:val="center"/>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Cimentación </w:t>
            </w:r>
          </w:p>
        </w:tc>
        <w:tc>
          <w:tcPr>
            <w:tcW w:w="1606"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8A924B6" w14:textId="41D1BCA1"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Características de los suelos </w:t>
            </w:r>
          </w:p>
        </w:tc>
        <w:tc>
          <w:tcPr>
            <w:tcW w:w="1470"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BF21A41" w14:textId="0611D98A"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Afectación de las características físicas, químicas y biológicas del suelo</w:t>
            </w:r>
          </w:p>
        </w:tc>
      </w:tr>
      <w:tr w:rsidR="001E4EBA" w:rsidRPr="001E4EBA" w14:paraId="48C55699" w14:textId="77777777" w:rsidTr="008B76E4">
        <w:trPr>
          <w:trHeight w:val="585"/>
        </w:trPr>
        <w:tc>
          <w:tcPr>
            <w:tcW w:w="579" w:type="pct"/>
            <w:vMerge/>
            <w:tcBorders>
              <w:top w:val="nil"/>
              <w:left w:val="single" w:sz="4" w:space="0" w:color="auto"/>
              <w:bottom w:val="single" w:sz="4" w:space="0" w:color="auto"/>
              <w:right w:val="single" w:sz="4" w:space="0" w:color="auto"/>
            </w:tcBorders>
            <w:vAlign w:val="center"/>
            <w:hideMark/>
          </w:tcPr>
          <w:p w14:paraId="23CE58BE"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3E2F31FD"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single" w:sz="4" w:space="0" w:color="auto"/>
              <w:left w:val="nil"/>
              <w:bottom w:val="single" w:sz="4" w:space="0" w:color="auto"/>
              <w:right w:val="single" w:sz="4" w:space="0" w:color="auto"/>
            </w:tcBorders>
            <w:shd w:val="clear" w:color="auto" w:fill="auto"/>
            <w:vAlign w:val="bottom"/>
            <w:hideMark/>
          </w:tcPr>
          <w:p w14:paraId="339D7CE5"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Calidad del agua superficial </w:t>
            </w:r>
          </w:p>
        </w:tc>
        <w:tc>
          <w:tcPr>
            <w:tcW w:w="1470" w:type="pct"/>
            <w:tcBorders>
              <w:top w:val="single" w:sz="4" w:space="0" w:color="auto"/>
              <w:left w:val="nil"/>
              <w:bottom w:val="single" w:sz="4" w:space="0" w:color="auto"/>
              <w:right w:val="single" w:sz="4" w:space="0" w:color="auto"/>
            </w:tcBorders>
            <w:shd w:val="clear" w:color="000000" w:fill="FFFFFF"/>
            <w:vAlign w:val="center"/>
            <w:hideMark/>
          </w:tcPr>
          <w:p w14:paraId="3BCD29B2"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Alteración de la calidad del agua superficial </w:t>
            </w:r>
          </w:p>
        </w:tc>
      </w:tr>
      <w:tr w:rsidR="001E4EBA" w:rsidRPr="001E4EBA" w14:paraId="224E4C89"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5598099E"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44B5CAAA"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000000" w:fill="FFFFFF"/>
            <w:vAlign w:val="center"/>
            <w:hideMark/>
          </w:tcPr>
          <w:p w14:paraId="0D2CB48D"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Estructura de la propiedad</w:t>
            </w:r>
          </w:p>
        </w:tc>
        <w:tc>
          <w:tcPr>
            <w:tcW w:w="1470" w:type="pct"/>
            <w:tcBorders>
              <w:top w:val="nil"/>
              <w:left w:val="nil"/>
              <w:bottom w:val="single" w:sz="4" w:space="0" w:color="auto"/>
              <w:right w:val="single" w:sz="4" w:space="0" w:color="auto"/>
            </w:tcBorders>
            <w:shd w:val="clear" w:color="000000" w:fill="FFFFFF"/>
            <w:vAlign w:val="center"/>
            <w:hideMark/>
          </w:tcPr>
          <w:p w14:paraId="07174211"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Alteración en el uso del suelo</w:t>
            </w:r>
          </w:p>
        </w:tc>
      </w:tr>
      <w:tr w:rsidR="001E4EBA" w:rsidRPr="001E4EBA" w14:paraId="6D49D508"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30DAECC0"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59B95871"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000000" w:fill="FFFFFF"/>
            <w:vAlign w:val="center"/>
            <w:hideMark/>
          </w:tcPr>
          <w:p w14:paraId="3682C6F6"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Procesos productivos </w:t>
            </w:r>
          </w:p>
        </w:tc>
        <w:tc>
          <w:tcPr>
            <w:tcW w:w="1470" w:type="pct"/>
            <w:tcBorders>
              <w:top w:val="nil"/>
              <w:left w:val="nil"/>
              <w:bottom w:val="single" w:sz="4" w:space="0" w:color="auto"/>
              <w:right w:val="single" w:sz="4" w:space="0" w:color="auto"/>
            </w:tcBorders>
            <w:shd w:val="clear" w:color="000000" w:fill="FFFFFF"/>
            <w:vAlign w:val="center"/>
            <w:hideMark/>
          </w:tcPr>
          <w:p w14:paraId="52179206"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Afectación a los ciclos productivos agrícolas</w:t>
            </w:r>
          </w:p>
        </w:tc>
      </w:tr>
      <w:tr w:rsidR="001E4EBA" w:rsidRPr="001E4EBA" w14:paraId="65726315"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447E807A"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4413A9CD"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000000" w:fill="FFFFFF"/>
            <w:vAlign w:val="center"/>
            <w:hideMark/>
          </w:tcPr>
          <w:p w14:paraId="41660360"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Organizaciones sociales y Acciones colectivas</w:t>
            </w:r>
          </w:p>
        </w:tc>
        <w:tc>
          <w:tcPr>
            <w:tcW w:w="1470" w:type="pct"/>
            <w:tcBorders>
              <w:top w:val="nil"/>
              <w:left w:val="nil"/>
              <w:bottom w:val="single" w:sz="4" w:space="0" w:color="auto"/>
              <w:right w:val="single" w:sz="4" w:space="0" w:color="auto"/>
            </w:tcBorders>
            <w:shd w:val="clear" w:color="000000" w:fill="FFFFFF"/>
            <w:vAlign w:val="center"/>
            <w:hideMark/>
          </w:tcPr>
          <w:p w14:paraId="019C54EB" w14:textId="3F3C4941"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Potenciación de conflictos sociales</w:t>
            </w:r>
          </w:p>
        </w:tc>
      </w:tr>
      <w:tr w:rsidR="001E4EBA" w:rsidRPr="001E4EBA" w14:paraId="425D4081"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705000CE"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483BE4E2"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000000" w:fill="FFFFFF"/>
            <w:vAlign w:val="center"/>
            <w:hideMark/>
          </w:tcPr>
          <w:p w14:paraId="3CC88A4B"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Patrimonio Arqueológico</w:t>
            </w:r>
          </w:p>
        </w:tc>
        <w:tc>
          <w:tcPr>
            <w:tcW w:w="1470" w:type="pct"/>
            <w:tcBorders>
              <w:top w:val="nil"/>
              <w:left w:val="nil"/>
              <w:bottom w:val="single" w:sz="4" w:space="0" w:color="auto"/>
              <w:right w:val="single" w:sz="4" w:space="0" w:color="auto"/>
            </w:tcBorders>
            <w:shd w:val="clear" w:color="000000" w:fill="FFFFFF"/>
            <w:vAlign w:val="center"/>
            <w:hideMark/>
          </w:tcPr>
          <w:p w14:paraId="746E3111"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Pérdida o deterioro del patrimonio arqueológico.  histórico o arquitectónico</w:t>
            </w:r>
          </w:p>
        </w:tc>
      </w:tr>
      <w:tr w:rsidR="001E4EBA" w:rsidRPr="001E4EBA" w14:paraId="5E5DE22E"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0E805AED"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6D2CE334" w14:textId="77777777" w:rsidR="001E4EBA" w:rsidRPr="001E4EBA" w:rsidRDefault="001E4EBA" w:rsidP="001E4EBA">
            <w:pPr>
              <w:spacing w:after="0"/>
              <w:jc w:val="center"/>
              <w:rPr>
                <w:rFonts w:eastAsia="Times New Roman" w:cs="Arial"/>
                <w:color w:val="000000"/>
                <w:sz w:val="18"/>
                <w:szCs w:val="18"/>
                <w:lang w:val="es-CO" w:eastAsia="es-CO"/>
              </w:rPr>
            </w:pPr>
            <w:r w:rsidRPr="001E4EBA">
              <w:rPr>
                <w:rFonts w:eastAsia="Times New Roman" w:cs="Arial"/>
                <w:color w:val="000000"/>
                <w:sz w:val="18"/>
                <w:szCs w:val="18"/>
                <w:lang w:val="es-CO" w:eastAsia="es-CO"/>
              </w:rPr>
              <w:t>Montaje de estructuras</w:t>
            </w:r>
          </w:p>
        </w:tc>
        <w:tc>
          <w:tcPr>
            <w:tcW w:w="1606" w:type="pct"/>
            <w:tcBorders>
              <w:top w:val="nil"/>
              <w:left w:val="nil"/>
              <w:bottom w:val="single" w:sz="4" w:space="0" w:color="auto"/>
              <w:right w:val="single" w:sz="4" w:space="0" w:color="auto"/>
            </w:tcBorders>
            <w:shd w:val="clear" w:color="auto" w:fill="auto"/>
            <w:vAlign w:val="bottom"/>
            <w:hideMark/>
          </w:tcPr>
          <w:p w14:paraId="6E152910"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Calidad visual </w:t>
            </w:r>
          </w:p>
        </w:tc>
        <w:tc>
          <w:tcPr>
            <w:tcW w:w="1470" w:type="pct"/>
            <w:tcBorders>
              <w:top w:val="nil"/>
              <w:left w:val="nil"/>
              <w:bottom w:val="single" w:sz="4" w:space="0" w:color="auto"/>
              <w:right w:val="single" w:sz="4" w:space="0" w:color="auto"/>
            </w:tcBorders>
            <w:shd w:val="clear" w:color="000000" w:fill="FFFFFF"/>
            <w:vAlign w:val="center"/>
            <w:hideMark/>
          </w:tcPr>
          <w:p w14:paraId="3CD54FA9"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Alteración del paisaje </w:t>
            </w:r>
          </w:p>
        </w:tc>
      </w:tr>
      <w:tr w:rsidR="001E4EBA" w:rsidRPr="001E4EBA" w14:paraId="2A1B6832"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52BAEC1B"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6800A923"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000000" w:fill="FFFFFF"/>
            <w:vAlign w:val="center"/>
            <w:hideMark/>
          </w:tcPr>
          <w:p w14:paraId="7C65A20A"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Estructura de la propiedad</w:t>
            </w:r>
          </w:p>
        </w:tc>
        <w:tc>
          <w:tcPr>
            <w:tcW w:w="1470" w:type="pct"/>
            <w:tcBorders>
              <w:top w:val="nil"/>
              <w:left w:val="nil"/>
              <w:bottom w:val="single" w:sz="4" w:space="0" w:color="auto"/>
              <w:right w:val="single" w:sz="4" w:space="0" w:color="auto"/>
            </w:tcBorders>
            <w:shd w:val="clear" w:color="000000" w:fill="FFFFFF"/>
            <w:vAlign w:val="center"/>
            <w:hideMark/>
          </w:tcPr>
          <w:p w14:paraId="62066346"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Alteración en el uso del suelo</w:t>
            </w:r>
          </w:p>
        </w:tc>
      </w:tr>
      <w:tr w:rsidR="001E4EBA" w:rsidRPr="001E4EBA" w14:paraId="6680EE67"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787911FD"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57B41038"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000000" w:fill="FFFFFF"/>
            <w:vAlign w:val="center"/>
            <w:hideMark/>
          </w:tcPr>
          <w:p w14:paraId="31DF112E"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Procesos productivos </w:t>
            </w:r>
          </w:p>
        </w:tc>
        <w:tc>
          <w:tcPr>
            <w:tcW w:w="1470" w:type="pct"/>
            <w:tcBorders>
              <w:top w:val="nil"/>
              <w:left w:val="nil"/>
              <w:bottom w:val="single" w:sz="4" w:space="0" w:color="auto"/>
              <w:right w:val="single" w:sz="4" w:space="0" w:color="auto"/>
            </w:tcBorders>
            <w:shd w:val="clear" w:color="000000" w:fill="FFFFFF"/>
            <w:vAlign w:val="center"/>
            <w:hideMark/>
          </w:tcPr>
          <w:p w14:paraId="55A2ED92"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Afectación a los ciclos productivos agrícolas</w:t>
            </w:r>
          </w:p>
        </w:tc>
      </w:tr>
      <w:tr w:rsidR="001E4EBA" w:rsidRPr="001E4EBA" w14:paraId="0DD64714"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7B46C2A0"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64A572D4"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000000" w:fill="FFFFFF"/>
            <w:vAlign w:val="center"/>
            <w:hideMark/>
          </w:tcPr>
          <w:p w14:paraId="3A330ED9"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Organizaciones sociales y Acciones colectivas</w:t>
            </w:r>
          </w:p>
        </w:tc>
        <w:tc>
          <w:tcPr>
            <w:tcW w:w="1470" w:type="pct"/>
            <w:tcBorders>
              <w:top w:val="nil"/>
              <w:left w:val="nil"/>
              <w:bottom w:val="single" w:sz="4" w:space="0" w:color="auto"/>
              <w:right w:val="single" w:sz="4" w:space="0" w:color="auto"/>
            </w:tcBorders>
            <w:shd w:val="clear" w:color="000000" w:fill="FFFFFF"/>
            <w:vAlign w:val="center"/>
            <w:hideMark/>
          </w:tcPr>
          <w:p w14:paraId="53CD80E2" w14:textId="6D618F84"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Potenciación de conflictos sociales</w:t>
            </w:r>
          </w:p>
        </w:tc>
      </w:tr>
      <w:tr w:rsidR="001E4EBA" w:rsidRPr="001E4EBA" w14:paraId="4387F042"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70719019"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4FB1F403"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000000" w:fill="FFFFFF"/>
            <w:vAlign w:val="center"/>
            <w:hideMark/>
          </w:tcPr>
          <w:p w14:paraId="78EAE456"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Patrimonio Arqueológico</w:t>
            </w:r>
          </w:p>
        </w:tc>
        <w:tc>
          <w:tcPr>
            <w:tcW w:w="1470" w:type="pct"/>
            <w:tcBorders>
              <w:top w:val="nil"/>
              <w:left w:val="nil"/>
              <w:bottom w:val="single" w:sz="4" w:space="0" w:color="auto"/>
              <w:right w:val="single" w:sz="4" w:space="0" w:color="auto"/>
            </w:tcBorders>
            <w:shd w:val="clear" w:color="000000" w:fill="FFFFFF"/>
            <w:vAlign w:val="center"/>
            <w:hideMark/>
          </w:tcPr>
          <w:p w14:paraId="6646C1DC"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Pérdida o deterioro del patrimonio arqueológico.  histórico o arquitectónico</w:t>
            </w:r>
          </w:p>
        </w:tc>
      </w:tr>
      <w:tr w:rsidR="001E4EBA" w:rsidRPr="001E4EBA" w14:paraId="29126DAA" w14:textId="77777777" w:rsidTr="008B76E4">
        <w:trPr>
          <w:trHeight w:val="585"/>
        </w:trPr>
        <w:tc>
          <w:tcPr>
            <w:tcW w:w="579" w:type="pct"/>
            <w:vMerge/>
            <w:tcBorders>
              <w:top w:val="nil"/>
              <w:left w:val="single" w:sz="4" w:space="0" w:color="auto"/>
              <w:bottom w:val="single" w:sz="4" w:space="0" w:color="auto"/>
              <w:right w:val="single" w:sz="4" w:space="0" w:color="auto"/>
            </w:tcBorders>
            <w:vAlign w:val="center"/>
            <w:hideMark/>
          </w:tcPr>
          <w:p w14:paraId="5118FDED"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46D240CB" w14:textId="77777777" w:rsidR="001E4EBA" w:rsidRPr="001E4EBA" w:rsidRDefault="001E4EBA" w:rsidP="001E4EBA">
            <w:pPr>
              <w:spacing w:after="0"/>
              <w:jc w:val="center"/>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Despeje de servidumbre y sitios de torre </w:t>
            </w:r>
          </w:p>
        </w:tc>
        <w:tc>
          <w:tcPr>
            <w:tcW w:w="1606" w:type="pct"/>
            <w:tcBorders>
              <w:top w:val="nil"/>
              <w:left w:val="nil"/>
              <w:bottom w:val="single" w:sz="4" w:space="0" w:color="auto"/>
              <w:right w:val="single" w:sz="4" w:space="0" w:color="auto"/>
            </w:tcBorders>
            <w:shd w:val="clear" w:color="000000" w:fill="FFFFFF"/>
            <w:vAlign w:val="center"/>
            <w:hideMark/>
          </w:tcPr>
          <w:p w14:paraId="0B0C8178"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Geotecnia </w:t>
            </w:r>
          </w:p>
        </w:tc>
        <w:tc>
          <w:tcPr>
            <w:tcW w:w="1470" w:type="pct"/>
            <w:tcBorders>
              <w:top w:val="nil"/>
              <w:left w:val="nil"/>
              <w:bottom w:val="single" w:sz="4" w:space="0" w:color="auto"/>
              <w:right w:val="single" w:sz="4" w:space="0" w:color="auto"/>
            </w:tcBorders>
            <w:shd w:val="clear" w:color="000000" w:fill="FFFFFF"/>
            <w:vAlign w:val="center"/>
            <w:hideMark/>
          </w:tcPr>
          <w:p w14:paraId="79CF8446"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Afectación en la susceptibilidad a la erosión </w:t>
            </w:r>
          </w:p>
        </w:tc>
      </w:tr>
      <w:tr w:rsidR="001E4EBA" w:rsidRPr="001E4EBA" w14:paraId="5D13F4AD" w14:textId="77777777" w:rsidTr="008B76E4">
        <w:trPr>
          <w:trHeight w:val="585"/>
        </w:trPr>
        <w:tc>
          <w:tcPr>
            <w:tcW w:w="579" w:type="pct"/>
            <w:vMerge/>
            <w:tcBorders>
              <w:top w:val="nil"/>
              <w:left w:val="single" w:sz="4" w:space="0" w:color="auto"/>
              <w:bottom w:val="single" w:sz="4" w:space="0" w:color="auto"/>
              <w:right w:val="single" w:sz="4" w:space="0" w:color="auto"/>
            </w:tcBorders>
            <w:vAlign w:val="center"/>
            <w:hideMark/>
          </w:tcPr>
          <w:p w14:paraId="4305CC87"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5084329B"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A963CCC" w14:textId="69B2E37D"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Características de los suelos </w:t>
            </w:r>
          </w:p>
        </w:tc>
        <w:tc>
          <w:tcPr>
            <w:tcW w:w="1470"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0A74BCD" w14:textId="61577D5F"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Afectación de las características físicas, químicas y biológicas del suelo</w:t>
            </w:r>
          </w:p>
        </w:tc>
      </w:tr>
      <w:tr w:rsidR="001E4EBA" w:rsidRPr="001E4EBA" w14:paraId="2DF7AF47" w14:textId="77777777" w:rsidTr="008B76E4">
        <w:trPr>
          <w:trHeight w:val="585"/>
        </w:trPr>
        <w:tc>
          <w:tcPr>
            <w:tcW w:w="579" w:type="pct"/>
            <w:vMerge/>
            <w:tcBorders>
              <w:top w:val="nil"/>
              <w:left w:val="single" w:sz="4" w:space="0" w:color="auto"/>
              <w:bottom w:val="single" w:sz="4" w:space="0" w:color="auto"/>
              <w:right w:val="single" w:sz="4" w:space="0" w:color="auto"/>
            </w:tcBorders>
            <w:vAlign w:val="center"/>
            <w:hideMark/>
          </w:tcPr>
          <w:p w14:paraId="619E7EC4"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187210F4"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single" w:sz="4" w:space="0" w:color="auto"/>
              <w:left w:val="nil"/>
              <w:bottom w:val="single" w:sz="4" w:space="0" w:color="auto"/>
              <w:right w:val="single" w:sz="4" w:space="0" w:color="auto"/>
            </w:tcBorders>
            <w:shd w:val="clear" w:color="auto" w:fill="auto"/>
            <w:vAlign w:val="bottom"/>
            <w:hideMark/>
          </w:tcPr>
          <w:p w14:paraId="6B011BC2"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Calidad del agua superficial </w:t>
            </w:r>
          </w:p>
        </w:tc>
        <w:tc>
          <w:tcPr>
            <w:tcW w:w="1470" w:type="pct"/>
            <w:tcBorders>
              <w:top w:val="single" w:sz="4" w:space="0" w:color="auto"/>
              <w:left w:val="nil"/>
              <w:bottom w:val="single" w:sz="4" w:space="0" w:color="auto"/>
              <w:right w:val="single" w:sz="4" w:space="0" w:color="auto"/>
            </w:tcBorders>
            <w:shd w:val="clear" w:color="000000" w:fill="FFFFFF"/>
            <w:vAlign w:val="center"/>
            <w:hideMark/>
          </w:tcPr>
          <w:p w14:paraId="2492C762"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Alteración de la calidad del agua superficial </w:t>
            </w:r>
          </w:p>
        </w:tc>
      </w:tr>
      <w:tr w:rsidR="001E4EBA" w:rsidRPr="001E4EBA" w14:paraId="3B7AFC06"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120C04DF"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72239CD3"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auto" w:fill="auto"/>
            <w:vAlign w:val="bottom"/>
            <w:hideMark/>
          </w:tcPr>
          <w:p w14:paraId="5B44453C"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Calidad visual </w:t>
            </w:r>
          </w:p>
        </w:tc>
        <w:tc>
          <w:tcPr>
            <w:tcW w:w="1470" w:type="pct"/>
            <w:tcBorders>
              <w:top w:val="nil"/>
              <w:left w:val="nil"/>
              <w:bottom w:val="single" w:sz="4" w:space="0" w:color="auto"/>
              <w:right w:val="single" w:sz="4" w:space="0" w:color="auto"/>
            </w:tcBorders>
            <w:shd w:val="clear" w:color="000000" w:fill="FFFFFF"/>
            <w:vAlign w:val="center"/>
            <w:hideMark/>
          </w:tcPr>
          <w:p w14:paraId="6520EEEE"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Alteración del paisaje </w:t>
            </w:r>
          </w:p>
        </w:tc>
      </w:tr>
      <w:tr w:rsidR="001E4EBA" w:rsidRPr="001E4EBA" w14:paraId="6C8F1D02" w14:textId="77777777" w:rsidTr="008B76E4">
        <w:trPr>
          <w:trHeight w:val="585"/>
        </w:trPr>
        <w:tc>
          <w:tcPr>
            <w:tcW w:w="579" w:type="pct"/>
            <w:vMerge/>
            <w:tcBorders>
              <w:top w:val="nil"/>
              <w:left w:val="single" w:sz="4" w:space="0" w:color="auto"/>
              <w:bottom w:val="single" w:sz="4" w:space="0" w:color="auto"/>
              <w:right w:val="single" w:sz="4" w:space="0" w:color="auto"/>
            </w:tcBorders>
            <w:vAlign w:val="center"/>
            <w:hideMark/>
          </w:tcPr>
          <w:p w14:paraId="78234AAB"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7CF46FD0"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auto" w:fill="auto"/>
            <w:vAlign w:val="bottom"/>
            <w:hideMark/>
          </w:tcPr>
          <w:p w14:paraId="48727BC4"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Poblaciones de flora </w:t>
            </w:r>
          </w:p>
        </w:tc>
        <w:tc>
          <w:tcPr>
            <w:tcW w:w="1470" w:type="pct"/>
            <w:tcBorders>
              <w:top w:val="nil"/>
              <w:left w:val="nil"/>
              <w:bottom w:val="single" w:sz="4" w:space="0" w:color="auto"/>
              <w:right w:val="single" w:sz="4" w:space="0" w:color="auto"/>
            </w:tcBorders>
            <w:shd w:val="clear" w:color="000000" w:fill="FFFFFF"/>
            <w:vAlign w:val="center"/>
            <w:hideMark/>
          </w:tcPr>
          <w:p w14:paraId="6B02FC1F"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Afectación de especies de flora sensibles </w:t>
            </w:r>
          </w:p>
        </w:tc>
      </w:tr>
      <w:tr w:rsidR="001E4EBA" w:rsidRPr="001E4EBA" w14:paraId="37A88966" w14:textId="77777777" w:rsidTr="008B76E4">
        <w:trPr>
          <w:trHeight w:val="585"/>
        </w:trPr>
        <w:tc>
          <w:tcPr>
            <w:tcW w:w="579" w:type="pct"/>
            <w:vMerge/>
            <w:tcBorders>
              <w:top w:val="nil"/>
              <w:left w:val="single" w:sz="4" w:space="0" w:color="auto"/>
              <w:bottom w:val="single" w:sz="4" w:space="0" w:color="auto"/>
              <w:right w:val="single" w:sz="4" w:space="0" w:color="auto"/>
            </w:tcBorders>
            <w:vAlign w:val="center"/>
            <w:hideMark/>
          </w:tcPr>
          <w:p w14:paraId="4958B75C"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6B7F11F8"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vMerge w:val="restart"/>
            <w:tcBorders>
              <w:top w:val="single" w:sz="4" w:space="0" w:color="auto"/>
              <w:left w:val="single" w:sz="4" w:space="0" w:color="auto"/>
              <w:bottom w:val="single" w:sz="4" w:space="0" w:color="auto"/>
              <w:right w:val="nil"/>
            </w:tcBorders>
            <w:shd w:val="clear" w:color="auto" w:fill="auto"/>
            <w:vAlign w:val="center"/>
            <w:hideMark/>
          </w:tcPr>
          <w:p w14:paraId="04E1573A"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Cobertura vegetal</w:t>
            </w:r>
          </w:p>
        </w:tc>
        <w:tc>
          <w:tcPr>
            <w:tcW w:w="1470"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3DBF08F"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Pérdida de cobertura vegetal </w:t>
            </w:r>
          </w:p>
        </w:tc>
      </w:tr>
      <w:tr w:rsidR="001E4EBA" w:rsidRPr="001E4EBA" w14:paraId="47797DE6" w14:textId="77777777" w:rsidTr="008B76E4">
        <w:trPr>
          <w:trHeight w:val="585"/>
        </w:trPr>
        <w:tc>
          <w:tcPr>
            <w:tcW w:w="579" w:type="pct"/>
            <w:vMerge/>
            <w:tcBorders>
              <w:top w:val="nil"/>
              <w:left w:val="single" w:sz="4" w:space="0" w:color="auto"/>
              <w:bottom w:val="single" w:sz="4" w:space="0" w:color="auto"/>
              <w:right w:val="single" w:sz="4" w:space="0" w:color="auto"/>
            </w:tcBorders>
            <w:vAlign w:val="center"/>
            <w:hideMark/>
          </w:tcPr>
          <w:p w14:paraId="57ABD3A9"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75E3F0C7"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vMerge/>
            <w:tcBorders>
              <w:top w:val="single" w:sz="4" w:space="0" w:color="auto"/>
              <w:left w:val="single" w:sz="4" w:space="0" w:color="auto"/>
              <w:bottom w:val="single" w:sz="4" w:space="0" w:color="auto"/>
              <w:right w:val="single" w:sz="4" w:space="0" w:color="auto"/>
            </w:tcBorders>
            <w:vAlign w:val="center"/>
            <w:hideMark/>
          </w:tcPr>
          <w:p w14:paraId="44990232" w14:textId="77777777" w:rsidR="001E4EBA" w:rsidRPr="001E4EBA" w:rsidRDefault="001E4EBA" w:rsidP="001E4EBA">
            <w:pPr>
              <w:spacing w:after="0"/>
              <w:jc w:val="left"/>
              <w:rPr>
                <w:rFonts w:eastAsia="Times New Roman" w:cs="Arial"/>
                <w:color w:val="000000"/>
                <w:sz w:val="18"/>
                <w:szCs w:val="18"/>
                <w:lang w:val="es-CO" w:eastAsia="es-CO"/>
              </w:rPr>
            </w:pPr>
          </w:p>
        </w:tc>
        <w:tc>
          <w:tcPr>
            <w:tcW w:w="1470"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CF61467"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Fragmentación de parches boscosos </w:t>
            </w:r>
          </w:p>
        </w:tc>
      </w:tr>
      <w:tr w:rsidR="001E4EBA" w:rsidRPr="001E4EBA" w14:paraId="17989F4A" w14:textId="77777777" w:rsidTr="008B76E4">
        <w:trPr>
          <w:trHeight w:val="585"/>
        </w:trPr>
        <w:tc>
          <w:tcPr>
            <w:tcW w:w="579" w:type="pct"/>
            <w:vMerge/>
            <w:tcBorders>
              <w:top w:val="nil"/>
              <w:left w:val="single" w:sz="4" w:space="0" w:color="auto"/>
              <w:bottom w:val="single" w:sz="4" w:space="0" w:color="auto"/>
              <w:right w:val="single" w:sz="4" w:space="0" w:color="auto"/>
            </w:tcBorders>
            <w:vAlign w:val="center"/>
            <w:hideMark/>
          </w:tcPr>
          <w:p w14:paraId="1ADFA92A"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1169641D"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single" w:sz="4" w:space="0" w:color="auto"/>
              <w:left w:val="nil"/>
              <w:bottom w:val="single" w:sz="4" w:space="0" w:color="auto"/>
              <w:right w:val="single" w:sz="4" w:space="0" w:color="auto"/>
            </w:tcBorders>
            <w:shd w:val="clear" w:color="auto" w:fill="auto"/>
            <w:vAlign w:val="bottom"/>
            <w:hideMark/>
          </w:tcPr>
          <w:p w14:paraId="13325453"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Servicio ecosistemico </w:t>
            </w:r>
          </w:p>
        </w:tc>
        <w:tc>
          <w:tcPr>
            <w:tcW w:w="1470" w:type="pct"/>
            <w:tcBorders>
              <w:top w:val="single" w:sz="4" w:space="0" w:color="auto"/>
              <w:left w:val="nil"/>
              <w:bottom w:val="single" w:sz="4" w:space="0" w:color="auto"/>
              <w:right w:val="single" w:sz="4" w:space="0" w:color="auto"/>
            </w:tcBorders>
            <w:shd w:val="clear" w:color="000000" w:fill="FFFFFF"/>
            <w:vAlign w:val="center"/>
            <w:hideMark/>
          </w:tcPr>
          <w:p w14:paraId="0CD9B8F1"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Afectación de áreas declaradas en protección </w:t>
            </w:r>
          </w:p>
        </w:tc>
      </w:tr>
      <w:tr w:rsidR="001E4EBA" w:rsidRPr="001E4EBA" w14:paraId="37A59AA6"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55239407"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50F2A895"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auto" w:fill="auto"/>
            <w:vAlign w:val="bottom"/>
            <w:hideMark/>
          </w:tcPr>
          <w:p w14:paraId="083A4662"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Poblaciones de fauna </w:t>
            </w:r>
          </w:p>
        </w:tc>
        <w:tc>
          <w:tcPr>
            <w:tcW w:w="1470" w:type="pct"/>
            <w:tcBorders>
              <w:top w:val="nil"/>
              <w:left w:val="nil"/>
              <w:bottom w:val="single" w:sz="4" w:space="0" w:color="auto"/>
              <w:right w:val="single" w:sz="4" w:space="0" w:color="auto"/>
            </w:tcBorders>
            <w:shd w:val="clear" w:color="000000" w:fill="FFFFFF"/>
            <w:vAlign w:val="center"/>
            <w:hideMark/>
          </w:tcPr>
          <w:p w14:paraId="3EAAC072"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Afectación de fauna silvestre </w:t>
            </w:r>
          </w:p>
        </w:tc>
      </w:tr>
      <w:tr w:rsidR="001E4EBA" w:rsidRPr="001E4EBA" w14:paraId="67C710E8"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672AA5D9"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6A2963F9"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000000" w:fill="FFFFFF"/>
            <w:vAlign w:val="center"/>
            <w:hideMark/>
          </w:tcPr>
          <w:p w14:paraId="50ED481C"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Estructura de la propiedad</w:t>
            </w:r>
          </w:p>
        </w:tc>
        <w:tc>
          <w:tcPr>
            <w:tcW w:w="1470" w:type="pct"/>
            <w:tcBorders>
              <w:top w:val="nil"/>
              <w:left w:val="nil"/>
              <w:bottom w:val="single" w:sz="4" w:space="0" w:color="auto"/>
              <w:right w:val="single" w:sz="4" w:space="0" w:color="auto"/>
            </w:tcBorders>
            <w:shd w:val="clear" w:color="000000" w:fill="FFFFFF"/>
            <w:vAlign w:val="center"/>
            <w:hideMark/>
          </w:tcPr>
          <w:p w14:paraId="39F42F4B"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Alteración en el uso del suelo</w:t>
            </w:r>
          </w:p>
        </w:tc>
      </w:tr>
      <w:tr w:rsidR="001E4EBA" w:rsidRPr="001E4EBA" w14:paraId="5E6242CE"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5AE08B1E"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7345DAE2"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000000" w:fill="FFFFFF"/>
            <w:vAlign w:val="center"/>
            <w:hideMark/>
          </w:tcPr>
          <w:p w14:paraId="59EAF9E6"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Procesos productivos </w:t>
            </w:r>
          </w:p>
        </w:tc>
        <w:tc>
          <w:tcPr>
            <w:tcW w:w="1470" w:type="pct"/>
            <w:tcBorders>
              <w:top w:val="nil"/>
              <w:left w:val="nil"/>
              <w:bottom w:val="single" w:sz="4" w:space="0" w:color="auto"/>
              <w:right w:val="single" w:sz="4" w:space="0" w:color="auto"/>
            </w:tcBorders>
            <w:shd w:val="clear" w:color="000000" w:fill="FFFFFF"/>
            <w:vAlign w:val="center"/>
            <w:hideMark/>
          </w:tcPr>
          <w:p w14:paraId="2681D8AE"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Afectación a los ciclos productivos agrícolas</w:t>
            </w:r>
          </w:p>
        </w:tc>
      </w:tr>
      <w:tr w:rsidR="001E4EBA" w:rsidRPr="001E4EBA" w14:paraId="3DF19DCC"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7AA9D07E"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5FB0750C"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000000" w:fill="FFFFFF"/>
            <w:vAlign w:val="center"/>
            <w:hideMark/>
          </w:tcPr>
          <w:p w14:paraId="0F873031"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Organizaciones sociales y Acciones colectivas</w:t>
            </w:r>
          </w:p>
        </w:tc>
        <w:tc>
          <w:tcPr>
            <w:tcW w:w="1470" w:type="pct"/>
            <w:tcBorders>
              <w:top w:val="nil"/>
              <w:left w:val="nil"/>
              <w:bottom w:val="single" w:sz="4" w:space="0" w:color="auto"/>
              <w:right w:val="single" w:sz="4" w:space="0" w:color="auto"/>
            </w:tcBorders>
            <w:shd w:val="clear" w:color="000000" w:fill="FFFFFF"/>
            <w:vAlign w:val="center"/>
            <w:hideMark/>
          </w:tcPr>
          <w:p w14:paraId="505091AE" w14:textId="4365B7E4"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Potenciación de conflictos sociales</w:t>
            </w:r>
          </w:p>
        </w:tc>
      </w:tr>
      <w:tr w:rsidR="001E4EBA" w:rsidRPr="001E4EBA" w14:paraId="373E9A41"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793F6FED"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11B5C89E" w14:textId="77777777" w:rsidR="001E4EBA" w:rsidRPr="001E4EBA" w:rsidRDefault="001E4EBA" w:rsidP="001E4EBA">
            <w:pPr>
              <w:spacing w:after="0"/>
              <w:jc w:val="center"/>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Tendido e izado del conductor </w:t>
            </w:r>
          </w:p>
        </w:tc>
        <w:tc>
          <w:tcPr>
            <w:tcW w:w="1606" w:type="pct"/>
            <w:tcBorders>
              <w:top w:val="nil"/>
              <w:left w:val="nil"/>
              <w:bottom w:val="single" w:sz="4" w:space="0" w:color="auto"/>
              <w:right w:val="single" w:sz="4" w:space="0" w:color="auto"/>
            </w:tcBorders>
            <w:shd w:val="clear" w:color="000000" w:fill="FFFFFF"/>
            <w:vAlign w:val="center"/>
            <w:hideMark/>
          </w:tcPr>
          <w:p w14:paraId="05DE1012"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Geotecnia </w:t>
            </w:r>
          </w:p>
        </w:tc>
        <w:tc>
          <w:tcPr>
            <w:tcW w:w="1470" w:type="pct"/>
            <w:tcBorders>
              <w:top w:val="nil"/>
              <w:left w:val="nil"/>
              <w:bottom w:val="single" w:sz="4" w:space="0" w:color="auto"/>
              <w:right w:val="single" w:sz="4" w:space="0" w:color="auto"/>
            </w:tcBorders>
            <w:shd w:val="clear" w:color="000000" w:fill="FFFFFF"/>
            <w:vAlign w:val="center"/>
            <w:hideMark/>
          </w:tcPr>
          <w:p w14:paraId="331B3EA2"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Afectación en la susceptibilidad a la erosión </w:t>
            </w:r>
          </w:p>
        </w:tc>
      </w:tr>
      <w:tr w:rsidR="001E4EBA" w:rsidRPr="001E4EBA" w14:paraId="3E0B4A4A"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77B07B70"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487C70FF"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auto" w:fill="auto"/>
            <w:vAlign w:val="bottom"/>
            <w:hideMark/>
          </w:tcPr>
          <w:p w14:paraId="6907C378"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Calidad visual </w:t>
            </w:r>
          </w:p>
        </w:tc>
        <w:tc>
          <w:tcPr>
            <w:tcW w:w="1470" w:type="pct"/>
            <w:tcBorders>
              <w:top w:val="nil"/>
              <w:left w:val="nil"/>
              <w:bottom w:val="single" w:sz="4" w:space="0" w:color="auto"/>
              <w:right w:val="single" w:sz="4" w:space="0" w:color="auto"/>
            </w:tcBorders>
            <w:shd w:val="clear" w:color="000000" w:fill="FFFFFF"/>
            <w:vAlign w:val="center"/>
            <w:hideMark/>
          </w:tcPr>
          <w:p w14:paraId="69E2D4D1"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Alteración del paisaje </w:t>
            </w:r>
          </w:p>
        </w:tc>
      </w:tr>
      <w:tr w:rsidR="001E4EBA" w:rsidRPr="001E4EBA" w14:paraId="5D6BA256"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522DD618"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437B2F0F"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auto" w:fill="auto"/>
            <w:vAlign w:val="bottom"/>
            <w:hideMark/>
          </w:tcPr>
          <w:p w14:paraId="67C93235"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Poblaciones de flora </w:t>
            </w:r>
          </w:p>
        </w:tc>
        <w:tc>
          <w:tcPr>
            <w:tcW w:w="1470" w:type="pct"/>
            <w:tcBorders>
              <w:top w:val="nil"/>
              <w:left w:val="nil"/>
              <w:bottom w:val="single" w:sz="4" w:space="0" w:color="auto"/>
              <w:right w:val="single" w:sz="4" w:space="0" w:color="auto"/>
            </w:tcBorders>
            <w:shd w:val="clear" w:color="000000" w:fill="FFFFFF"/>
            <w:vAlign w:val="center"/>
            <w:hideMark/>
          </w:tcPr>
          <w:p w14:paraId="2C97FA57"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Afectación de especies de flora sensibles </w:t>
            </w:r>
          </w:p>
        </w:tc>
      </w:tr>
      <w:tr w:rsidR="001E4EBA" w:rsidRPr="001E4EBA" w14:paraId="1AF4E259"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053FA911"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7645B342"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nil"/>
              <w:right w:val="nil"/>
            </w:tcBorders>
            <w:shd w:val="clear" w:color="auto" w:fill="auto"/>
            <w:vAlign w:val="center"/>
            <w:hideMark/>
          </w:tcPr>
          <w:p w14:paraId="6AFAF31E"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Cobertura vegetal</w:t>
            </w:r>
          </w:p>
        </w:tc>
        <w:tc>
          <w:tcPr>
            <w:tcW w:w="1470" w:type="pct"/>
            <w:tcBorders>
              <w:top w:val="nil"/>
              <w:left w:val="single" w:sz="4" w:space="0" w:color="auto"/>
              <w:bottom w:val="single" w:sz="4" w:space="0" w:color="auto"/>
              <w:right w:val="single" w:sz="4" w:space="0" w:color="auto"/>
            </w:tcBorders>
            <w:shd w:val="clear" w:color="000000" w:fill="FFFFFF"/>
            <w:vAlign w:val="center"/>
            <w:hideMark/>
          </w:tcPr>
          <w:p w14:paraId="384DC7C0"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Pérdida de cobertura vegetal </w:t>
            </w:r>
          </w:p>
        </w:tc>
      </w:tr>
      <w:tr w:rsidR="001E4EBA" w:rsidRPr="001E4EBA" w14:paraId="5C114716"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3F9C42C1"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68B9B875"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single" w:sz="4" w:space="0" w:color="auto"/>
              <w:left w:val="nil"/>
              <w:bottom w:val="single" w:sz="4" w:space="0" w:color="auto"/>
              <w:right w:val="single" w:sz="4" w:space="0" w:color="auto"/>
            </w:tcBorders>
            <w:shd w:val="clear" w:color="auto" w:fill="auto"/>
            <w:vAlign w:val="bottom"/>
            <w:hideMark/>
          </w:tcPr>
          <w:p w14:paraId="37E6523F"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Servicio ecosistemico </w:t>
            </w:r>
          </w:p>
        </w:tc>
        <w:tc>
          <w:tcPr>
            <w:tcW w:w="1470" w:type="pct"/>
            <w:tcBorders>
              <w:top w:val="nil"/>
              <w:left w:val="nil"/>
              <w:bottom w:val="single" w:sz="4" w:space="0" w:color="auto"/>
              <w:right w:val="single" w:sz="4" w:space="0" w:color="auto"/>
            </w:tcBorders>
            <w:shd w:val="clear" w:color="000000" w:fill="FFFFFF"/>
            <w:vAlign w:val="center"/>
            <w:hideMark/>
          </w:tcPr>
          <w:p w14:paraId="19EE0A63"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Afectación de áreas declaradas en protección </w:t>
            </w:r>
          </w:p>
        </w:tc>
      </w:tr>
      <w:tr w:rsidR="001E4EBA" w:rsidRPr="001E4EBA" w14:paraId="485C9918"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1DE11001"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5E2FB740"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auto" w:fill="auto"/>
            <w:vAlign w:val="bottom"/>
            <w:hideMark/>
          </w:tcPr>
          <w:p w14:paraId="6795F7A0"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Poblaciones de fauna </w:t>
            </w:r>
          </w:p>
        </w:tc>
        <w:tc>
          <w:tcPr>
            <w:tcW w:w="1470" w:type="pct"/>
            <w:tcBorders>
              <w:top w:val="nil"/>
              <w:left w:val="nil"/>
              <w:bottom w:val="single" w:sz="4" w:space="0" w:color="auto"/>
              <w:right w:val="single" w:sz="4" w:space="0" w:color="auto"/>
            </w:tcBorders>
            <w:shd w:val="clear" w:color="000000" w:fill="FFFFFF"/>
            <w:vAlign w:val="center"/>
            <w:hideMark/>
          </w:tcPr>
          <w:p w14:paraId="7F49AC1C"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Afectación de fauna silvestre </w:t>
            </w:r>
          </w:p>
        </w:tc>
      </w:tr>
      <w:tr w:rsidR="001E4EBA" w:rsidRPr="001E4EBA" w14:paraId="05A681D3"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236A0F5A"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36DBBD2C"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000000" w:fill="FFFFFF"/>
            <w:vAlign w:val="center"/>
            <w:hideMark/>
          </w:tcPr>
          <w:p w14:paraId="26F513C8"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Procesos productivos </w:t>
            </w:r>
          </w:p>
        </w:tc>
        <w:tc>
          <w:tcPr>
            <w:tcW w:w="1470" w:type="pct"/>
            <w:tcBorders>
              <w:top w:val="nil"/>
              <w:left w:val="nil"/>
              <w:bottom w:val="single" w:sz="4" w:space="0" w:color="auto"/>
              <w:right w:val="single" w:sz="4" w:space="0" w:color="auto"/>
            </w:tcBorders>
            <w:shd w:val="clear" w:color="000000" w:fill="FFFFFF"/>
            <w:vAlign w:val="center"/>
            <w:hideMark/>
          </w:tcPr>
          <w:p w14:paraId="2304AE7C"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Afectación a los ciclos productivos agrícolas</w:t>
            </w:r>
          </w:p>
        </w:tc>
      </w:tr>
      <w:tr w:rsidR="001E4EBA" w:rsidRPr="001E4EBA" w14:paraId="5410FEF1"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5FCF26A9"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290B0547"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000000" w:fill="FFFFFF"/>
            <w:vAlign w:val="center"/>
            <w:hideMark/>
          </w:tcPr>
          <w:p w14:paraId="26D62D24"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Organizaciones sociales y Acciones colectivas</w:t>
            </w:r>
          </w:p>
        </w:tc>
        <w:tc>
          <w:tcPr>
            <w:tcW w:w="1470" w:type="pct"/>
            <w:tcBorders>
              <w:top w:val="nil"/>
              <w:left w:val="nil"/>
              <w:bottom w:val="single" w:sz="4" w:space="0" w:color="auto"/>
              <w:right w:val="single" w:sz="4" w:space="0" w:color="auto"/>
            </w:tcBorders>
            <w:shd w:val="clear" w:color="000000" w:fill="FFFFFF"/>
            <w:vAlign w:val="center"/>
            <w:hideMark/>
          </w:tcPr>
          <w:p w14:paraId="018E8856" w14:textId="00CDA02E"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Potenciación de conflictos sociales</w:t>
            </w:r>
          </w:p>
        </w:tc>
      </w:tr>
      <w:tr w:rsidR="001E4EBA" w:rsidRPr="001E4EBA" w14:paraId="57059D17"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2B114A21"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tcBorders>
              <w:top w:val="nil"/>
              <w:left w:val="nil"/>
              <w:bottom w:val="single" w:sz="4" w:space="0" w:color="auto"/>
              <w:right w:val="single" w:sz="4" w:space="0" w:color="auto"/>
            </w:tcBorders>
            <w:shd w:val="clear" w:color="000000" w:fill="FFFFFF"/>
            <w:vAlign w:val="center"/>
            <w:hideMark/>
          </w:tcPr>
          <w:p w14:paraId="5155AC7A"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Desmantelamiento de plazas de tendido </w:t>
            </w:r>
          </w:p>
        </w:tc>
        <w:tc>
          <w:tcPr>
            <w:tcW w:w="1606" w:type="pct"/>
            <w:tcBorders>
              <w:top w:val="nil"/>
              <w:left w:val="nil"/>
              <w:bottom w:val="single" w:sz="4" w:space="0" w:color="auto"/>
              <w:right w:val="single" w:sz="4" w:space="0" w:color="auto"/>
            </w:tcBorders>
            <w:shd w:val="clear" w:color="000000" w:fill="FFFFFF"/>
            <w:vAlign w:val="center"/>
            <w:hideMark/>
          </w:tcPr>
          <w:p w14:paraId="5EC6B204"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Organizaciones sociales y Acciones colectivas</w:t>
            </w:r>
          </w:p>
        </w:tc>
        <w:tc>
          <w:tcPr>
            <w:tcW w:w="1470" w:type="pct"/>
            <w:tcBorders>
              <w:top w:val="nil"/>
              <w:left w:val="nil"/>
              <w:bottom w:val="single" w:sz="4" w:space="0" w:color="auto"/>
              <w:right w:val="single" w:sz="4" w:space="0" w:color="auto"/>
            </w:tcBorders>
            <w:shd w:val="clear" w:color="000000" w:fill="FFFFFF"/>
            <w:vAlign w:val="center"/>
            <w:hideMark/>
          </w:tcPr>
          <w:p w14:paraId="07A81A4C" w14:textId="271EC019"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Potenciación de conflictos sociales</w:t>
            </w:r>
          </w:p>
        </w:tc>
      </w:tr>
      <w:tr w:rsidR="001E4EBA" w:rsidRPr="001E4EBA" w14:paraId="43C6AE43" w14:textId="77777777" w:rsidTr="001E4EBA">
        <w:trPr>
          <w:trHeight w:val="585"/>
        </w:trPr>
        <w:tc>
          <w:tcPr>
            <w:tcW w:w="579" w:type="pct"/>
            <w:vMerge w:val="restart"/>
            <w:tcBorders>
              <w:top w:val="nil"/>
              <w:left w:val="single" w:sz="4" w:space="0" w:color="auto"/>
              <w:bottom w:val="single" w:sz="4" w:space="0" w:color="auto"/>
              <w:right w:val="single" w:sz="4" w:space="0" w:color="auto"/>
            </w:tcBorders>
            <w:shd w:val="clear" w:color="000000" w:fill="FFFFFF"/>
            <w:textDirection w:val="btLr"/>
            <w:vAlign w:val="center"/>
            <w:hideMark/>
          </w:tcPr>
          <w:p w14:paraId="0D686023" w14:textId="77777777" w:rsidR="001E4EBA" w:rsidRPr="001E4EBA" w:rsidRDefault="001E4EBA" w:rsidP="001E4EBA">
            <w:pPr>
              <w:spacing w:after="0"/>
              <w:jc w:val="center"/>
              <w:rPr>
                <w:rFonts w:eastAsia="Times New Roman" w:cs="Arial"/>
                <w:b/>
                <w:bCs/>
                <w:color w:val="000000"/>
                <w:sz w:val="18"/>
                <w:szCs w:val="18"/>
                <w:lang w:val="es-CO" w:eastAsia="es-CO"/>
              </w:rPr>
            </w:pPr>
            <w:r w:rsidRPr="001E4EBA">
              <w:rPr>
                <w:rFonts w:eastAsia="Times New Roman" w:cs="Arial"/>
                <w:b/>
                <w:bCs/>
                <w:color w:val="000000"/>
                <w:sz w:val="18"/>
                <w:szCs w:val="18"/>
                <w:lang w:val="es-CO" w:eastAsia="es-CO"/>
              </w:rPr>
              <w:t xml:space="preserve">Operación y mantenimiento </w:t>
            </w:r>
          </w:p>
        </w:tc>
        <w:tc>
          <w:tcPr>
            <w:tcW w:w="1345" w:type="pct"/>
            <w:tcBorders>
              <w:top w:val="nil"/>
              <w:left w:val="nil"/>
              <w:bottom w:val="single" w:sz="4" w:space="0" w:color="auto"/>
              <w:right w:val="single" w:sz="4" w:space="0" w:color="auto"/>
            </w:tcBorders>
            <w:shd w:val="clear" w:color="000000" w:fill="FFFFFF"/>
            <w:vAlign w:val="center"/>
            <w:hideMark/>
          </w:tcPr>
          <w:p w14:paraId="783CDDF4"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Transporte de energía</w:t>
            </w:r>
          </w:p>
        </w:tc>
        <w:tc>
          <w:tcPr>
            <w:tcW w:w="1606" w:type="pct"/>
            <w:tcBorders>
              <w:top w:val="nil"/>
              <w:left w:val="nil"/>
              <w:bottom w:val="single" w:sz="4" w:space="0" w:color="auto"/>
              <w:right w:val="single" w:sz="4" w:space="0" w:color="auto"/>
            </w:tcBorders>
            <w:shd w:val="clear" w:color="auto" w:fill="auto"/>
            <w:vAlign w:val="bottom"/>
            <w:hideMark/>
          </w:tcPr>
          <w:p w14:paraId="521BBF2B"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Poblaciones de fauna </w:t>
            </w:r>
          </w:p>
        </w:tc>
        <w:tc>
          <w:tcPr>
            <w:tcW w:w="1470" w:type="pct"/>
            <w:tcBorders>
              <w:top w:val="nil"/>
              <w:left w:val="nil"/>
              <w:bottom w:val="single" w:sz="4" w:space="0" w:color="auto"/>
              <w:right w:val="single" w:sz="4" w:space="0" w:color="auto"/>
            </w:tcBorders>
            <w:shd w:val="clear" w:color="000000" w:fill="FFFFFF"/>
            <w:vAlign w:val="center"/>
            <w:hideMark/>
          </w:tcPr>
          <w:p w14:paraId="0D81B342"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Afectación de fauna silvestre </w:t>
            </w:r>
          </w:p>
        </w:tc>
      </w:tr>
      <w:tr w:rsidR="001E4EBA" w:rsidRPr="001E4EBA" w14:paraId="4BBAFBA7"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38181E87"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1057E0E3" w14:textId="77777777" w:rsidR="001E4EBA" w:rsidRPr="001E4EBA" w:rsidRDefault="001E4EBA" w:rsidP="001E4EBA">
            <w:pPr>
              <w:spacing w:after="0"/>
              <w:jc w:val="center"/>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Mantenimiento de accesos a torres y servidumbre </w:t>
            </w:r>
          </w:p>
        </w:tc>
        <w:tc>
          <w:tcPr>
            <w:tcW w:w="1606" w:type="pct"/>
            <w:tcBorders>
              <w:top w:val="nil"/>
              <w:left w:val="nil"/>
              <w:bottom w:val="single" w:sz="4" w:space="0" w:color="auto"/>
              <w:right w:val="single" w:sz="4" w:space="0" w:color="auto"/>
            </w:tcBorders>
            <w:shd w:val="clear" w:color="auto" w:fill="auto"/>
            <w:vAlign w:val="bottom"/>
            <w:hideMark/>
          </w:tcPr>
          <w:p w14:paraId="165B0EA7"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Calidad del agua superficial </w:t>
            </w:r>
          </w:p>
        </w:tc>
        <w:tc>
          <w:tcPr>
            <w:tcW w:w="1470" w:type="pct"/>
            <w:tcBorders>
              <w:top w:val="nil"/>
              <w:left w:val="nil"/>
              <w:bottom w:val="single" w:sz="4" w:space="0" w:color="auto"/>
              <w:right w:val="single" w:sz="4" w:space="0" w:color="auto"/>
            </w:tcBorders>
            <w:shd w:val="clear" w:color="000000" w:fill="FFFFFF"/>
            <w:vAlign w:val="center"/>
            <w:hideMark/>
          </w:tcPr>
          <w:p w14:paraId="3E4DDA42"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Alteración de la calidad del agua superficial </w:t>
            </w:r>
          </w:p>
        </w:tc>
      </w:tr>
      <w:tr w:rsidR="001E4EBA" w:rsidRPr="001E4EBA" w14:paraId="01B4C0B7"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5F55222A"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600C7FB2"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auto" w:fill="auto"/>
            <w:vAlign w:val="bottom"/>
            <w:hideMark/>
          </w:tcPr>
          <w:p w14:paraId="5A8BB2B8"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Calidad visual </w:t>
            </w:r>
          </w:p>
        </w:tc>
        <w:tc>
          <w:tcPr>
            <w:tcW w:w="1470" w:type="pct"/>
            <w:tcBorders>
              <w:top w:val="nil"/>
              <w:left w:val="nil"/>
              <w:bottom w:val="single" w:sz="4" w:space="0" w:color="auto"/>
              <w:right w:val="single" w:sz="4" w:space="0" w:color="auto"/>
            </w:tcBorders>
            <w:shd w:val="clear" w:color="000000" w:fill="FFFFFF"/>
            <w:vAlign w:val="center"/>
            <w:hideMark/>
          </w:tcPr>
          <w:p w14:paraId="3C541BA1"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Alteración del paisaje </w:t>
            </w:r>
          </w:p>
        </w:tc>
      </w:tr>
      <w:tr w:rsidR="001E4EBA" w:rsidRPr="001E4EBA" w14:paraId="192CF5F8"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0E51DC10"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75741266"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auto" w:fill="auto"/>
            <w:vAlign w:val="bottom"/>
            <w:hideMark/>
          </w:tcPr>
          <w:p w14:paraId="00F2D9EE"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Poblaciones de flora </w:t>
            </w:r>
          </w:p>
        </w:tc>
        <w:tc>
          <w:tcPr>
            <w:tcW w:w="1470" w:type="pct"/>
            <w:tcBorders>
              <w:top w:val="nil"/>
              <w:left w:val="nil"/>
              <w:bottom w:val="single" w:sz="4" w:space="0" w:color="auto"/>
              <w:right w:val="single" w:sz="4" w:space="0" w:color="auto"/>
            </w:tcBorders>
            <w:shd w:val="clear" w:color="000000" w:fill="FFFFFF"/>
            <w:vAlign w:val="center"/>
            <w:hideMark/>
          </w:tcPr>
          <w:p w14:paraId="7F9F3123"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Afectación de especies de flora sensibles </w:t>
            </w:r>
          </w:p>
        </w:tc>
      </w:tr>
      <w:tr w:rsidR="001E4EBA" w:rsidRPr="001E4EBA" w14:paraId="01CE60BD"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6CE4D979"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2277E182"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auto" w:fill="auto"/>
            <w:vAlign w:val="bottom"/>
            <w:hideMark/>
          </w:tcPr>
          <w:p w14:paraId="6C12F717"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Poblaciones de fauna </w:t>
            </w:r>
          </w:p>
        </w:tc>
        <w:tc>
          <w:tcPr>
            <w:tcW w:w="1470" w:type="pct"/>
            <w:tcBorders>
              <w:top w:val="nil"/>
              <w:left w:val="nil"/>
              <w:bottom w:val="single" w:sz="4" w:space="0" w:color="auto"/>
              <w:right w:val="single" w:sz="4" w:space="0" w:color="auto"/>
            </w:tcBorders>
            <w:shd w:val="clear" w:color="000000" w:fill="FFFFFF"/>
            <w:vAlign w:val="center"/>
            <w:hideMark/>
          </w:tcPr>
          <w:p w14:paraId="2E9E1668"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Afectación de fauna silvestre </w:t>
            </w:r>
          </w:p>
        </w:tc>
      </w:tr>
      <w:tr w:rsidR="001E4EBA" w:rsidRPr="001E4EBA" w14:paraId="1CC91D9A" w14:textId="77777777" w:rsidTr="001E4EBA">
        <w:trPr>
          <w:trHeight w:val="585"/>
        </w:trPr>
        <w:tc>
          <w:tcPr>
            <w:tcW w:w="579" w:type="pct"/>
            <w:vMerge/>
            <w:tcBorders>
              <w:top w:val="nil"/>
              <w:left w:val="single" w:sz="4" w:space="0" w:color="auto"/>
              <w:bottom w:val="single" w:sz="4" w:space="0" w:color="auto"/>
              <w:right w:val="single" w:sz="4" w:space="0" w:color="auto"/>
            </w:tcBorders>
            <w:vAlign w:val="center"/>
            <w:hideMark/>
          </w:tcPr>
          <w:p w14:paraId="6561D4AD"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7528DC85"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000000" w:fill="FFFFFF"/>
            <w:vAlign w:val="center"/>
            <w:hideMark/>
          </w:tcPr>
          <w:p w14:paraId="3BA0CBD5"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Estructura de la propiedad</w:t>
            </w:r>
          </w:p>
        </w:tc>
        <w:tc>
          <w:tcPr>
            <w:tcW w:w="1470" w:type="pct"/>
            <w:tcBorders>
              <w:top w:val="nil"/>
              <w:left w:val="nil"/>
              <w:bottom w:val="single" w:sz="4" w:space="0" w:color="auto"/>
              <w:right w:val="single" w:sz="4" w:space="0" w:color="auto"/>
            </w:tcBorders>
            <w:shd w:val="clear" w:color="000000" w:fill="FFFFFF"/>
            <w:vAlign w:val="center"/>
            <w:hideMark/>
          </w:tcPr>
          <w:p w14:paraId="22B88B6A"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Alteración en el uso del suelo</w:t>
            </w:r>
          </w:p>
        </w:tc>
      </w:tr>
      <w:tr w:rsidR="001E4EBA" w:rsidRPr="001E4EBA" w14:paraId="7425978B" w14:textId="77777777" w:rsidTr="001E4EBA">
        <w:trPr>
          <w:trHeight w:val="585"/>
        </w:trPr>
        <w:tc>
          <w:tcPr>
            <w:tcW w:w="579" w:type="pct"/>
            <w:vMerge w:val="restart"/>
            <w:tcBorders>
              <w:top w:val="nil"/>
              <w:left w:val="single" w:sz="4" w:space="0" w:color="auto"/>
              <w:bottom w:val="single" w:sz="4" w:space="0" w:color="000000"/>
              <w:right w:val="single" w:sz="4" w:space="0" w:color="auto"/>
            </w:tcBorders>
            <w:shd w:val="clear" w:color="000000" w:fill="FFFFFF"/>
            <w:textDirection w:val="btLr"/>
            <w:vAlign w:val="center"/>
            <w:hideMark/>
          </w:tcPr>
          <w:p w14:paraId="6A816A58" w14:textId="77777777" w:rsidR="001E4EBA" w:rsidRPr="001E4EBA" w:rsidRDefault="001E4EBA" w:rsidP="001E4EBA">
            <w:pPr>
              <w:spacing w:after="0"/>
              <w:jc w:val="center"/>
              <w:rPr>
                <w:rFonts w:eastAsia="Times New Roman" w:cs="Arial"/>
                <w:b/>
                <w:bCs/>
                <w:color w:val="000000"/>
                <w:sz w:val="18"/>
                <w:szCs w:val="18"/>
                <w:lang w:val="es-CO" w:eastAsia="es-CO"/>
              </w:rPr>
            </w:pPr>
            <w:r w:rsidRPr="001E4EBA">
              <w:rPr>
                <w:rFonts w:eastAsia="Times New Roman" w:cs="Arial"/>
                <w:b/>
                <w:bCs/>
                <w:color w:val="000000"/>
                <w:sz w:val="18"/>
                <w:szCs w:val="18"/>
                <w:lang w:val="es-CO" w:eastAsia="es-CO"/>
              </w:rPr>
              <w:t xml:space="preserve">Desmantelamiento y abandono definitivo </w:t>
            </w:r>
          </w:p>
        </w:tc>
        <w:tc>
          <w:tcPr>
            <w:tcW w:w="1345"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01D9A42A" w14:textId="77777777" w:rsidR="001E4EBA" w:rsidRPr="001E4EBA" w:rsidRDefault="001E4EBA" w:rsidP="001E4EBA">
            <w:pPr>
              <w:spacing w:after="0"/>
              <w:jc w:val="center"/>
              <w:rPr>
                <w:rFonts w:eastAsia="Times New Roman" w:cs="Arial"/>
                <w:color w:val="000000"/>
                <w:sz w:val="18"/>
                <w:szCs w:val="18"/>
                <w:lang w:val="es-CO" w:eastAsia="es-CO"/>
              </w:rPr>
            </w:pPr>
            <w:r w:rsidRPr="001E4EBA">
              <w:rPr>
                <w:rFonts w:eastAsia="Times New Roman" w:cs="Arial"/>
                <w:color w:val="000000"/>
                <w:sz w:val="18"/>
                <w:szCs w:val="18"/>
                <w:lang w:val="es-CO" w:eastAsia="es-CO"/>
              </w:rPr>
              <w:t>Adecuación de accesos existentes para ingreso a torres</w:t>
            </w:r>
          </w:p>
        </w:tc>
        <w:tc>
          <w:tcPr>
            <w:tcW w:w="1606" w:type="pct"/>
            <w:tcBorders>
              <w:top w:val="nil"/>
              <w:left w:val="nil"/>
              <w:bottom w:val="single" w:sz="4" w:space="0" w:color="auto"/>
              <w:right w:val="single" w:sz="4" w:space="0" w:color="auto"/>
            </w:tcBorders>
            <w:shd w:val="clear" w:color="000000" w:fill="FFFFFF"/>
            <w:vAlign w:val="center"/>
            <w:hideMark/>
          </w:tcPr>
          <w:p w14:paraId="157B8BD8"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Geotecnia </w:t>
            </w:r>
          </w:p>
        </w:tc>
        <w:tc>
          <w:tcPr>
            <w:tcW w:w="1470" w:type="pct"/>
            <w:tcBorders>
              <w:top w:val="nil"/>
              <w:left w:val="nil"/>
              <w:bottom w:val="single" w:sz="4" w:space="0" w:color="auto"/>
              <w:right w:val="single" w:sz="4" w:space="0" w:color="auto"/>
            </w:tcBorders>
            <w:shd w:val="clear" w:color="000000" w:fill="FFFFFF"/>
            <w:vAlign w:val="center"/>
            <w:hideMark/>
          </w:tcPr>
          <w:p w14:paraId="3FB093DF"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Afectación en la susceptibilidad a la erosión </w:t>
            </w:r>
          </w:p>
        </w:tc>
      </w:tr>
      <w:tr w:rsidR="001E4EBA" w:rsidRPr="001E4EBA" w14:paraId="15A7A263" w14:textId="77777777" w:rsidTr="001E4EBA">
        <w:trPr>
          <w:trHeight w:val="585"/>
        </w:trPr>
        <w:tc>
          <w:tcPr>
            <w:tcW w:w="579" w:type="pct"/>
            <w:vMerge/>
            <w:tcBorders>
              <w:top w:val="nil"/>
              <w:left w:val="single" w:sz="4" w:space="0" w:color="auto"/>
              <w:bottom w:val="single" w:sz="4" w:space="0" w:color="000000"/>
              <w:right w:val="single" w:sz="4" w:space="0" w:color="auto"/>
            </w:tcBorders>
            <w:vAlign w:val="center"/>
            <w:hideMark/>
          </w:tcPr>
          <w:p w14:paraId="61339EEA"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146454BF"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auto" w:fill="auto"/>
            <w:vAlign w:val="bottom"/>
            <w:hideMark/>
          </w:tcPr>
          <w:p w14:paraId="6813DFC7"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Calidad del agua superficial </w:t>
            </w:r>
          </w:p>
        </w:tc>
        <w:tc>
          <w:tcPr>
            <w:tcW w:w="1470" w:type="pct"/>
            <w:tcBorders>
              <w:top w:val="nil"/>
              <w:left w:val="nil"/>
              <w:bottom w:val="single" w:sz="4" w:space="0" w:color="auto"/>
              <w:right w:val="single" w:sz="4" w:space="0" w:color="auto"/>
            </w:tcBorders>
            <w:shd w:val="clear" w:color="000000" w:fill="FFFFFF"/>
            <w:vAlign w:val="center"/>
            <w:hideMark/>
          </w:tcPr>
          <w:p w14:paraId="5D7CBE91"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Alteración de la calidad del agua superficial </w:t>
            </w:r>
          </w:p>
        </w:tc>
      </w:tr>
      <w:tr w:rsidR="001E4EBA" w:rsidRPr="001E4EBA" w14:paraId="3AA86262" w14:textId="77777777" w:rsidTr="001E4EBA">
        <w:trPr>
          <w:trHeight w:val="585"/>
        </w:trPr>
        <w:tc>
          <w:tcPr>
            <w:tcW w:w="579" w:type="pct"/>
            <w:vMerge/>
            <w:tcBorders>
              <w:top w:val="nil"/>
              <w:left w:val="single" w:sz="4" w:space="0" w:color="auto"/>
              <w:bottom w:val="single" w:sz="4" w:space="0" w:color="000000"/>
              <w:right w:val="single" w:sz="4" w:space="0" w:color="auto"/>
            </w:tcBorders>
            <w:vAlign w:val="center"/>
            <w:hideMark/>
          </w:tcPr>
          <w:p w14:paraId="5B0D5E0B"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2ADDC109"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nil"/>
              <w:right w:val="nil"/>
            </w:tcBorders>
            <w:shd w:val="clear" w:color="auto" w:fill="auto"/>
            <w:vAlign w:val="center"/>
            <w:hideMark/>
          </w:tcPr>
          <w:p w14:paraId="18434579"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Cobertura vegetal</w:t>
            </w:r>
          </w:p>
        </w:tc>
        <w:tc>
          <w:tcPr>
            <w:tcW w:w="1470" w:type="pct"/>
            <w:tcBorders>
              <w:top w:val="nil"/>
              <w:left w:val="single" w:sz="4" w:space="0" w:color="auto"/>
              <w:bottom w:val="single" w:sz="4" w:space="0" w:color="auto"/>
              <w:right w:val="single" w:sz="4" w:space="0" w:color="auto"/>
            </w:tcBorders>
            <w:shd w:val="clear" w:color="000000" w:fill="FFFFFF"/>
            <w:vAlign w:val="center"/>
            <w:hideMark/>
          </w:tcPr>
          <w:p w14:paraId="67CCE635"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Pérdida de cobertura vegetal </w:t>
            </w:r>
          </w:p>
        </w:tc>
      </w:tr>
      <w:tr w:rsidR="001E4EBA" w:rsidRPr="001E4EBA" w14:paraId="047C78A0" w14:textId="77777777" w:rsidTr="001E4EBA">
        <w:trPr>
          <w:trHeight w:val="585"/>
        </w:trPr>
        <w:tc>
          <w:tcPr>
            <w:tcW w:w="579" w:type="pct"/>
            <w:vMerge/>
            <w:tcBorders>
              <w:top w:val="nil"/>
              <w:left w:val="single" w:sz="4" w:space="0" w:color="auto"/>
              <w:bottom w:val="single" w:sz="4" w:space="0" w:color="000000"/>
              <w:right w:val="single" w:sz="4" w:space="0" w:color="auto"/>
            </w:tcBorders>
            <w:vAlign w:val="center"/>
            <w:hideMark/>
          </w:tcPr>
          <w:p w14:paraId="68D32F5A"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08CC832A"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single" w:sz="4" w:space="0" w:color="auto"/>
              <w:left w:val="nil"/>
              <w:bottom w:val="single" w:sz="4" w:space="0" w:color="auto"/>
              <w:right w:val="single" w:sz="4" w:space="0" w:color="auto"/>
            </w:tcBorders>
            <w:shd w:val="clear" w:color="auto" w:fill="auto"/>
            <w:vAlign w:val="bottom"/>
            <w:hideMark/>
          </w:tcPr>
          <w:p w14:paraId="28D09237"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Poblaciones de fauna </w:t>
            </w:r>
          </w:p>
        </w:tc>
        <w:tc>
          <w:tcPr>
            <w:tcW w:w="1470" w:type="pct"/>
            <w:tcBorders>
              <w:top w:val="nil"/>
              <w:left w:val="nil"/>
              <w:bottom w:val="single" w:sz="4" w:space="0" w:color="auto"/>
              <w:right w:val="single" w:sz="4" w:space="0" w:color="auto"/>
            </w:tcBorders>
            <w:shd w:val="clear" w:color="000000" w:fill="FFFFFF"/>
            <w:vAlign w:val="center"/>
            <w:hideMark/>
          </w:tcPr>
          <w:p w14:paraId="6486050C"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Afectación de fauna silvestre </w:t>
            </w:r>
          </w:p>
        </w:tc>
      </w:tr>
      <w:tr w:rsidR="001E4EBA" w:rsidRPr="001E4EBA" w14:paraId="4360BA71" w14:textId="77777777" w:rsidTr="001E4EBA">
        <w:trPr>
          <w:trHeight w:val="585"/>
        </w:trPr>
        <w:tc>
          <w:tcPr>
            <w:tcW w:w="579" w:type="pct"/>
            <w:vMerge/>
            <w:tcBorders>
              <w:top w:val="nil"/>
              <w:left w:val="single" w:sz="4" w:space="0" w:color="auto"/>
              <w:bottom w:val="single" w:sz="4" w:space="0" w:color="000000"/>
              <w:right w:val="single" w:sz="4" w:space="0" w:color="auto"/>
            </w:tcBorders>
            <w:vAlign w:val="center"/>
            <w:hideMark/>
          </w:tcPr>
          <w:p w14:paraId="362C4EBE"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5CD5A6D7"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000000" w:fill="FFFFFF"/>
            <w:vAlign w:val="center"/>
            <w:hideMark/>
          </w:tcPr>
          <w:p w14:paraId="0B6E5B74"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Procesos productivos </w:t>
            </w:r>
          </w:p>
        </w:tc>
        <w:tc>
          <w:tcPr>
            <w:tcW w:w="1470" w:type="pct"/>
            <w:tcBorders>
              <w:top w:val="nil"/>
              <w:left w:val="nil"/>
              <w:bottom w:val="single" w:sz="4" w:space="0" w:color="auto"/>
              <w:right w:val="single" w:sz="4" w:space="0" w:color="auto"/>
            </w:tcBorders>
            <w:shd w:val="clear" w:color="000000" w:fill="FFFFFF"/>
            <w:vAlign w:val="center"/>
            <w:hideMark/>
          </w:tcPr>
          <w:p w14:paraId="23B72059"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Afectación a los ciclos productivos agrícolas</w:t>
            </w:r>
          </w:p>
        </w:tc>
      </w:tr>
      <w:tr w:rsidR="001E4EBA" w:rsidRPr="001E4EBA" w14:paraId="6B367CA1" w14:textId="77777777" w:rsidTr="001E4EBA">
        <w:trPr>
          <w:trHeight w:val="585"/>
        </w:trPr>
        <w:tc>
          <w:tcPr>
            <w:tcW w:w="579" w:type="pct"/>
            <w:vMerge/>
            <w:tcBorders>
              <w:top w:val="nil"/>
              <w:left w:val="single" w:sz="4" w:space="0" w:color="auto"/>
              <w:bottom w:val="single" w:sz="4" w:space="0" w:color="000000"/>
              <w:right w:val="single" w:sz="4" w:space="0" w:color="auto"/>
            </w:tcBorders>
            <w:vAlign w:val="center"/>
            <w:hideMark/>
          </w:tcPr>
          <w:p w14:paraId="70DD5F28"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77988720"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000000" w:fill="FFFFFF"/>
            <w:vAlign w:val="center"/>
            <w:hideMark/>
          </w:tcPr>
          <w:p w14:paraId="3184D1BC"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Mercado Laboral</w:t>
            </w:r>
          </w:p>
        </w:tc>
        <w:tc>
          <w:tcPr>
            <w:tcW w:w="1470" w:type="pct"/>
            <w:tcBorders>
              <w:top w:val="nil"/>
              <w:left w:val="nil"/>
              <w:bottom w:val="single" w:sz="4" w:space="0" w:color="auto"/>
              <w:right w:val="single" w:sz="4" w:space="0" w:color="auto"/>
            </w:tcBorders>
            <w:shd w:val="clear" w:color="000000" w:fill="FFFFFF"/>
            <w:vAlign w:val="center"/>
            <w:hideMark/>
          </w:tcPr>
          <w:p w14:paraId="4F6EDD8E" w14:textId="11BD66A2"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Incremento de los ingresos económicos en el área de influencia de manera temporal</w:t>
            </w:r>
          </w:p>
        </w:tc>
      </w:tr>
      <w:tr w:rsidR="001E4EBA" w:rsidRPr="001E4EBA" w14:paraId="54585A62" w14:textId="77777777" w:rsidTr="001E4EBA">
        <w:trPr>
          <w:trHeight w:val="585"/>
        </w:trPr>
        <w:tc>
          <w:tcPr>
            <w:tcW w:w="579" w:type="pct"/>
            <w:vMerge/>
            <w:tcBorders>
              <w:top w:val="nil"/>
              <w:left w:val="single" w:sz="4" w:space="0" w:color="auto"/>
              <w:bottom w:val="single" w:sz="4" w:space="0" w:color="000000"/>
              <w:right w:val="single" w:sz="4" w:space="0" w:color="auto"/>
            </w:tcBorders>
            <w:vAlign w:val="center"/>
            <w:hideMark/>
          </w:tcPr>
          <w:p w14:paraId="245829D8"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654A18F6"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000000" w:fill="FFFFFF"/>
            <w:vAlign w:val="center"/>
            <w:hideMark/>
          </w:tcPr>
          <w:p w14:paraId="66AC78DF"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Organizaciones sociales y Acciones colectivas</w:t>
            </w:r>
          </w:p>
        </w:tc>
        <w:tc>
          <w:tcPr>
            <w:tcW w:w="1470" w:type="pct"/>
            <w:tcBorders>
              <w:top w:val="nil"/>
              <w:left w:val="nil"/>
              <w:bottom w:val="single" w:sz="4" w:space="0" w:color="auto"/>
              <w:right w:val="single" w:sz="4" w:space="0" w:color="auto"/>
            </w:tcBorders>
            <w:shd w:val="clear" w:color="000000" w:fill="FFFFFF"/>
            <w:vAlign w:val="center"/>
            <w:hideMark/>
          </w:tcPr>
          <w:p w14:paraId="01A5E53F" w14:textId="52A1396D"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Potenciación de conflictos sociales</w:t>
            </w:r>
          </w:p>
        </w:tc>
      </w:tr>
      <w:tr w:rsidR="001E4EBA" w:rsidRPr="001E4EBA" w14:paraId="5F68B9DB" w14:textId="77777777" w:rsidTr="001E4EBA">
        <w:trPr>
          <w:trHeight w:val="585"/>
        </w:trPr>
        <w:tc>
          <w:tcPr>
            <w:tcW w:w="579" w:type="pct"/>
            <w:vMerge/>
            <w:tcBorders>
              <w:top w:val="nil"/>
              <w:left w:val="single" w:sz="4" w:space="0" w:color="auto"/>
              <w:bottom w:val="single" w:sz="4" w:space="0" w:color="000000"/>
              <w:right w:val="single" w:sz="4" w:space="0" w:color="auto"/>
            </w:tcBorders>
            <w:vAlign w:val="center"/>
            <w:hideMark/>
          </w:tcPr>
          <w:p w14:paraId="5C9039CB"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2405FE09"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000000" w:fill="FFFFFF"/>
            <w:vAlign w:val="center"/>
            <w:hideMark/>
          </w:tcPr>
          <w:p w14:paraId="14EF5838"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Participación social</w:t>
            </w:r>
          </w:p>
        </w:tc>
        <w:tc>
          <w:tcPr>
            <w:tcW w:w="1470" w:type="pct"/>
            <w:tcBorders>
              <w:top w:val="nil"/>
              <w:left w:val="nil"/>
              <w:bottom w:val="single" w:sz="4" w:space="0" w:color="auto"/>
              <w:right w:val="single" w:sz="4" w:space="0" w:color="auto"/>
            </w:tcBorders>
            <w:shd w:val="clear" w:color="000000" w:fill="FFFFFF"/>
            <w:vAlign w:val="center"/>
            <w:hideMark/>
          </w:tcPr>
          <w:p w14:paraId="3D18119E"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 Dinamización de la participación comunitaria</w:t>
            </w:r>
          </w:p>
        </w:tc>
      </w:tr>
      <w:tr w:rsidR="001E4EBA" w:rsidRPr="001E4EBA" w14:paraId="4A133776" w14:textId="77777777" w:rsidTr="001E4EBA">
        <w:trPr>
          <w:trHeight w:val="585"/>
        </w:trPr>
        <w:tc>
          <w:tcPr>
            <w:tcW w:w="579" w:type="pct"/>
            <w:vMerge/>
            <w:tcBorders>
              <w:top w:val="nil"/>
              <w:left w:val="single" w:sz="4" w:space="0" w:color="auto"/>
              <w:bottom w:val="single" w:sz="4" w:space="0" w:color="000000"/>
              <w:right w:val="single" w:sz="4" w:space="0" w:color="auto"/>
            </w:tcBorders>
            <w:vAlign w:val="center"/>
            <w:hideMark/>
          </w:tcPr>
          <w:p w14:paraId="4FAEF022"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tcBorders>
              <w:top w:val="nil"/>
              <w:left w:val="nil"/>
              <w:bottom w:val="single" w:sz="4" w:space="0" w:color="auto"/>
              <w:right w:val="single" w:sz="4" w:space="0" w:color="auto"/>
            </w:tcBorders>
            <w:shd w:val="clear" w:color="000000" w:fill="FFFFFF"/>
            <w:vAlign w:val="center"/>
            <w:hideMark/>
          </w:tcPr>
          <w:p w14:paraId="053F1F92"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Desmontaje de conductores, accesorios, cadenas y aisladores </w:t>
            </w:r>
          </w:p>
        </w:tc>
        <w:tc>
          <w:tcPr>
            <w:tcW w:w="1606" w:type="pct"/>
            <w:tcBorders>
              <w:top w:val="nil"/>
              <w:left w:val="nil"/>
              <w:bottom w:val="single" w:sz="4" w:space="0" w:color="auto"/>
              <w:right w:val="single" w:sz="4" w:space="0" w:color="auto"/>
            </w:tcBorders>
            <w:shd w:val="clear" w:color="auto" w:fill="auto"/>
            <w:vAlign w:val="bottom"/>
            <w:hideMark/>
          </w:tcPr>
          <w:p w14:paraId="61AAE7FF"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Calidad visual </w:t>
            </w:r>
          </w:p>
        </w:tc>
        <w:tc>
          <w:tcPr>
            <w:tcW w:w="1470" w:type="pct"/>
            <w:tcBorders>
              <w:top w:val="nil"/>
              <w:left w:val="nil"/>
              <w:bottom w:val="single" w:sz="4" w:space="0" w:color="auto"/>
              <w:right w:val="single" w:sz="4" w:space="0" w:color="auto"/>
            </w:tcBorders>
            <w:shd w:val="clear" w:color="000000" w:fill="FFFFFF"/>
            <w:vAlign w:val="center"/>
            <w:hideMark/>
          </w:tcPr>
          <w:p w14:paraId="7493182C"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Alteración del paisaje </w:t>
            </w:r>
          </w:p>
        </w:tc>
      </w:tr>
      <w:tr w:rsidR="001E4EBA" w:rsidRPr="001E4EBA" w14:paraId="038F09B1" w14:textId="77777777" w:rsidTr="001E4EBA">
        <w:trPr>
          <w:trHeight w:val="585"/>
        </w:trPr>
        <w:tc>
          <w:tcPr>
            <w:tcW w:w="579" w:type="pct"/>
            <w:vMerge/>
            <w:tcBorders>
              <w:top w:val="nil"/>
              <w:left w:val="single" w:sz="4" w:space="0" w:color="auto"/>
              <w:bottom w:val="single" w:sz="4" w:space="0" w:color="000000"/>
              <w:right w:val="single" w:sz="4" w:space="0" w:color="auto"/>
            </w:tcBorders>
            <w:vAlign w:val="center"/>
            <w:hideMark/>
          </w:tcPr>
          <w:p w14:paraId="5E437DDC"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5E405283" w14:textId="77777777" w:rsidR="001E4EBA" w:rsidRPr="001E4EBA" w:rsidRDefault="001E4EBA" w:rsidP="001E4EBA">
            <w:pPr>
              <w:spacing w:after="0"/>
              <w:jc w:val="center"/>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Desmontaje de estructuras </w:t>
            </w:r>
          </w:p>
        </w:tc>
        <w:tc>
          <w:tcPr>
            <w:tcW w:w="1606" w:type="pct"/>
            <w:tcBorders>
              <w:top w:val="nil"/>
              <w:left w:val="nil"/>
              <w:bottom w:val="single" w:sz="4" w:space="0" w:color="auto"/>
              <w:right w:val="single" w:sz="4" w:space="0" w:color="auto"/>
            </w:tcBorders>
            <w:shd w:val="clear" w:color="000000" w:fill="FFFFFF"/>
            <w:vAlign w:val="center"/>
            <w:hideMark/>
          </w:tcPr>
          <w:p w14:paraId="64AA5383"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Geotecnia </w:t>
            </w:r>
          </w:p>
        </w:tc>
        <w:tc>
          <w:tcPr>
            <w:tcW w:w="1470" w:type="pct"/>
            <w:tcBorders>
              <w:top w:val="nil"/>
              <w:left w:val="nil"/>
              <w:bottom w:val="single" w:sz="4" w:space="0" w:color="auto"/>
              <w:right w:val="single" w:sz="4" w:space="0" w:color="auto"/>
            </w:tcBorders>
            <w:shd w:val="clear" w:color="000000" w:fill="FFFFFF"/>
            <w:vAlign w:val="center"/>
            <w:hideMark/>
          </w:tcPr>
          <w:p w14:paraId="7552C651"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Afectación en la susceptibilidad a la erosión </w:t>
            </w:r>
          </w:p>
        </w:tc>
      </w:tr>
      <w:tr w:rsidR="001E4EBA" w:rsidRPr="001E4EBA" w14:paraId="2278A658" w14:textId="77777777" w:rsidTr="001E4EBA">
        <w:trPr>
          <w:trHeight w:val="585"/>
        </w:trPr>
        <w:tc>
          <w:tcPr>
            <w:tcW w:w="579" w:type="pct"/>
            <w:vMerge/>
            <w:tcBorders>
              <w:top w:val="nil"/>
              <w:left w:val="single" w:sz="4" w:space="0" w:color="auto"/>
              <w:bottom w:val="single" w:sz="4" w:space="0" w:color="000000"/>
              <w:right w:val="single" w:sz="4" w:space="0" w:color="auto"/>
            </w:tcBorders>
            <w:vAlign w:val="center"/>
            <w:hideMark/>
          </w:tcPr>
          <w:p w14:paraId="21736CF2"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642748BE"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auto" w:fill="auto"/>
            <w:vAlign w:val="bottom"/>
            <w:hideMark/>
          </w:tcPr>
          <w:p w14:paraId="521E9024"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Calidad visual </w:t>
            </w:r>
          </w:p>
        </w:tc>
        <w:tc>
          <w:tcPr>
            <w:tcW w:w="1470" w:type="pct"/>
            <w:tcBorders>
              <w:top w:val="nil"/>
              <w:left w:val="nil"/>
              <w:bottom w:val="single" w:sz="4" w:space="0" w:color="auto"/>
              <w:right w:val="single" w:sz="4" w:space="0" w:color="auto"/>
            </w:tcBorders>
            <w:shd w:val="clear" w:color="000000" w:fill="FFFFFF"/>
            <w:vAlign w:val="center"/>
            <w:hideMark/>
          </w:tcPr>
          <w:p w14:paraId="798C9D3A"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Alteración del paisaje </w:t>
            </w:r>
          </w:p>
        </w:tc>
      </w:tr>
      <w:tr w:rsidR="001E4EBA" w:rsidRPr="001E4EBA" w14:paraId="1DDF2211" w14:textId="77777777" w:rsidTr="001E4EBA">
        <w:trPr>
          <w:trHeight w:val="585"/>
        </w:trPr>
        <w:tc>
          <w:tcPr>
            <w:tcW w:w="579" w:type="pct"/>
            <w:vMerge/>
            <w:tcBorders>
              <w:top w:val="nil"/>
              <w:left w:val="single" w:sz="4" w:space="0" w:color="auto"/>
              <w:bottom w:val="single" w:sz="4" w:space="0" w:color="000000"/>
              <w:right w:val="single" w:sz="4" w:space="0" w:color="auto"/>
            </w:tcBorders>
            <w:vAlign w:val="center"/>
            <w:hideMark/>
          </w:tcPr>
          <w:p w14:paraId="09924395"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4B3754CA" w14:textId="77777777" w:rsidR="001E4EBA" w:rsidRPr="001E4EBA" w:rsidRDefault="001E4EBA" w:rsidP="001E4EBA">
            <w:pPr>
              <w:spacing w:after="0"/>
              <w:jc w:val="center"/>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Adecuación de sitios de torre </w:t>
            </w:r>
          </w:p>
        </w:tc>
        <w:tc>
          <w:tcPr>
            <w:tcW w:w="1606" w:type="pct"/>
            <w:tcBorders>
              <w:top w:val="nil"/>
              <w:left w:val="nil"/>
              <w:bottom w:val="single" w:sz="4" w:space="0" w:color="auto"/>
              <w:right w:val="single" w:sz="4" w:space="0" w:color="auto"/>
            </w:tcBorders>
            <w:shd w:val="clear" w:color="auto" w:fill="auto"/>
            <w:vAlign w:val="bottom"/>
            <w:hideMark/>
          </w:tcPr>
          <w:p w14:paraId="24BCA2ED"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Calidad del agua superficial </w:t>
            </w:r>
          </w:p>
        </w:tc>
        <w:tc>
          <w:tcPr>
            <w:tcW w:w="1470" w:type="pct"/>
            <w:tcBorders>
              <w:top w:val="nil"/>
              <w:left w:val="nil"/>
              <w:bottom w:val="single" w:sz="4" w:space="0" w:color="auto"/>
              <w:right w:val="single" w:sz="4" w:space="0" w:color="auto"/>
            </w:tcBorders>
            <w:shd w:val="clear" w:color="000000" w:fill="FFFFFF"/>
            <w:vAlign w:val="center"/>
            <w:hideMark/>
          </w:tcPr>
          <w:p w14:paraId="73C313E5"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Alteración de la calidad del agua superficial </w:t>
            </w:r>
          </w:p>
        </w:tc>
      </w:tr>
      <w:tr w:rsidR="001E4EBA" w:rsidRPr="001E4EBA" w14:paraId="2BAA4BC2" w14:textId="77777777" w:rsidTr="001E4EBA">
        <w:trPr>
          <w:trHeight w:val="585"/>
        </w:trPr>
        <w:tc>
          <w:tcPr>
            <w:tcW w:w="579" w:type="pct"/>
            <w:vMerge/>
            <w:tcBorders>
              <w:top w:val="nil"/>
              <w:left w:val="single" w:sz="4" w:space="0" w:color="auto"/>
              <w:bottom w:val="single" w:sz="4" w:space="0" w:color="000000"/>
              <w:right w:val="single" w:sz="4" w:space="0" w:color="auto"/>
            </w:tcBorders>
            <w:vAlign w:val="center"/>
            <w:hideMark/>
          </w:tcPr>
          <w:p w14:paraId="142AB2FB"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452101A1"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auto" w:fill="auto"/>
            <w:vAlign w:val="bottom"/>
            <w:hideMark/>
          </w:tcPr>
          <w:p w14:paraId="1E484B0B"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Poblaciones de fauna </w:t>
            </w:r>
          </w:p>
        </w:tc>
        <w:tc>
          <w:tcPr>
            <w:tcW w:w="1470" w:type="pct"/>
            <w:tcBorders>
              <w:top w:val="nil"/>
              <w:left w:val="nil"/>
              <w:bottom w:val="single" w:sz="4" w:space="0" w:color="auto"/>
              <w:right w:val="single" w:sz="4" w:space="0" w:color="auto"/>
            </w:tcBorders>
            <w:shd w:val="clear" w:color="000000" w:fill="FFFFFF"/>
            <w:vAlign w:val="center"/>
            <w:hideMark/>
          </w:tcPr>
          <w:p w14:paraId="56739865"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Afectación de fauna silvestre </w:t>
            </w:r>
          </w:p>
        </w:tc>
      </w:tr>
      <w:tr w:rsidR="001E4EBA" w:rsidRPr="001E4EBA" w14:paraId="30C77BE9" w14:textId="77777777" w:rsidTr="001E4EBA">
        <w:trPr>
          <w:trHeight w:val="585"/>
        </w:trPr>
        <w:tc>
          <w:tcPr>
            <w:tcW w:w="579" w:type="pct"/>
            <w:vMerge/>
            <w:tcBorders>
              <w:top w:val="nil"/>
              <w:left w:val="single" w:sz="4" w:space="0" w:color="auto"/>
              <w:bottom w:val="single" w:sz="4" w:space="0" w:color="000000"/>
              <w:right w:val="single" w:sz="4" w:space="0" w:color="auto"/>
            </w:tcBorders>
            <w:vAlign w:val="center"/>
            <w:hideMark/>
          </w:tcPr>
          <w:p w14:paraId="3F292EFD"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29FC6DC3" w14:textId="77777777" w:rsidR="001E4EBA" w:rsidRPr="001E4EBA" w:rsidRDefault="001E4EBA" w:rsidP="001E4EBA">
            <w:pPr>
              <w:spacing w:after="0"/>
              <w:jc w:val="center"/>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Transporte de escombros y excedentes de excavación </w:t>
            </w:r>
          </w:p>
        </w:tc>
        <w:tc>
          <w:tcPr>
            <w:tcW w:w="1606" w:type="pct"/>
            <w:tcBorders>
              <w:top w:val="nil"/>
              <w:left w:val="nil"/>
              <w:bottom w:val="single" w:sz="4" w:space="0" w:color="auto"/>
              <w:right w:val="single" w:sz="4" w:space="0" w:color="auto"/>
            </w:tcBorders>
            <w:shd w:val="clear" w:color="auto" w:fill="auto"/>
            <w:vAlign w:val="bottom"/>
            <w:hideMark/>
          </w:tcPr>
          <w:p w14:paraId="540BA11D"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Poblaciones de fauna </w:t>
            </w:r>
          </w:p>
        </w:tc>
        <w:tc>
          <w:tcPr>
            <w:tcW w:w="1470" w:type="pct"/>
            <w:tcBorders>
              <w:top w:val="nil"/>
              <w:left w:val="nil"/>
              <w:bottom w:val="single" w:sz="4" w:space="0" w:color="auto"/>
              <w:right w:val="single" w:sz="4" w:space="0" w:color="auto"/>
            </w:tcBorders>
            <w:shd w:val="clear" w:color="000000" w:fill="FFFFFF"/>
            <w:vAlign w:val="center"/>
            <w:hideMark/>
          </w:tcPr>
          <w:p w14:paraId="5D30B61E"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Afectación de fauna silvestre </w:t>
            </w:r>
          </w:p>
        </w:tc>
      </w:tr>
      <w:tr w:rsidR="001E4EBA" w:rsidRPr="001E4EBA" w14:paraId="12CA8A4E" w14:textId="77777777" w:rsidTr="001E4EBA">
        <w:trPr>
          <w:trHeight w:val="585"/>
        </w:trPr>
        <w:tc>
          <w:tcPr>
            <w:tcW w:w="579" w:type="pct"/>
            <w:vMerge/>
            <w:tcBorders>
              <w:top w:val="nil"/>
              <w:left w:val="single" w:sz="4" w:space="0" w:color="auto"/>
              <w:bottom w:val="single" w:sz="4" w:space="0" w:color="000000"/>
              <w:right w:val="single" w:sz="4" w:space="0" w:color="auto"/>
            </w:tcBorders>
            <w:vAlign w:val="center"/>
            <w:hideMark/>
          </w:tcPr>
          <w:p w14:paraId="6FE95968"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6617DAB9"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000000" w:fill="FFFFFF"/>
            <w:vAlign w:val="center"/>
            <w:hideMark/>
          </w:tcPr>
          <w:p w14:paraId="3C2ED36F"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Organizaciones sociales y Acciones colectivas</w:t>
            </w:r>
          </w:p>
        </w:tc>
        <w:tc>
          <w:tcPr>
            <w:tcW w:w="1470" w:type="pct"/>
            <w:tcBorders>
              <w:top w:val="nil"/>
              <w:left w:val="nil"/>
              <w:bottom w:val="single" w:sz="4" w:space="0" w:color="auto"/>
              <w:right w:val="single" w:sz="4" w:space="0" w:color="auto"/>
            </w:tcBorders>
            <w:shd w:val="clear" w:color="000000" w:fill="FFFFFF"/>
            <w:vAlign w:val="center"/>
            <w:hideMark/>
          </w:tcPr>
          <w:p w14:paraId="6B721633" w14:textId="38D528EE"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Potenciación de conflictos sociales</w:t>
            </w:r>
          </w:p>
        </w:tc>
      </w:tr>
      <w:tr w:rsidR="001E4EBA" w:rsidRPr="001E4EBA" w14:paraId="7CF793FE" w14:textId="77777777" w:rsidTr="001E4EBA">
        <w:trPr>
          <w:trHeight w:val="585"/>
        </w:trPr>
        <w:tc>
          <w:tcPr>
            <w:tcW w:w="579" w:type="pct"/>
            <w:vMerge/>
            <w:tcBorders>
              <w:top w:val="nil"/>
              <w:left w:val="single" w:sz="4" w:space="0" w:color="auto"/>
              <w:bottom w:val="single" w:sz="4" w:space="0" w:color="000000"/>
              <w:right w:val="single" w:sz="4" w:space="0" w:color="auto"/>
            </w:tcBorders>
            <w:vAlign w:val="center"/>
            <w:hideMark/>
          </w:tcPr>
          <w:p w14:paraId="7F289BD6"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53EF6836" w14:textId="77777777" w:rsidR="001E4EBA" w:rsidRPr="001E4EBA" w:rsidRDefault="001E4EBA" w:rsidP="001E4EBA">
            <w:pPr>
              <w:spacing w:after="0"/>
              <w:jc w:val="center"/>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Revegetalización de sitios de torre y servidumbre </w:t>
            </w:r>
          </w:p>
        </w:tc>
        <w:tc>
          <w:tcPr>
            <w:tcW w:w="1606" w:type="pct"/>
            <w:tcBorders>
              <w:top w:val="nil"/>
              <w:left w:val="nil"/>
              <w:bottom w:val="single" w:sz="4" w:space="0" w:color="auto"/>
              <w:right w:val="single" w:sz="4" w:space="0" w:color="auto"/>
            </w:tcBorders>
            <w:shd w:val="clear" w:color="000000" w:fill="FFFFFF"/>
            <w:vAlign w:val="center"/>
            <w:hideMark/>
          </w:tcPr>
          <w:p w14:paraId="227DC90B"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Geotecnia </w:t>
            </w:r>
          </w:p>
        </w:tc>
        <w:tc>
          <w:tcPr>
            <w:tcW w:w="1470" w:type="pct"/>
            <w:tcBorders>
              <w:top w:val="nil"/>
              <w:left w:val="nil"/>
              <w:bottom w:val="single" w:sz="4" w:space="0" w:color="auto"/>
              <w:right w:val="single" w:sz="4" w:space="0" w:color="auto"/>
            </w:tcBorders>
            <w:shd w:val="clear" w:color="000000" w:fill="FFFFFF"/>
            <w:vAlign w:val="center"/>
            <w:hideMark/>
          </w:tcPr>
          <w:p w14:paraId="4E967447"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Afectación en la susceptibilidad a la erosión </w:t>
            </w:r>
          </w:p>
        </w:tc>
      </w:tr>
      <w:tr w:rsidR="001E4EBA" w:rsidRPr="001E4EBA" w14:paraId="6EB7FF02" w14:textId="77777777" w:rsidTr="001E4EBA">
        <w:trPr>
          <w:trHeight w:val="585"/>
        </w:trPr>
        <w:tc>
          <w:tcPr>
            <w:tcW w:w="579" w:type="pct"/>
            <w:vMerge/>
            <w:tcBorders>
              <w:top w:val="nil"/>
              <w:left w:val="single" w:sz="4" w:space="0" w:color="auto"/>
              <w:bottom w:val="single" w:sz="4" w:space="0" w:color="000000"/>
              <w:right w:val="single" w:sz="4" w:space="0" w:color="auto"/>
            </w:tcBorders>
            <w:vAlign w:val="center"/>
            <w:hideMark/>
          </w:tcPr>
          <w:p w14:paraId="40F56D10"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2265C6F8"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auto" w:fill="auto"/>
            <w:vAlign w:val="bottom"/>
            <w:hideMark/>
          </w:tcPr>
          <w:p w14:paraId="358EEEDD"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Calidad visual </w:t>
            </w:r>
          </w:p>
        </w:tc>
        <w:tc>
          <w:tcPr>
            <w:tcW w:w="1470" w:type="pct"/>
            <w:tcBorders>
              <w:top w:val="nil"/>
              <w:left w:val="nil"/>
              <w:bottom w:val="single" w:sz="4" w:space="0" w:color="auto"/>
              <w:right w:val="single" w:sz="4" w:space="0" w:color="auto"/>
            </w:tcBorders>
            <w:shd w:val="clear" w:color="000000" w:fill="FFFFFF"/>
            <w:vAlign w:val="center"/>
            <w:hideMark/>
          </w:tcPr>
          <w:p w14:paraId="476E54CC"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Alteración del paisaje </w:t>
            </w:r>
          </w:p>
        </w:tc>
      </w:tr>
      <w:tr w:rsidR="001E4EBA" w:rsidRPr="001E4EBA" w14:paraId="17A22530" w14:textId="77777777" w:rsidTr="001E4EBA">
        <w:trPr>
          <w:trHeight w:val="585"/>
        </w:trPr>
        <w:tc>
          <w:tcPr>
            <w:tcW w:w="579" w:type="pct"/>
            <w:vMerge/>
            <w:tcBorders>
              <w:top w:val="nil"/>
              <w:left w:val="single" w:sz="4" w:space="0" w:color="auto"/>
              <w:bottom w:val="single" w:sz="4" w:space="0" w:color="000000"/>
              <w:right w:val="single" w:sz="4" w:space="0" w:color="auto"/>
            </w:tcBorders>
            <w:vAlign w:val="center"/>
            <w:hideMark/>
          </w:tcPr>
          <w:p w14:paraId="23BED4F5"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6AFC7DC3"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auto" w:fill="auto"/>
            <w:vAlign w:val="bottom"/>
            <w:hideMark/>
          </w:tcPr>
          <w:p w14:paraId="73719BF8"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Poblaciones de fauna </w:t>
            </w:r>
          </w:p>
        </w:tc>
        <w:tc>
          <w:tcPr>
            <w:tcW w:w="1470" w:type="pct"/>
            <w:tcBorders>
              <w:top w:val="nil"/>
              <w:left w:val="nil"/>
              <w:bottom w:val="single" w:sz="4" w:space="0" w:color="auto"/>
              <w:right w:val="single" w:sz="4" w:space="0" w:color="auto"/>
            </w:tcBorders>
            <w:shd w:val="clear" w:color="000000" w:fill="FFFFFF"/>
            <w:vAlign w:val="center"/>
            <w:hideMark/>
          </w:tcPr>
          <w:p w14:paraId="68797C4B"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 xml:space="preserve">Afectación de fauna silvestre </w:t>
            </w:r>
          </w:p>
        </w:tc>
      </w:tr>
      <w:tr w:rsidR="001E4EBA" w:rsidRPr="001E4EBA" w14:paraId="2A5DE9C1" w14:textId="77777777" w:rsidTr="001E4EBA">
        <w:trPr>
          <w:trHeight w:val="585"/>
        </w:trPr>
        <w:tc>
          <w:tcPr>
            <w:tcW w:w="579" w:type="pct"/>
            <w:vMerge/>
            <w:tcBorders>
              <w:top w:val="nil"/>
              <w:left w:val="single" w:sz="4" w:space="0" w:color="auto"/>
              <w:bottom w:val="single" w:sz="4" w:space="0" w:color="000000"/>
              <w:right w:val="single" w:sz="4" w:space="0" w:color="auto"/>
            </w:tcBorders>
            <w:vAlign w:val="center"/>
            <w:hideMark/>
          </w:tcPr>
          <w:p w14:paraId="4279510B" w14:textId="77777777" w:rsidR="001E4EBA" w:rsidRPr="001E4EBA" w:rsidRDefault="001E4EBA" w:rsidP="001E4EBA">
            <w:pPr>
              <w:spacing w:after="0"/>
              <w:jc w:val="left"/>
              <w:rPr>
                <w:rFonts w:eastAsia="Times New Roman" w:cs="Arial"/>
                <w:b/>
                <w:bCs/>
                <w:color w:val="000000"/>
                <w:sz w:val="18"/>
                <w:szCs w:val="18"/>
                <w:lang w:val="es-CO" w:eastAsia="es-CO"/>
              </w:rPr>
            </w:pPr>
          </w:p>
        </w:tc>
        <w:tc>
          <w:tcPr>
            <w:tcW w:w="1345" w:type="pct"/>
            <w:vMerge/>
            <w:tcBorders>
              <w:top w:val="nil"/>
              <w:left w:val="single" w:sz="4" w:space="0" w:color="auto"/>
              <w:bottom w:val="single" w:sz="4" w:space="0" w:color="000000"/>
              <w:right w:val="single" w:sz="4" w:space="0" w:color="auto"/>
            </w:tcBorders>
            <w:vAlign w:val="center"/>
            <w:hideMark/>
          </w:tcPr>
          <w:p w14:paraId="4326EC16" w14:textId="77777777" w:rsidR="001E4EBA" w:rsidRPr="001E4EBA" w:rsidRDefault="001E4EBA" w:rsidP="001E4EBA">
            <w:pPr>
              <w:spacing w:after="0"/>
              <w:jc w:val="left"/>
              <w:rPr>
                <w:rFonts w:eastAsia="Times New Roman" w:cs="Arial"/>
                <w:color w:val="000000"/>
                <w:sz w:val="18"/>
                <w:szCs w:val="18"/>
                <w:lang w:val="es-CO" w:eastAsia="es-CO"/>
              </w:rPr>
            </w:pPr>
          </w:p>
        </w:tc>
        <w:tc>
          <w:tcPr>
            <w:tcW w:w="1606" w:type="pct"/>
            <w:tcBorders>
              <w:top w:val="nil"/>
              <w:left w:val="nil"/>
              <w:bottom w:val="single" w:sz="4" w:space="0" w:color="auto"/>
              <w:right w:val="single" w:sz="4" w:space="0" w:color="auto"/>
            </w:tcBorders>
            <w:shd w:val="clear" w:color="000000" w:fill="FFFFFF"/>
            <w:vAlign w:val="center"/>
            <w:hideMark/>
          </w:tcPr>
          <w:p w14:paraId="473BE0B5"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Estructura de la propiedad</w:t>
            </w:r>
          </w:p>
        </w:tc>
        <w:tc>
          <w:tcPr>
            <w:tcW w:w="1470" w:type="pct"/>
            <w:tcBorders>
              <w:top w:val="nil"/>
              <w:left w:val="nil"/>
              <w:bottom w:val="single" w:sz="4" w:space="0" w:color="auto"/>
              <w:right w:val="single" w:sz="4" w:space="0" w:color="auto"/>
            </w:tcBorders>
            <w:shd w:val="clear" w:color="000000" w:fill="FFFFFF"/>
            <w:vAlign w:val="center"/>
            <w:hideMark/>
          </w:tcPr>
          <w:p w14:paraId="5F285BFD" w14:textId="77777777" w:rsidR="001E4EBA" w:rsidRPr="001E4EBA" w:rsidRDefault="001E4EBA" w:rsidP="001E4EBA">
            <w:pPr>
              <w:spacing w:after="0"/>
              <w:jc w:val="left"/>
              <w:rPr>
                <w:rFonts w:eastAsia="Times New Roman" w:cs="Arial"/>
                <w:color w:val="000000"/>
                <w:sz w:val="18"/>
                <w:szCs w:val="18"/>
                <w:lang w:val="es-CO" w:eastAsia="es-CO"/>
              </w:rPr>
            </w:pPr>
            <w:r w:rsidRPr="001E4EBA">
              <w:rPr>
                <w:rFonts w:eastAsia="Times New Roman" w:cs="Arial"/>
                <w:color w:val="000000"/>
                <w:sz w:val="18"/>
                <w:szCs w:val="18"/>
                <w:lang w:val="es-CO" w:eastAsia="es-CO"/>
              </w:rPr>
              <w:t>Alteración en el uso del suelo</w:t>
            </w:r>
          </w:p>
        </w:tc>
      </w:tr>
    </w:tbl>
    <w:p w14:paraId="091CC6EA" w14:textId="77777777" w:rsidR="00927860" w:rsidRPr="00A85FD9" w:rsidRDefault="00927860" w:rsidP="00927860">
      <w:pPr>
        <w:pStyle w:val="EpgrafeTabla"/>
        <w:rPr>
          <w:rFonts w:cs="Arial"/>
          <w:b w:val="0"/>
          <w:sz w:val="18"/>
          <w:szCs w:val="18"/>
          <w:lang w:val="es-ES"/>
        </w:rPr>
      </w:pPr>
      <w:r w:rsidRPr="00A85FD9">
        <w:rPr>
          <w:rFonts w:cs="Arial"/>
          <w:b w:val="0"/>
          <w:sz w:val="18"/>
          <w:szCs w:val="18"/>
          <w:lang w:val="es-ES"/>
        </w:rPr>
        <w:t xml:space="preserve">Fuente: </w:t>
      </w:r>
      <w:sdt>
        <w:sdtPr>
          <w:rPr>
            <w:rFonts w:cs="Arial"/>
            <w:b w:val="0"/>
            <w:sz w:val="18"/>
            <w:szCs w:val="18"/>
            <w:lang w:val="es-ES"/>
          </w:rPr>
          <w:id w:val="-2063701963"/>
          <w:citation/>
        </w:sdtPr>
        <w:sdtContent>
          <w:r w:rsidRPr="00A85FD9">
            <w:rPr>
              <w:rFonts w:cs="Arial"/>
              <w:b w:val="0"/>
              <w:sz w:val="18"/>
              <w:szCs w:val="18"/>
              <w:lang w:val="es-ES"/>
            </w:rPr>
            <w:fldChar w:fldCharType="begin"/>
          </w:r>
          <w:r w:rsidRPr="00A85FD9">
            <w:rPr>
              <w:rFonts w:cs="Arial"/>
              <w:b w:val="0"/>
              <w:sz w:val="18"/>
              <w:szCs w:val="18"/>
              <w:lang w:val="es-ES"/>
            </w:rPr>
            <w:instrText xml:space="preserve">CITATION Equ14 \l 3082 </w:instrText>
          </w:r>
          <w:r w:rsidRPr="00A85FD9">
            <w:rPr>
              <w:rFonts w:cs="Arial"/>
              <w:b w:val="0"/>
              <w:sz w:val="18"/>
              <w:szCs w:val="18"/>
              <w:lang w:val="es-ES"/>
            </w:rPr>
            <w:fldChar w:fldCharType="separate"/>
          </w:r>
          <w:r w:rsidRPr="00A85FD9">
            <w:rPr>
              <w:rFonts w:cs="Arial"/>
              <w:b w:val="0"/>
              <w:noProof/>
              <w:sz w:val="18"/>
              <w:szCs w:val="18"/>
              <w:lang w:val="es-ES"/>
            </w:rPr>
            <w:t>(Equipo Consultor WSP Colombia S.A.S., 2015)</w:t>
          </w:r>
          <w:r w:rsidRPr="00A85FD9">
            <w:rPr>
              <w:rFonts w:cs="Arial"/>
              <w:b w:val="0"/>
              <w:sz w:val="18"/>
              <w:szCs w:val="18"/>
              <w:lang w:val="es-ES"/>
            </w:rPr>
            <w:fldChar w:fldCharType="end"/>
          </w:r>
        </w:sdtContent>
      </w:sdt>
    </w:p>
    <w:p w14:paraId="12681228" w14:textId="3007A48C" w:rsidR="00490973" w:rsidRDefault="00927860" w:rsidP="00927860">
      <w:pPr>
        <w:spacing w:after="200" w:line="276" w:lineRule="auto"/>
        <w:jc w:val="left"/>
        <w:rPr>
          <w:szCs w:val="18"/>
          <w:lang w:val="es-CO"/>
        </w:rPr>
      </w:pPr>
      <w:r>
        <w:rPr>
          <w:szCs w:val="18"/>
          <w:lang w:val="es-CO"/>
        </w:rPr>
        <w:t xml:space="preserve"> </w:t>
      </w:r>
      <w:r w:rsidR="00490973">
        <w:rPr>
          <w:szCs w:val="18"/>
          <w:lang w:val="es-CO"/>
        </w:rPr>
        <w:br w:type="page"/>
      </w:r>
    </w:p>
    <w:p w14:paraId="78C866C0" w14:textId="183BF7E6" w:rsidR="00490973" w:rsidRDefault="00783082" w:rsidP="00490973">
      <w:pPr>
        <w:pStyle w:val="Ttulo4"/>
      </w:pPr>
      <w:bookmarkStart w:id="20" w:name="_Toc439694165"/>
      <w:r>
        <w:lastRenderedPageBreak/>
        <w:t>C</w:t>
      </w:r>
      <w:r w:rsidR="00490973" w:rsidRPr="00B20069">
        <w:t>alificación y descripción de los impactos con proyecto</w:t>
      </w:r>
      <w:bookmarkEnd w:id="20"/>
      <w:r w:rsidR="00490973" w:rsidRPr="00B20069">
        <w:t xml:space="preserve"> </w:t>
      </w:r>
    </w:p>
    <w:p w14:paraId="5257EA9D" w14:textId="77777777" w:rsidR="00490973" w:rsidRPr="00490973" w:rsidRDefault="00490973" w:rsidP="00490973"/>
    <w:p w14:paraId="384CAC1B" w14:textId="3D8D441A" w:rsidR="001E4EBA" w:rsidRPr="001E4EBA" w:rsidRDefault="00490973" w:rsidP="00B20069">
      <w:pPr>
        <w:spacing w:after="0"/>
        <w:rPr>
          <w:szCs w:val="18"/>
          <w:lang w:val="es-CO"/>
        </w:rPr>
      </w:pPr>
      <w:r w:rsidRPr="00ED2126">
        <w:rPr>
          <w:szCs w:val="18"/>
        </w:rPr>
        <w:t>A continuación se presenta la identificación de impactos que se visualizaron para el área de estudio con su naturaleza (positivo o negativo), estos impactos identificados son los que se generan en las diferentes actividades del proyecto en el área de estudio, teniendo en cuenta los medios abiótico, biótico, paisaje y socioeconómico.</w:t>
      </w:r>
    </w:p>
    <w:p w14:paraId="0123B6D9" w14:textId="77777777" w:rsidR="004453C6" w:rsidRPr="00B20069" w:rsidRDefault="004453C6" w:rsidP="00B20069">
      <w:pPr>
        <w:spacing w:after="0"/>
        <w:rPr>
          <w:sz w:val="18"/>
          <w:szCs w:val="18"/>
        </w:rPr>
      </w:pPr>
    </w:p>
    <w:p w14:paraId="522A5FF9" w14:textId="77777777" w:rsidR="009C49B2" w:rsidRPr="00B20069" w:rsidRDefault="009C49B2" w:rsidP="00E269E6">
      <w:pPr>
        <w:pStyle w:val="Ttulo5"/>
      </w:pPr>
      <w:r w:rsidRPr="00B20069">
        <w:t xml:space="preserve">Medio Abiótico </w:t>
      </w:r>
    </w:p>
    <w:p w14:paraId="3EB0B5B1" w14:textId="77777777" w:rsidR="009C49B2" w:rsidRPr="00ED2126" w:rsidRDefault="009C49B2" w:rsidP="00B20069">
      <w:pPr>
        <w:spacing w:after="0"/>
        <w:rPr>
          <w:szCs w:val="18"/>
        </w:rPr>
      </w:pPr>
    </w:p>
    <w:p w14:paraId="1C370B43" w14:textId="77777777" w:rsidR="009C49B2" w:rsidRPr="00ED2126" w:rsidRDefault="009C49B2" w:rsidP="00B20069">
      <w:pPr>
        <w:spacing w:after="0"/>
        <w:rPr>
          <w:szCs w:val="18"/>
        </w:rPr>
      </w:pPr>
      <w:r w:rsidRPr="00ED2126">
        <w:rPr>
          <w:szCs w:val="18"/>
        </w:rPr>
        <w:t xml:space="preserve">En </w:t>
      </w:r>
      <w:r w:rsidR="003A6729" w:rsidRPr="00ED2126">
        <w:rPr>
          <w:szCs w:val="18"/>
        </w:rPr>
        <w:t xml:space="preserve">la </w:t>
      </w:r>
      <w:r w:rsidR="003A6729" w:rsidRPr="00ED2126">
        <w:rPr>
          <w:szCs w:val="18"/>
        </w:rPr>
        <w:fldChar w:fldCharType="begin"/>
      </w:r>
      <w:r w:rsidR="003A6729" w:rsidRPr="00ED2126">
        <w:rPr>
          <w:szCs w:val="18"/>
        </w:rPr>
        <w:instrText xml:space="preserve"> REF _Ref426648042 \h  \* MERGEFORMAT </w:instrText>
      </w:r>
      <w:r w:rsidR="003A6729" w:rsidRPr="00ED2126">
        <w:rPr>
          <w:szCs w:val="18"/>
        </w:rPr>
      </w:r>
      <w:r w:rsidR="003A6729" w:rsidRPr="00ED2126">
        <w:rPr>
          <w:szCs w:val="18"/>
        </w:rPr>
        <w:fldChar w:fldCharType="separate"/>
      </w:r>
      <w:r w:rsidR="003A6729" w:rsidRPr="00ED2126">
        <w:rPr>
          <w:szCs w:val="18"/>
        </w:rPr>
        <w:t xml:space="preserve">Tabla </w:t>
      </w:r>
      <w:r w:rsidR="003A6729" w:rsidRPr="00ED2126">
        <w:rPr>
          <w:noProof/>
          <w:szCs w:val="18"/>
        </w:rPr>
        <w:t>5</w:t>
      </w:r>
      <w:r w:rsidR="003A6729" w:rsidRPr="00ED2126">
        <w:rPr>
          <w:szCs w:val="18"/>
        </w:rPr>
        <w:noBreakHyphen/>
      </w:r>
      <w:r w:rsidR="003A6729" w:rsidRPr="00ED2126">
        <w:rPr>
          <w:noProof/>
          <w:szCs w:val="18"/>
        </w:rPr>
        <w:t>3</w:t>
      </w:r>
      <w:r w:rsidR="003A6729" w:rsidRPr="00ED2126">
        <w:rPr>
          <w:szCs w:val="18"/>
        </w:rPr>
        <w:fldChar w:fldCharType="end"/>
      </w:r>
      <w:r w:rsidRPr="00ED2126">
        <w:rPr>
          <w:szCs w:val="18"/>
        </w:rPr>
        <w:t xml:space="preserve"> se muestran los impactos generados </w:t>
      </w:r>
      <w:r w:rsidR="0095085F" w:rsidRPr="00ED2126">
        <w:rPr>
          <w:szCs w:val="18"/>
        </w:rPr>
        <w:t xml:space="preserve">por </w:t>
      </w:r>
      <w:r w:rsidR="003A6729" w:rsidRPr="00ED2126">
        <w:rPr>
          <w:szCs w:val="18"/>
        </w:rPr>
        <w:t xml:space="preserve">el proyecto </w:t>
      </w:r>
      <w:r w:rsidRPr="00ED2126">
        <w:rPr>
          <w:szCs w:val="18"/>
        </w:rPr>
        <w:t>en el medio abiótico</w:t>
      </w:r>
      <w:r w:rsidR="0095085F" w:rsidRPr="00ED2126">
        <w:rPr>
          <w:szCs w:val="18"/>
        </w:rPr>
        <w:t xml:space="preserve"> y su respectiva calificación, inmediatamente después se presenta la descripción de cada impacto. </w:t>
      </w:r>
    </w:p>
    <w:p w14:paraId="06B7D984" w14:textId="77777777" w:rsidR="0095085F" w:rsidRPr="00B20069" w:rsidRDefault="0095085F" w:rsidP="00B20069">
      <w:pPr>
        <w:spacing w:after="0"/>
        <w:rPr>
          <w:sz w:val="18"/>
          <w:szCs w:val="18"/>
        </w:rPr>
      </w:pPr>
    </w:p>
    <w:p w14:paraId="56205E11" w14:textId="20420DB2" w:rsidR="00183EEE" w:rsidRPr="00B20069" w:rsidRDefault="00851520" w:rsidP="00ED2126">
      <w:pPr>
        <w:pStyle w:val="Descripcin"/>
      </w:pPr>
      <w:bookmarkStart w:id="21" w:name="_Ref426648042"/>
      <w:bookmarkStart w:id="22" w:name="_Toc439694186"/>
      <w:r w:rsidRPr="00B20069">
        <w:t xml:space="preserve">Tabla </w:t>
      </w:r>
      <w:fldSimple w:instr=" STYLEREF 1 \s ">
        <w:r w:rsidR="002615C1">
          <w:rPr>
            <w:noProof/>
          </w:rPr>
          <w:t>5</w:t>
        </w:r>
      </w:fldSimple>
      <w:r w:rsidR="002615C1">
        <w:noBreakHyphen/>
      </w:r>
      <w:fldSimple w:instr=" SEQ Tabla \* ARABIC \s 1 ">
        <w:r w:rsidR="002615C1">
          <w:rPr>
            <w:noProof/>
          </w:rPr>
          <w:t>5</w:t>
        </w:r>
      </w:fldSimple>
      <w:bookmarkEnd w:id="21"/>
      <w:r w:rsidRPr="00B20069">
        <w:t xml:space="preserve"> </w:t>
      </w:r>
      <w:r w:rsidRPr="00B20069">
        <w:tab/>
      </w:r>
      <w:r w:rsidR="003A6729" w:rsidRPr="00B20069">
        <w:t>Matriz de calificación de impactos para el Componente Abiótico presente en el Proyecto Línea de transmisión San Lorenzo – Sonsón, escenario con Proyecto.</w:t>
      </w:r>
      <w:bookmarkEnd w:id="22"/>
    </w:p>
    <w:tbl>
      <w:tblPr>
        <w:tblW w:w="5000" w:type="pct"/>
        <w:tblLayout w:type="fixed"/>
        <w:tblCellMar>
          <w:left w:w="70" w:type="dxa"/>
          <w:right w:w="70" w:type="dxa"/>
        </w:tblCellMar>
        <w:tblLook w:val="04A0" w:firstRow="1" w:lastRow="0" w:firstColumn="1" w:lastColumn="0" w:noHBand="0" w:noVBand="1"/>
      </w:tblPr>
      <w:tblGrid>
        <w:gridCol w:w="1865"/>
        <w:gridCol w:w="722"/>
        <w:gridCol w:w="1011"/>
        <w:gridCol w:w="1155"/>
        <w:gridCol w:w="1155"/>
        <w:gridCol w:w="1009"/>
        <w:gridCol w:w="578"/>
        <w:gridCol w:w="1483"/>
      </w:tblGrid>
      <w:tr w:rsidR="00763385" w:rsidRPr="00B20069" w14:paraId="2F2448EA" w14:textId="77777777" w:rsidTr="00CA0EE4">
        <w:trPr>
          <w:trHeight w:val="499"/>
        </w:trPr>
        <w:tc>
          <w:tcPr>
            <w:tcW w:w="1039" w:type="pct"/>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32C58619" w14:textId="77777777" w:rsidR="00B95400" w:rsidRPr="00B20069" w:rsidRDefault="00B95400" w:rsidP="00CA0EE4">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Impactos</w:t>
            </w:r>
          </w:p>
        </w:tc>
        <w:tc>
          <w:tcPr>
            <w:tcW w:w="402" w:type="pct"/>
            <w:tcBorders>
              <w:top w:val="single" w:sz="8" w:space="0" w:color="auto"/>
              <w:left w:val="nil"/>
              <w:bottom w:val="single" w:sz="8" w:space="0" w:color="auto"/>
              <w:right w:val="single" w:sz="4" w:space="0" w:color="auto"/>
            </w:tcBorders>
            <w:shd w:val="clear" w:color="auto" w:fill="auto"/>
            <w:noWrap/>
            <w:vAlign w:val="center"/>
            <w:hideMark/>
          </w:tcPr>
          <w:p w14:paraId="5EB63157" w14:textId="77777777" w:rsidR="00B95400" w:rsidRPr="00B20069" w:rsidRDefault="00B95400" w:rsidP="00CA0EE4">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Clase</w:t>
            </w:r>
          </w:p>
        </w:tc>
        <w:tc>
          <w:tcPr>
            <w:tcW w:w="563" w:type="pct"/>
            <w:tcBorders>
              <w:top w:val="single" w:sz="8" w:space="0" w:color="auto"/>
              <w:left w:val="nil"/>
              <w:bottom w:val="single" w:sz="8" w:space="0" w:color="auto"/>
              <w:right w:val="single" w:sz="4" w:space="0" w:color="auto"/>
            </w:tcBorders>
            <w:shd w:val="clear" w:color="auto" w:fill="auto"/>
            <w:noWrap/>
            <w:vAlign w:val="center"/>
            <w:hideMark/>
          </w:tcPr>
          <w:p w14:paraId="0E8FC2A8" w14:textId="77777777" w:rsidR="00B95400" w:rsidRPr="00B20069" w:rsidRDefault="00B95400" w:rsidP="00CA0EE4">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Presencia</w:t>
            </w:r>
          </w:p>
        </w:tc>
        <w:tc>
          <w:tcPr>
            <w:tcW w:w="643" w:type="pct"/>
            <w:tcBorders>
              <w:top w:val="single" w:sz="8" w:space="0" w:color="auto"/>
              <w:left w:val="nil"/>
              <w:bottom w:val="single" w:sz="8" w:space="0" w:color="auto"/>
              <w:right w:val="single" w:sz="4" w:space="0" w:color="auto"/>
            </w:tcBorders>
            <w:shd w:val="clear" w:color="auto" w:fill="auto"/>
            <w:vAlign w:val="center"/>
            <w:hideMark/>
          </w:tcPr>
          <w:p w14:paraId="3C2B57A9" w14:textId="77777777" w:rsidR="00B95400" w:rsidRPr="00B20069" w:rsidRDefault="00B95400" w:rsidP="00CA0EE4">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Duración</w:t>
            </w:r>
          </w:p>
        </w:tc>
        <w:tc>
          <w:tcPr>
            <w:tcW w:w="643" w:type="pct"/>
            <w:tcBorders>
              <w:top w:val="single" w:sz="8" w:space="0" w:color="auto"/>
              <w:left w:val="nil"/>
              <w:bottom w:val="single" w:sz="8" w:space="0" w:color="auto"/>
              <w:right w:val="single" w:sz="4" w:space="0" w:color="auto"/>
            </w:tcBorders>
            <w:shd w:val="clear" w:color="auto" w:fill="auto"/>
            <w:vAlign w:val="center"/>
            <w:hideMark/>
          </w:tcPr>
          <w:p w14:paraId="65CEC3D0" w14:textId="77777777" w:rsidR="00B95400" w:rsidRPr="00B20069" w:rsidRDefault="00B95400" w:rsidP="00CA0EE4">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Evolución</w:t>
            </w:r>
          </w:p>
        </w:tc>
        <w:tc>
          <w:tcPr>
            <w:tcW w:w="562" w:type="pct"/>
            <w:tcBorders>
              <w:top w:val="single" w:sz="8" w:space="0" w:color="auto"/>
              <w:left w:val="nil"/>
              <w:bottom w:val="single" w:sz="8" w:space="0" w:color="auto"/>
              <w:right w:val="single" w:sz="4" w:space="0" w:color="auto"/>
            </w:tcBorders>
            <w:shd w:val="clear" w:color="auto" w:fill="auto"/>
            <w:noWrap/>
            <w:vAlign w:val="center"/>
            <w:hideMark/>
          </w:tcPr>
          <w:p w14:paraId="483ADF19" w14:textId="77777777" w:rsidR="00B95400" w:rsidRPr="00B20069" w:rsidRDefault="00B95400" w:rsidP="00CA0EE4">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Magnitud</w:t>
            </w:r>
          </w:p>
        </w:tc>
        <w:tc>
          <w:tcPr>
            <w:tcW w:w="322" w:type="pct"/>
            <w:tcBorders>
              <w:top w:val="single" w:sz="8" w:space="0" w:color="auto"/>
              <w:left w:val="nil"/>
              <w:bottom w:val="single" w:sz="8" w:space="0" w:color="auto"/>
              <w:right w:val="single" w:sz="8" w:space="0" w:color="auto"/>
            </w:tcBorders>
            <w:shd w:val="clear" w:color="auto" w:fill="auto"/>
            <w:noWrap/>
            <w:vAlign w:val="center"/>
            <w:hideMark/>
          </w:tcPr>
          <w:p w14:paraId="158DA870" w14:textId="77777777" w:rsidR="00B95400" w:rsidRPr="00B20069" w:rsidRDefault="00B95400" w:rsidP="00CA0EE4">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Ca</w:t>
            </w:r>
          </w:p>
        </w:tc>
        <w:tc>
          <w:tcPr>
            <w:tcW w:w="826" w:type="pct"/>
            <w:tcBorders>
              <w:top w:val="single" w:sz="8" w:space="0" w:color="auto"/>
              <w:left w:val="nil"/>
              <w:bottom w:val="single" w:sz="8" w:space="0" w:color="auto"/>
              <w:right w:val="single" w:sz="8" w:space="0" w:color="auto"/>
            </w:tcBorders>
            <w:shd w:val="clear" w:color="auto" w:fill="auto"/>
            <w:vAlign w:val="center"/>
            <w:hideMark/>
          </w:tcPr>
          <w:p w14:paraId="768388CE" w14:textId="77777777" w:rsidR="00B95400" w:rsidRPr="00B20069" w:rsidRDefault="00B95400" w:rsidP="00CA0EE4">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Importancia ambiental</w:t>
            </w:r>
          </w:p>
        </w:tc>
      </w:tr>
      <w:tr w:rsidR="00763385" w:rsidRPr="00B20069" w14:paraId="4C67EC72" w14:textId="77777777" w:rsidTr="00CA0EE4">
        <w:trPr>
          <w:trHeight w:val="499"/>
        </w:trPr>
        <w:tc>
          <w:tcPr>
            <w:tcW w:w="1039"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1E0DF913" w14:textId="1FF0DC67" w:rsidR="00B95400" w:rsidRPr="00B20069" w:rsidRDefault="002E4491" w:rsidP="00CA0EE4">
            <w:pPr>
              <w:spacing w:after="0"/>
              <w:jc w:val="center"/>
              <w:rPr>
                <w:rFonts w:eastAsia="Times New Roman" w:cs="Arial"/>
                <w:color w:val="000000"/>
                <w:sz w:val="18"/>
                <w:szCs w:val="18"/>
                <w:lang w:val="es-CO" w:eastAsia="es-CO"/>
              </w:rPr>
            </w:pPr>
            <w:r>
              <w:rPr>
                <w:rFonts w:eastAsia="Times New Roman" w:cs="Arial"/>
                <w:color w:val="000000"/>
                <w:sz w:val="18"/>
                <w:szCs w:val="18"/>
                <w:lang w:val="es-CO" w:eastAsia="es-CO"/>
              </w:rPr>
              <w:t>Afectación en la susceptibilidad a la erosión</w:t>
            </w:r>
          </w:p>
        </w:tc>
        <w:tc>
          <w:tcPr>
            <w:tcW w:w="402" w:type="pct"/>
            <w:tcBorders>
              <w:top w:val="nil"/>
              <w:left w:val="nil"/>
              <w:bottom w:val="single" w:sz="4" w:space="0" w:color="auto"/>
              <w:right w:val="nil"/>
            </w:tcBorders>
            <w:shd w:val="clear" w:color="auto" w:fill="auto"/>
            <w:noWrap/>
            <w:vAlign w:val="center"/>
            <w:hideMark/>
          </w:tcPr>
          <w:p w14:paraId="19190CFF" w14:textId="77777777" w:rsidR="00B95400" w:rsidRPr="00B20069" w:rsidRDefault="00B95400" w:rsidP="00CA0EE4">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w:t>
            </w:r>
          </w:p>
        </w:tc>
        <w:tc>
          <w:tcPr>
            <w:tcW w:w="563" w:type="pct"/>
            <w:tcBorders>
              <w:top w:val="nil"/>
              <w:left w:val="single" w:sz="4" w:space="0" w:color="auto"/>
              <w:bottom w:val="single" w:sz="4" w:space="0" w:color="auto"/>
              <w:right w:val="single" w:sz="4" w:space="0" w:color="auto"/>
            </w:tcBorders>
            <w:shd w:val="clear" w:color="auto" w:fill="auto"/>
            <w:noWrap/>
            <w:vAlign w:val="center"/>
          </w:tcPr>
          <w:p w14:paraId="711443DD" w14:textId="41DE96A1" w:rsidR="00B95400" w:rsidRPr="002E4491" w:rsidRDefault="008E640B" w:rsidP="00CA0EE4">
            <w:pPr>
              <w:spacing w:after="0"/>
              <w:jc w:val="center"/>
              <w:rPr>
                <w:rFonts w:eastAsia="Times New Roman" w:cs="Arial"/>
                <w:color w:val="000000"/>
                <w:sz w:val="18"/>
                <w:szCs w:val="18"/>
                <w:lang w:val="es-CO" w:eastAsia="es-CO"/>
              </w:rPr>
            </w:pPr>
            <w:r>
              <w:rPr>
                <w:rFonts w:eastAsia="Times New Roman" w:cs="Arial"/>
                <w:color w:val="000000"/>
                <w:sz w:val="18"/>
                <w:szCs w:val="18"/>
                <w:lang w:val="es-CO" w:eastAsia="es-CO"/>
              </w:rPr>
              <w:t>0,69</w:t>
            </w:r>
          </w:p>
        </w:tc>
        <w:tc>
          <w:tcPr>
            <w:tcW w:w="643" w:type="pct"/>
            <w:tcBorders>
              <w:top w:val="nil"/>
              <w:left w:val="nil"/>
              <w:bottom w:val="single" w:sz="4" w:space="0" w:color="auto"/>
              <w:right w:val="single" w:sz="4" w:space="0" w:color="auto"/>
            </w:tcBorders>
            <w:shd w:val="clear" w:color="auto" w:fill="auto"/>
            <w:vAlign w:val="center"/>
          </w:tcPr>
          <w:p w14:paraId="317C5C17" w14:textId="43100462" w:rsidR="00B95400" w:rsidRPr="002E4491" w:rsidRDefault="00CA0EE4" w:rsidP="00CA0EE4">
            <w:pPr>
              <w:spacing w:after="0"/>
              <w:jc w:val="center"/>
              <w:rPr>
                <w:rFonts w:eastAsia="Times New Roman" w:cs="Arial"/>
                <w:color w:val="000000"/>
                <w:sz w:val="18"/>
                <w:szCs w:val="18"/>
                <w:lang w:val="es-CO" w:eastAsia="es-CO"/>
              </w:rPr>
            </w:pPr>
            <w:r>
              <w:rPr>
                <w:rFonts w:eastAsia="Times New Roman" w:cs="Arial"/>
                <w:color w:val="000000"/>
                <w:sz w:val="18"/>
                <w:szCs w:val="18"/>
                <w:lang w:val="es-CO" w:eastAsia="es-CO"/>
              </w:rPr>
              <w:t>0,4</w:t>
            </w:r>
          </w:p>
        </w:tc>
        <w:tc>
          <w:tcPr>
            <w:tcW w:w="643" w:type="pct"/>
            <w:tcBorders>
              <w:top w:val="nil"/>
              <w:left w:val="nil"/>
              <w:bottom w:val="single" w:sz="4" w:space="0" w:color="auto"/>
              <w:right w:val="single" w:sz="4" w:space="0" w:color="auto"/>
            </w:tcBorders>
            <w:shd w:val="clear" w:color="auto" w:fill="auto"/>
            <w:vAlign w:val="center"/>
          </w:tcPr>
          <w:p w14:paraId="0AE599ED" w14:textId="5885071B" w:rsidR="00B95400" w:rsidRPr="002E4491" w:rsidRDefault="00CA0EE4" w:rsidP="00CA0EE4">
            <w:pPr>
              <w:spacing w:after="0"/>
              <w:jc w:val="center"/>
              <w:rPr>
                <w:rFonts w:eastAsia="Times New Roman" w:cs="Arial"/>
                <w:color w:val="000000"/>
                <w:sz w:val="18"/>
                <w:szCs w:val="18"/>
                <w:lang w:val="es-CO" w:eastAsia="es-CO"/>
              </w:rPr>
            </w:pPr>
            <w:r>
              <w:rPr>
                <w:rFonts w:eastAsia="Times New Roman" w:cs="Arial"/>
                <w:color w:val="000000"/>
                <w:sz w:val="18"/>
                <w:szCs w:val="18"/>
                <w:lang w:val="es-CO" w:eastAsia="es-CO"/>
              </w:rPr>
              <w:t>0,7</w:t>
            </w:r>
          </w:p>
        </w:tc>
        <w:tc>
          <w:tcPr>
            <w:tcW w:w="562" w:type="pct"/>
            <w:tcBorders>
              <w:top w:val="nil"/>
              <w:left w:val="nil"/>
              <w:bottom w:val="single" w:sz="4" w:space="0" w:color="auto"/>
              <w:right w:val="single" w:sz="4" w:space="0" w:color="auto"/>
            </w:tcBorders>
            <w:shd w:val="clear" w:color="auto" w:fill="auto"/>
            <w:vAlign w:val="center"/>
          </w:tcPr>
          <w:p w14:paraId="254EDC16" w14:textId="68576084" w:rsidR="00B95400" w:rsidRPr="002E4491" w:rsidRDefault="008E640B" w:rsidP="00CA0EE4">
            <w:pPr>
              <w:spacing w:after="0"/>
              <w:jc w:val="center"/>
              <w:rPr>
                <w:rFonts w:eastAsia="Times New Roman" w:cs="Arial"/>
                <w:color w:val="000000"/>
                <w:sz w:val="18"/>
                <w:szCs w:val="18"/>
                <w:lang w:val="es-CO" w:eastAsia="es-CO"/>
              </w:rPr>
            </w:pPr>
            <w:r>
              <w:rPr>
                <w:rFonts w:eastAsia="Times New Roman" w:cs="Arial"/>
                <w:color w:val="000000"/>
                <w:sz w:val="18"/>
                <w:szCs w:val="18"/>
                <w:lang w:val="es-CO" w:eastAsia="es-CO"/>
              </w:rPr>
              <w:t>0,7</w:t>
            </w:r>
          </w:p>
        </w:tc>
        <w:tc>
          <w:tcPr>
            <w:tcW w:w="322" w:type="pct"/>
            <w:tcBorders>
              <w:top w:val="nil"/>
              <w:left w:val="nil"/>
              <w:bottom w:val="single" w:sz="4" w:space="0" w:color="auto"/>
              <w:right w:val="nil"/>
            </w:tcBorders>
            <w:shd w:val="clear" w:color="auto" w:fill="auto"/>
            <w:noWrap/>
            <w:vAlign w:val="center"/>
          </w:tcPr>
          <w:p w14:paraId="5D5DFA4D" w14:textId="6AE3052D" w:rsidR="00B95400" w:rsidRPr="00CA0EE4" w:rsidRDefault="00CA0EE4" w:rsidP="008E640B">
            <w:pPr>
              <w:jc w:val="center"/>
              <w:rPr>
                <w:rFonts w:eastAsia="Times New Roman" w:cs="Arial"/>
                <w:color w:val="000000"/>
                <w:sz w:val="18"/>
                <w:szCs w:val="18"/>
                <w:lang w:eastAsia="es-CO"/>
              </w:rPr>
            </w:pPr>
            <w:r w:rsidRPr="00CA0EE4">
              <w:rPr>
                <w:rFonts w:eastAsia="Times New Roman" w:cs="Arial"/>
                <w:color w:val="000000"/>
                <w:sz w:val="18"/>
                <w:szCs w:val="18"/>
                <w:lang w:val="es-CO" w:eastAsia="es-CO"/>
              </w:rPr>
              <w:t>-</w:t>
            </w:r>
            <w:r>
              <w:rPr>
                <w:rFonts w:eastAsia="Times New Roman" w:cs="Arial"/>
                <w:color w:val="000000"/>
                <w:sz w:val="18"/>
                <w:szCs w:val="18"/>
                <w:lang w:eastAsia="es-CO"/>
              </w:rPr>
              <w:t>3,</w:t>
            </w:r>
            <w:r w:rsidR="008E640B">
              <w:rPr>
                <w:rFonts w:eastAsia="Times New Roman" w:cs="Arial"/>
                <w:color w:val="000000"/>
                <w:sz w:val="18"/>
                <w:szCs w:val="18"/>
                <w:lang w:eastAsia="es-CO"/>
              </w:rPr>
              <w:t>19</w:t>
            </w:r>
          </w:p>
        </w:tc>
        <w:tc>
          <w:tcPr>
            <w:tcW w:w="826" w:type="pct"/>
            <w:tcBorders>
              <w:top w:val="single" w:sz="8" w:space="0" w:color="auto"/>
              <w:left w:val="single" w:sz="8" w:space="0" w:color="auto"/>
              <w:bottom w:val="single" w:sz="4" w:space="0" w:color="auto"/>
              <w:right w:val="single" w:sz="8" w:space="0" w:color="auto"/>
            </w:tcBorders>
            <w:shd w:val="clear" w:color="auto" w:fill="auto"/>
            <w:vAlign w:val="center"/>
          </w:tcPr>
          <w:p w14:paraId="795852A8" w14:textId="0CE52AB5" w:rsidR="00B95400" w:rsidRPr="00B20069" w:rsidRDefault="00CA0EE4" w:rsidP="00CA0EE4">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Moderadamente significativo o moderado</w:t>
            </w:r>
          </w:p>
        </w:tc>
      </w:tr>
      <w:tr w:rsidR="00763385" w:rsidRPr="00B20069" w14:paraId="0CFB8E51" w14:textId="77777777" w:rsidTr="00CA0EE4">
        <w:trPr>
          <w:trHeight w:val="499"/>
        </w:trPr>
        <w:tc>
          <w:tcPr>
            <w:tcW w:w="1039" w:type="pct"/>
            <w:tcBorders>
              <w:top w:val="nil"/>
              <w:left w:val="single" w:sz="8" w:space="0" w:color="auto"/>
              <w:bottom w:val="single" w:sz="4" w:space="0" w:color="auto"/>
              <w:right w:val="single" w:sz="4" w:space="0" w:color="auto"/>
            </w:tcBorders>
            <w:shd w:val="clear" w:color="auto" w:fill="auto"/>
            <w:vAlign w:val="center"/>
            <w:hideMark/>
          </w:tcPr>
          <w:p w14:paraId="49E69D2B" w14:textId="76441F00" w:rsidR="00B95400" w:rsidRPr="00B20069" w:rsidRDefault="00B95400" w:rsidP="00CA0EE4">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Afectación de las </w:t>
            </w:r>
            <w:r w:rsidR="00763385" w:rsidRPr="00B20069">
              <w:rPr>
                <w:rFonts w:eastAsia="Times New Roman" w:cs="Arial"/>
                <w:color w:val="000000"/>
                <w:sz w:val="18"/>
                <w:szCs w:val="18"/>
                <w:lang w:val="es-CO" w:eastAsia="es-CO"/>
              </w:rPr>
              <w:t>características</w:t>
            </w:r>
            <w:r w:rsidRPr="00B20069">
              <w:rPr>
                <w:rFonts w:eastAsia="Times New Roman" w:cs="Arial"/>
                <w:color w:val="000000"/>
                <w:sz w:val="18"/>
                <w:szCs w:val="18"/>
                <w:lang w:val="es-CO" w:eastAsia="es-CO"/>
              </w:rPr>
              <w:t xml:space="preserve"> </w:t>
            </w:r>
            <w:r w:rsidR="00763385" w:rsidRPr="00B20069">
              <w:rPr>
                <w:rFonts w:eastAsia="Times New Roman" w:cs="Arial"/>
                <w:color w:val="000000"/>
                <w:sz w:val="18"/>
                <w:szCs w:val="18"/>
                <w:lang w:val="es-CO" w:eastAsia="es-CO"/>
              </w:rPr>
              <w:t>físicas</w:t>
            </w:r>
            <w:r w:rsidR="002E4491">
              <w:rPr>
                <w:rFonts w:eastAsia="Times New Roman" w:cs="Arial"/>
                <w:color w:val="000000"/>
                <w:sz w:val="18"/>
                <w:szCs w:val="18"/>
                <w:lang w:val="es-CO" w:eastAsia="es-CO"/>
              </w:rPr>
              <w:t xml:space="preserve">, </w:t>
            </w:r>
            <w:r w:rsidRPr="00B20069">
              <w:rPr>
                <w:rFonts w:eastAsia="Times New Roman" w:cs="Arial"/>
                <w:color w:val="000000"/>
                <w:sz w:val="18"/>
                <w:szCs w:val="18"/>
                <w:lang w:val="es-CO" w:eastAsia="es-CO"/>
              </w:rPr>
              <w:t xml:space="preserve"> </w:t>
            </w:r>
            <w:r w:rsidR="00763385" w:rsidRPr="00B20069">
              <w:rPr>
                <w:rFonts w:eastAsia="Times New Roman" w:cs="Arial"/>
                <w:color w:val="000000"/>
                <w:sz w:val="18"/>
                <w:szCs w:val="18"/>
                <w:lang w:val="es-CO" w:eastAsia="es-CO"/>
              </w:rPr>
              <w:t>químicas</w:t>
            </w:r>
            <w:r w:rsidR="002E4491">
              <w:rPr>
                <w:rFonts w:eastAsia="Times New Roman" w:cs="Arial"/>
                <w:color w:val="000000"/>
                <w:sz w:val="18"/>
                <w:szCs w:val="18"/>
                <w:lang w:val="es-CO" w:eastAsia="es-CO"/>
              </w:rPr>
              <w:t xml:space="preserve"> y biológicas</w:t>
            </w:r>
            <w:r w:rsidRPr="00B20069">
              <w:rPr>
                <w:rFonts w:eastAsia="Times New Roman" w:cs="Arial"/>
                <w:color w:val="000000"/>
                <w:sz w:val="18"/>
                <w:szCs w:val="18"/>
                <w:lang w:val="es-CO" w:eastAsia="es-CO"/>
              </w:rPr>
              <w:t xml:space="preserve"> de los suelos</w:t>
            </w:r>
          </w:p>
        </w:tc>
        <w:tc>
          <w:tcPr>
            <w:tcW w:w="402" w:type="pct"/>
            <w:tcBorders>
              <w:top w:val="nil"/>
              <w:left w:val="nil"/>
              <w:bottom w:val="single" w:sz="4" w:space="0" w:color="auto"/>
              <w:right w:val="nil"/>
            </w:tcBorders>
            <w:shd w:val="clear" w:color="auto" w:fill="auto"/>
            <w:noWrap/>
            <w:vAlign w:val="center"/>
            <w:hideMark/>
          </w:tcPr>
          <w:p w14:paraId="2F28469A" w14:textId="77777777" w:rsidR="00B95400" w:rsidRPr="00B20069" w:rsidRDefault="007279D9" w:rsidP="00CA0EE4">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w:t>
            </w:r>
          </w:p>
        </w:tc>
        <w:tc>
          <w:tcPr>
            <w:tcW w:w="563" w:type="pct"/>
            <w:tcBorders>
              <w:top w:val="nil"/>
              <w:left w:val="single" w:sz="4" w:space="0" w:color="auto"/>
              <w:bottom w:val="single" w:sz="4" w:space="0" w:color="auto"/>
              <w:right w:val="single" w:sz="4" w:space="0" w:color="auto"/>
            </w:tcBorders>
            <w:shd w:val="clear" w:color="auto" w:fill="auto"/>
            <w:vAlign w:val="center"/>
            <w:hideMark/>
          </w:tcPr>
          <w:p w14:paraId="37293C77" w14:textId="77777777" w:rsidR="00B95400" w:rsidRPr="002E4491" w:rsidRDefault="00B95400" w:rsidP="00CA0EE4">
            <w:pPr>
              <w:spacing w:after="0"/>
              <w:jc w:val="center"/>
              <w:rPr>
                <w:rFonts w:eastAsia="Times New Roman" w:cs="Arial"/>
                <w:color w:val="000000"/>
                <w:sz w:val="18"/>
                <w:szCs w:val="18"/>
                <w:lang w:val="es-CO" w:eastAsia="es-CO"/>
              </w:rPr>
            </w:pPr>
            <w:r w:rsidRPr="002E4491">
              <w:rPr>
                <w:rFonts w:eastAsia="Times New Roman" w:cs="Arial"/>
                <w:color w:val="000000"/>
                <w:sz w:val="18"/>
                <w:szCs w:val="18"/>
                <w:lang w:val="es-CO" w:eastAsia="es-CO"/>
              </w:rPr>
              <w:t>1</w:t>
            </w:r>
          </w:p>
        </w:tc>
        <w:tc>
          <w:tcPr>
            <w:tcW w:w="643" w:type="pct"/>
            <w:tcBorders>
              <w:top w:val="nil"/>
              <w:left w:val="nil"/>
              <w:bottom w:val="single" w:sz="4" w:space="0" w:color="auto"/>
              <w:right w:val="single" w:sz="4" w:space="0" w:color="auto"/>
            </w:tcBorders>
            <w:shd w:val="clear" w:color="auto" w:fill="auto"/>
            <w:vAlign w:val="center"/>
            <w:hideMark/>
          </w:tcPr>
          <w:p w14:paraId="440175C0" w14:textId="77777777" w:rsidR="00B95400" w:rsidRPr="002E4491" w:rsidRDefault="00B95400" w:rsidP="00CA0EE4">
            <w:pPr>
              <w:spacing w:after="0"/>
              <w:jc w:val="center"/>
              <w:rPr>
                <w:rFonts w:eastAsia="Times New Roman" w:cs="Arial"/>
                <w:color w:val="000000"/>
                <w:sz w:val="18"/>
                <w:szCs w:val="18"/>
                <w:lang w:val="es-CO" w:eastAsia="es-CO"/>
              </w:rPr>
            </w:pPr>
            <w:r w:rsidRPr="002E4491">
              <w:rPr>
                <w:rFonts w:eastAsia="Times New Roman" w:cs="Arial"/>
                <w:color w:val="000000"/>
                <w:sz w:val="18"/>
                <w:szCs w:val="18"/>
                <w:lang w:val="es-CO" w:eastAsia="es-CO"/>
              </w:rPr>
              <w:t>0,2</w:t>
            </w:r>
          </w:p>
        </w:tc>
        <w:tc>
          <w:tcPr>
            <w:tcW w:w="643" w:type="pct"/>
            <w:tcBorders>
              <w:top w:val="nil"/>
              <w:left w:val="nil"/>
              <w:bottom w:val="single" w:sz="4" w:space="0" w:color="auto"/>
              <w:right w:val="single" w:sz="4" w:space="0" w:color="auto"/>
            </w:tcBorders>
            <w:shd w:val="clear" w:color="auto" w:fill="auto"/>
            <w:vAlign w:val="center"/>
            <w:hideMark/>
          </w:tcPr>
          <w:p w14:paraId="070F1C66" w14:textId="77777777" w:rsidR="00B95400" w:rsidRPr="002E4491" w:rsidRDefault="00B95400" w:rsidP="00CA0EE4">
            <w:pPr>
              <w:spacing w:after="0"/>
              <w:jc w:val="center"/>
              <w:rPr>
                <w:rFonts w:eastAsia="Times New Roman" w:cs="Arial"/>
                <w:color w:val="000000"/>
                <w:sz w:val="18"/>
                <w:szCs w:val="18"/>
                <w:lang w:val="es-CO" w:eastAsia="es-CO"/>
              </w:rPr>
            </w:pPr>
            <w:r w:rsidRPr="002E4491">
              <w:rPr>
                <w:rFonts w:eastAsia="Times New Roman" w:cs="Arial"/>
                <w:color w:val="000000"/>
                <w:sz w:val="18"/>
                <w:szCs w:val="18"/>
                <w:lang w:val="es-CO" w:eastAsia="es-CO"/>
              </w:rPr>
              <w:t>0,7</w:t>
            </w:r>
          </w:p>
        </w:tc>
        <w:tc>
          <w:tcPr>
            <w:tcW w:w="562" w:type="pct"/>
            <w:tcBorders>
              <w:top w:val="nil"/>
              <w:left w:val="nil"/>
              <w:bottom w:val="single" w:sz="4" w:space="0" w:color="auto"/>
              <w:right w:val="single" w:sz="4" w:space="0" w:color="auto"/>
            </w:tcBorders>
            <w:shd w:val="clear" w:color="auto" w:fill="auto"/>
            <w:vAlign w:val="center"/>
            <w:hideMark/>
          </w:tcPr>
          <w:p w14:paraId="69C119C4" w14:textId="77777777" w:rsidR="00B95400" w:rsidRPr="002E4491" w:rsidRDefault="00B95400" w:rsidP="00CA0EE4">
            <w:pPr>
              <w:spacing w:after="0"/>
              <w:jc w:val="center"/>
              <w:rPr>
                <w:rFonts w:eastAsia="Times New Roman" w:cs="Arial"/>
                <w:color w:val="000000"/>
                <w:sz w:val="18"/>
                <w:szCs w:val="18"/>
                <w:lang w:val="es-CO" w:eastAsia="es-CO"/>
              </w:rPr>
            </w:pPr>
            <w:r w:rsidRPr="002E4491">
              <w:rPr>
                <w:rFonts w:eastAsia="Times New Roman" w:cs="Arial"/>
                <w:color w:val="000000"/>
                <w:sz w:val="18"/>
                <w:szCs w:val="18"/>
                <w:lang w:val="es-CO" w:eastAsia="es-CO"/>
              </w:rPr>
              <w:t>0,7</w:t>
            </w:r>
          </w:p>
        </w:tc>
        <w:tc>
          <w:tcPr>
            <w:tcW w:w="322" w:type="pct"/>
            <w:tcBorders>
              <w:top w:val="nil"/>
              <w:left w:val="nil"/>
              <w:bottom w:val="single" w:sz="4" w:space="0" w:color="auto"/>
              <w:right w:val="nil"/>
            </w:tcBorders>
            <w:shd w:val="clear" w:color="auto" w:fill="auto"/>
            <w:noWrap/>
            <w:vAlign w:val="center"/>
            <w:hideMark/>
          </w:tcPr>
          <w:p w14:paraId="3006748E" w14:textId="77777777" w:rsidR="00B95400" w:rsidRPr="00B20069" w:rsidRDefault="007279D9" w:rsidP="00CA0EE4">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w:t>
            </w:r>
            <w:r w:rsidR="00B95400" w:rsidRPr="00B20069">
              <w:rPr>
                <w:rFonts w:eastAsia="Times New Roman" w:cs="Arial"/>
                <w:color w:val="000000"/>
                <w:sz w:val="18"/>
                <w:szCs w:val="18"/>
                <w:lang w:val="es-CO" w:eastAsia="es-CO"/>
              </w:rPr>
              <w:t>4,03</w:t>
            </w:r>
          </w:p>
        </w:tc>
        <w:tc>
          <w:tcPr>
            <w:tcW w:w="826" w:type="pct"/>
            <w:tcBorders>
              <w:top w:val="nil"/>
              <w:left w:val="single" w:sz="8" w:space="0" w:color="auto"/>
              <w:bottom w:val="single" w:sz="4" w:space="0" w:color="auto"/>
              <w:right w:val="single" w:sz="8" w:space="0" w:color="auto"/>
            </w:tcBorders>
            <w:shd w:val="clear" w:color="auto" w:fill="auto"/>
            <w:vAlign w:val="center"/>
            <w:hideMark/>
          </w:tcPr>
          <w:p w14:paraId="02B24B33" w14:textId="77777777" w:rsidR="00B95400" w:rsidRPr="00B20069" w:rsidRDefault="00B95400" w:rsidP="00CA0EE4">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Moderadamente significativo o moderado</w:t>
            </w:r>
          </w:p>
        </w:tc>
      </w:tr>
      <w:tr w:rsidR="00763385" w:rsidRPr="00B20069" w14:paraId="0A1B6E08" w14:textId="77777777" w:rsidTr="00CA0EE4">
        <w:trPr>
          <w:trHeight w:val="499"/>
        </w:trPr>
        <w:tc>
          <w:tcPr>
            <w:tcW w:w="1039" w:type="pct"/>
            <w:tcBorders>
              <w:top w:val="nil"/>
              <w:left w:val="single" w:sz="8" w:space="0" w:color="auto"/>
              <w:bottom w:val="single" w:sz="4" w:space="0" w:color="auto"/>
              <w:right w:val="single" w:sz="4" w:space="0" w:color="auto"/>
            </w:tcBorders>
            <w:shd w:val="clear" w:color="auto" w:fill="auto"/>
            <w:noWrap/>
            <w:vAlign w:val="center"/>
            <w:hideMark/>
          </w:tcPr>
          <w:p w14:paraId="298F620A" w14:textId="58CAA820" w:rsidR="00B95400" w:rsidRPr="00B20069" w:rsidRDefault="002E4491" w:rsidP="00CA0EE4">
            <w:pPr>
              <w:spacing w:after="0"/>
              <w:jc w:val="center"/>
              <w:rPr>
                <w:rFonts w:eastAsia="Times New Roman" w:cs="Arial"/>
                <w:color w:val="000000"/>
                <w:sz w:val="18"/>
                <w:szCs w:val="18"/>
                <w:lang w:val="es-CO" w:eastAsia="es-CO"/>
              </w:rPr>
            </w:pPr>
            <w:r>
              <w:rPr>
                <w:rFonts w:eastAsia="Times New Roman" w:cs="Arial"/>
                <w:color w:val="000000"/>
                <w:sz w:val="18"/>
                <w:szCs w:val="18"/>
                <w:lang w:val="es-CO" w:eastAsia="es-CO"/>
              </w:rPr>
              <w:t>Alteración</w:t>
            </w:r>
            <w:r w:rsidR="00B95400" w:rsidRPr="00B20069">
              <w:rPr>
                <w:rFonts w:eastAsia="Times New Roman" w:cs="Arial"/>
                <w:color w:val="000000"/>
                <w:sz w:val="18"/>
                <w:szCs w:val="18"/>
                <w:lang w:val="es-CO" w:eastAsia="es-CO"/>
              </w:rPr>
              <w:t xml:space="preserve"> de la calidad del agua superficial</w:t>
            </w:r>
          </w:p>
        </w:tc>
        <w:tc>
          <w:tcPr>
            <w:tcW w:w="402" w:type="pct"/>
            <w:tcBorders>
              <w:top w:val="nil"/>
              <w:left w:val="nil"/>
              <w:bottom w:val="single" w:sz="4" w:space="0" w:color="auto"/>
              <w:right w:val="single" w:sz="4" w:space="0" w:color="auto"/>
            </w:tcBorders>
            <w:shd w:val="clear" w:color="auto" w:fill="auto"/>
            <w:noWrap/>
            <w:vAlign w:val="center"/>
            <w:hideMark/>
          </w:tcPr>
          <w:p w14:paraId="7CB0F555" w14:textId="77777777" w:rsidR="00B95400" w:rsidRPr="00B20069" w:rsidRDefault="007279D9" w:rsidP="00CA0EE4">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w:t>
            </w:r>
          </w:p>
        </w:tc>
        <w:tc>
          <w:tcPr>
            <w:tcW w:w="563" w:type="pct"/>
            <w:tcBorders>
              <w:top w:val="nil"/>
              <w:left w:val="nil"/>
              <w:bottom w:val="single" w:sz="4" w:space="0" w:color="auto"/>
              <w:right w:val="single" w:sz="4" w:space="0" w:color="auto"/>
            </w:tcBorders>
            <w:shd w:val="clear" w:color="auto" w:fill="auto"/>
            <w:noWrap/>
            <w:vAlign w:val="center"/>
            <w:hideMark/>
          </w:tcPr>
          <w:p w14:paraId="2BC0BB6C" w14:textId="77777777" w:rsidR="00B95400" w:rsidRPr="00B20069" w:rsidRDefault="00B95400" w:rsidP="00CA0EE4">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0,19</w:t>
            </w:r>
          </w:p>
        </w:tc>
        <w:tc>
          <w:tcPr>
            <w:tcW w:w="643" w:type="pct"/>
            <w:tcBorders>
              <w:top w:val="nil"/>
              <w:left w:val="nil"/>
              <w:bottom w:val="single" w:sz="4" w:space="0" w:color="auto"/>
              <w:right w:val="single" w:sz="4" w:space="0" w:color="auto"/>
            </w:tcBorders>
            <w:shd w:val="clear" w:color="auto" w:fill="auto"/>
            <w:vAlign w:val="center"/>
            <w:hideMark/>
          </w:tcPr>
          <w:p w14:paraId="1BE2F1EF" w14:textId="271F46CD" w:rsidR="00B95400" w:rsidRPr="00B20069" w:rsidRDefault="002A1C67" w:rsidP="00CA0EE4">
            <w:pPr>
              <w:spacing w:after="0"/>
              <w:jc w:val="center"/>
              <w:rPr>
                <w:rFonts w:eastAsia="Times New Roman" w:cs="Arial"/>
                <w:color w:val="000000"/>
                <w:sz w:val="18"/>
                <w:szCs w:val="18"/>
                <w:lang w:val="es-CO" w:eastAsia="es-CO"/>
              </w:rPr>
            </w:pPr>
            <w:r>
              <w:rPr>
                <w:rFonts w:eastAsia="Times New Roman" w:cs="Arial"/>
                <w:color w:val="000000"/>
                <w:sz w:val="18"/>
                <w:szCs w:val="18"/>
                <w:lang w:val="es-CO" w:eastAsia="es-CO"/>
              </w:rPr>
              <w:t>0,1</w:t>
            </w:r>
            <w:r w:rsidR="00B95400" w:rsidRPr="00B20069">
              <w:rPr>
                <w:rFonts w:eastAsia="Times New Roman" w:cs="Arial"/>
                <w:color w:val="000000"/>
                <w:sz w:val="18"/>
                <w:szCs w:val="18"/>
                <w:lang w:val="es-CO" w:eastAsia="es-CO"/>
              </w:rPr>
              <w:t>9</w:t>
            </w:r>
          </w:p>
        </w:tc>
        <w:tc>
          <w:tcPr>
            <w:tcW w:w="643" w:type="pct"/>
            <w:tcBorders>
              <w:top w:val="nil"/>
              <w:left w:val="nil"/>
              <w:bottom w:val="single" w:sz="4" w:space="0" w:color="auto"/>
              <w:right w:val="single" w:sz="4" w:space="0" w:color="auto"/>
            </w:tcBorders>
            <w:shd w:val="clear" w:color="auto" w:fill="auto"/>
            <w:vAlign w:val="center"/>
            <w:hideMark/>
          </w:tcPr>
          <w:p w14:paraId="6C680D2D" w14:textId="77777777" w:rsidR="00B95400" w:rsidRPr="00B20069" w:rsidRDefault="00B95400" w:rsidP="00CA0EE4">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0,19</w:t>
            </w:r>
          </w:p>
        </w:tc>
        <w:tc>
          <w:tcPr>
            <w:tcW w:w="562" w:type="pct"/>
            <w:tcBorders>
              <w:top w:val="nil"/>
              <w:left w:val="nil"/>
              <w:bottom w:val="single" w:sz="4" w:space="0" w:color="auto"/>
              <w:right w:val="single" w:sz="4" w:space="0" w:color="auto"/>
            </w:tcBorders>
            <w:shd w:val="clear" w:color="auto" w:fill="auto"/>
            <w:noWrap/>
            <w:vAlign w:val="center"/>
            <w:hideMark/>
          </w:tcPr>
          <w:p w14:paraId="6ECE6FC1" w14:textId="77777777" w:rsidR="00B95400" w:rsidRPr="00B20069" w:rsidRDefault="00B95400" w:rsidP="00CA0EE4">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0,39</w:t>
            </w:r>
          </w:p>
        </w:tc>
        <w:tc>
          <w:tcPr>
            <w:tcW w:w="322" w:type="pct"/>
            <w:tcBorders>
              <w:top w:val="nil"/>
              <w:left w:val="nil"/>
              <w:bottom w:val="single" w:sz="4" w:space="0" w:color="auto"/>
              <w:right w:val="nil"/>
            </w:tcBorders>
            <w:shd w:val="clear" w:color="auto" w:fill="auto"/>
            <w:noWrap/>
            <w:vAlign w:val="center"/>
            <w:hideMark/>
          </w:tcPr>
          <w:p w14:paraId="00A23B6C" w14:textId="3987C4A3" w:rsidR="00B95400" w:rsidRPr="00B20069" w:rsidRDefault="00763385" w:rsidP="00CA0EE4">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w:t>
            </w:r>
            <w:r w:rsidR="002A1C67">
              <w:rPr>
                <w:rFonts w:eastAsia="Times New Roman" w:cs="Arial"/>
                <w:color w:val="000000"/>
                <w:sz w:val="18"/>
                <w:szCs w:val="18"/>
                <w:lang w:val="es-CO" w:eastAsia="es-CO"/>
              </w:rPr>
              <w:t>0,</w:t>
            </w:r>
            <w:r w:rsidR="00B95400" w:rsidRPr="00B20069">
              <w:rPr>
                <w:rFonts w:eastAsia="Times New Roman" w:cs="Arial"/>
                <w:color w:val="000000"/>
                <w:sz w:val="18"/>
                <w:szCs w:val="18"/>
                <w:lang w:val="es-CO" w:eastAsia="es-CO"/>
              </w:rPr>
              <w:t>2</w:t>
            </w:r>
            <w:r w:rsidR="002A1C67">
              <w:rPr>
                <w:rFonts w:eastAsia="Times New Roman" w:cs="Arial"/>
                <w:color w:val="000000"/>
                <w:sz w:val="18"/>
                <w:szCs w:val="18"/>
                <w:lang w:val="es-CO" w:eastAsia="es-CO"/>
              </w:rPr>
              <w:t>1</w:t>
            </w:r>
          </w:p>
        </w:tc>
        <w:tc>
          <w:tcPr>
            <w:tcW w:w="826" w:type="pct"/>
            <w:tcBorders>
              <w:top w:val="nil"/>
              <w:left w:val="single" w:sz="8" w:space="0" w:color="auto"/>
              <w:bottom w:val="single" w:sz="4" w:space="0" w:color="auto"/>
              <w:right w:val="single" w:sz="8" w:space="0" w:color="auto"/>
            </w:tcBorders>
            <w:shd w:val="clear" w:color="auto" w:fill="auto"/>
            <w:vAlign w:val="center"/>
            <w:hideMark/>
          </w:tcPr>
          <w:p w14:paraId="6ACE5EE5" w14:textId="77777777" w:rsidR="00B95400" w:rsidRPr="00B20069" w:rsidRDefault="00B95400" w:rsidP="00CA0EE4">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Poco significativo o irrelevante</w:t>
            </w:r>
          </w:p>
        </w:tc>
      </w:tr>
      <w:tr w:rsidR="00763385" w:rsidRPr="00B20069" w14:paraId="3C14DE61" w14:textId="77777777" w:rsidTr="00CA0EE4">
        <w:trPr>
          <w:trHeight w:val="495"/>
        </w:trPr>
        <w:tc>
          <w:tcPr>
            <w:tcW w:w="1039" w:type="pct"/>
            <w:tcBorders>
              <w:top w:val="nil"/>
              <w:left w:val="single" w:sz="8" w:space="0" w:color="auto"/>
              <w:bottom w:val="single" w:sz="4" w:space="0" w:color="auto"/>
              <w:right w:val="single" w:sz="4" w:space="0" w:color="auto"/>
            </w:tcBorders>
            <w:shd w:val="clear" w:color="auto" w:fill="auto"/>
            <w:noWrap/>
            <w:vAlign w:val="center"/>
            <w:hideMark/>
          </w:tcPr>
          <w:p w14:paraId="5958EB11" w14:textId="2E663D0F" w:rsidR="00B95400" w:rsidRPr="00B20069" w:rsidRDefault="002E4491" w:rsidP="00CA0EE4">
            <w:pPr>
              <w:spacing w:after="0"/>
              <w:jc w:val="center"/>
              <w:rPr>
                <w:rFonts w:eastAsia="Times New Roman" w:cs="Arial"/>
                <w:color w:val="000000"/>
                <w:sz w:val="18"/>
                <w:szCs w:val="18"/>
                <w:lang w:val="es-CO" w:eastAsia="es-CO"/>
              </w:rPr>
            </w:pPr>
            <w:r>
              <w:rPr>
                <w:rFonts w:eastAsia="Times New Roman" w:cs="Arial"/>
                <w:color w:val="000000"/>
                <w:sz w:val="18"/>
                <w:szCs w:val="18"/>
                <w:lang w:val="es-CO" w:eastAsia="es-CO"/>
              </w:rPr>
              <w:t xml:space="preserve">Alteración del </w:t>
            </w:r>
            <w:r w:rsidR="00B95400" w:rsidRPr="00B20069">
              <w:rPr>
                <w:rFonts w:eastAsia="Times New Roman" w:cs="Arial"/>
                <w:color w:val="000000"/>
                <w:sz w:val="18"/>
                <w:szCs w:val="18"/>
                <w:lang w:val="es-CO" w:eastAsia="es-CO"/>
              </w:rPr>
              <w:t>paisaje</w:t>
            </w:r>
          </w:p>
        </w:tc>
        <w:tc>
          <w:tcPr>
            <w:tcW w:w="402" w:type="pct"/>
            <w:tcBorders>
              <w:top w:val="nil"/>
              <w:left w:val="nil"/>
              <w:bottom w:val="single" w:sz="4" w:space="0" w:color="auto"/>
              <w:right w:val="single" w:sz="4" w:space="0" w:color="auto"/>
            </w:tcBorders>
            <w:shd w:val="clear" w:color="auto" w:fill="auto"/>
            <w:noWrap/>
            <w:vAlign w:val="center"/>
            <w:hideMark/>
          </w:tcPr>
          <w:p w14:paraId="433ED3ED" w14:textId="77777777" w:rsidR="00B95400" w:rsidRPr="00B20069" w:rsidRDefault="00B95400" w:rsidP="00CA0EE4">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w:t>
            </w:r>
          </w:p>
        </w:tc>
        <w:tc>
          <w:tcPr>
            <w:tcW w:w="563" w:type="pct"/>
            <w:tcBorders>
              <w:top w:val="nil"/>
              <w:left w:val="nil"/>
              <w:bottom w:val="single" w:sz="4" w:space="0" w:color="auto"/>
              <w:right w:val="single" w:sz="4" w:space="0" w:color="auto"/>
            </w:tcBorders>
            <w:shd w:val="clear" w:color="auto" w:fill="auto"/>
            <w:noWrap/>
            <w:vAlign w:val="center"/>
            <w:hideMark/>
          </w:tcPr>
          <w:p w14:paraId="5C550263" w14:textId="77777777" w:rsidR="00B95400" w:rsidRPr="00B20069" w:rsidRDefault="00B95400" w:rsidP="00DB7B73">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1</w:t>
            </w:r>
          </w:p>
        </w:tc>
        <w:tc>
          <w:tcPr>
            <w:tcW w:w="643" w:type="pct"/>
            <w:tcBorders>
              <w:top w:val="nil"/>
              <w:left w:val="nil"/>
              <w:bottom w:val="single" w:sz="4" w:space="0" w:color="auto"/>
              <w:right w:val="single" w:sz="4" w:space="0" w:color="auto"/>
            </w:tcBorders>
            <w:shd w:val="clear" w:color="auto" w:fill="auto"/>
            <w:vAlign w:val="center"/>
            <w:hideMark/>
          </w:tcPr>
          <w:p w14:paraId="44498142" w14:textId="1941D0FB" w:rsidR="00B95400" w:rsidRPr="00B20069" w:rsidRDefault="00DB7B73" w:rsidP="00DB7B73">
            <w:pPr>
              <w:spacing w:after="0"/>
              <w:jc w:val="center"/>
              <w:rPr>
                <w:rFonts w:eastAsia="Times New Roman" w:cs="Arial"/>
                <w:color w:val="000000"/>
                <w:sz w:val="18"/>
                <w:szCs w:val="18"/>
                <w:lang w:val="es-CO" w:eastAsia="es-CO"/>
              </w:rPr>
            </w:pPr>
            <w:r>
              <w:rPr>
                <w:rFonts w:eastAsia="Times New Roman" w:cs="Arial"/>
                <w:color w:val="000000"/>
                <w:sz w:val="18"/>
                <w:szCs w:val="18"/>
                <w:lang w:val="es-CO" w:eastAsia="es-CO"/>
              </w:rPr>
              <w:t>0,67</w:t>
            </w:r>
          </w:p>
        </w:tc>
        <w:tc>
          <w:tcPr>
            <w:tcW w:w="643" w:type="pct"/>
            <w:tcBorders>
              <w:top w:val="nil"/>
              <w:left w:val="nil"/>
              <w:bottom w:val="single" w:sz="4" w:space="0" w:color="auto"/>
              <w:right w:val="single" w:sz="4" w:space="0" w:color="auto"/>
            </w:tcBorders>
            <w:shd w:val="clear" w:color="auto" w:fill="auto"/>
            <w:vAlign w:val="center"/>
            <w:hideMark/>
          </w:tcPr>
          <w:p w14:paraId="52F08D07" w14:textId="4BC8B082" w:rsidR="00B95400" w:rsidRPr="00B20069" w:rsidRDefault="00DB7B73" w:rsidP="00DB7B73">
            <w:pPr>
              <w:spacing w:after="0"/>
              <w:jc w:val="center"/>
              <w:rPr>
                <w:rFonts w:eastAsia="Times New Roman" w:cs="Arial"/>
                <w:color w:val="000000"/>
                <w:sz w:val="18"/>
                <w:szCs w:val="18"/>
                <w:lang w:val="es-CO" w:eastAsia="es-CO"/>
              </w:rPr>
            </w:pPr>
            <w:r>
              <w:rPr>
                <w:rFonts w:eastAsia="Times New Roman" w:cs="Arial"/>
                <w:color w:val="000000"/>
                <w:sz w:val="18"/>
                <w:szCs w:val="18"/>
                <w:lang w:val="es-CO" w:eastAsia="es-CO"/>
              </w:rPr>
              <w:t>1</w:t>
            </w:r>
          </w:p>
        </w:tc>
        <w:tc>
          <w:tcPr>
            <w:tcW w:w="562" w:type="pct"/>
            <w:tcBorders>
              <w:top w:val="nil"/>
              <w:left w:val="nil"/>
              <w:bottom w:val="single" w:sz="4" w:space="0" w:color="auto"/>
              <w:right w:val="single" w:sz="4" w:space="0" w:color="auto"/>
            </w:tcBorders>
            <w:shd w:val="clear" w:color="auto" w:fill="auto"/>
            <w:noWrap/>
            <w:vAlign w:val="center"/>
            <w:hideMark/>
          </w:tcPr>
          <w:p w14:paraId="715F2D64" w14:textId="77777777" w:rsidR="00B95400" w:rsidRPr="00B20069" w:rsidRDefault="00B95400" w:rsidP="00CA0EE4">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0,69</w:t>
            </w:r>
          </w:p>
        </w:tc>
        <w:tc>
          <w:tcPr>
            <w:tcW w:w="322" w:type="pct"/>
            <w:tcBorders>
              <w:top w:val="nil"/>
              <w:left w:val="nil"/>
              <w:bottom w:val="single" w:sz="4" w:space="0" w:color="auto"/>
              <w:right w:val="single" w:sz="8" w:space="0" w:color="auto"/>
            </w:tcBorders>
            <w:shd w:val="clear" w:color="auto" w:fill="auto"/>
            <w:noWrap/>
            <w:vAlign w:val="center"/>
            <w:hideMark/>
          </w:tcPr>
          <w:p w14:paraId="6B5D4C16" w14:textId="77777777" w:rsidR="00B95400" w:rsidRPr="00B20069" w:rsidRDefault="00763385" w:rsidP="00CA0EE4">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w:t>
            </w:r>
            <w:r w:rsidR="00B95400" w:rsidRPr="00B20069">
              <w:rPr>
                <w:rFonts w:eastAsia="Times New Roman" w:cs="Arial"/>
                <w:color w:val="000000"/>
                <w:sz w:val="18"/>
                <w:szCs w:val="18"/>
                <w:lang w:val="es-CO" w:eastAsia="es-CO"/>
              </w:rPr>
              <w:t>6,84</w:t>
            </w:r>
          </w:p>
        </w:tc>
        <w:tc>
          <w:tcPr>
            <w:tcW w:w="826" w:type="pct"/>
            <w:tcBorders>
              <w:top w:val="nil"/>
              <w:left w:val="nil"/>
              <w:bottom w:val="single" w:sz="4" w:space="0" w:color="auto"/>
              <w:right w:val="single" w:sz="8" w:space="0" w:color="auto"/>
            </w:tcBorders>
            <w:shd w:val="clear" w:color="auto" w:fill="auto"/>
            <w:vAlign w:val="center"/>
            <w:hideMark/>
          </w:tcPr>
          <w:p w14:paraId="753CE472" w14:textId="77777777" w:rsidR="00B95400" w:rsidRPr="00B20069" w:rsidRDefault="00B95400" w:rsidP="00CA0EE4">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Significativo o relevante</w:t>
            </w:r>
          </w:p>
        </w:tc>
      </w:tr>
    </w:tbl>
    <w:p w14:paraId="5086524F" w14:textId="77777777" w:rsidR="00927860" w:rsidRPr="00A85FD9" w:rsidRDefault="00927860" w:rsidP="00927860">
      <w:pPr>
        <w:pStyle w:val="EpgrafeTabla"/>
        <w:rPr>
          <w:rFonts w:cs="Arial"/>
          <w:b w:val="0"/>
          <w:sz w:val="18"/>
          <w:szCs w:val="18"/>
          <w:lang w:val="es-ES"/>
        </w:rPr>
      </w:pPr>
      <w:r w:rsidRPr="00A85FD9">
        <w:rPr>
          <w:rFonts w:cs="Arial"/>
          <w:b w:val="0"/>
          <w:sz w:val="18"/>
          <w:szCs w:val="18"/>
          <w:lang w:val="es-ES"/>
        </w:rPr>
        <w:t xml:space="preserve">Fuente: </w:t>
      </w:r>
      <w:sdt>
        <w:sdtPr>
          <w:rPr>
            <w:rFonts w:cs="Arial"/>
            <w:b w:val="0"/>
            <w:sz w:val="18"/>
            <w:szCs w:val="18"/>
            <w:lang w:val="es-ES"/>
          </w:rPr>
          <w:id w:val="1619026944"/>
          <w:citation/>
        </w:sdtPr>
        <w:sdtContent>
          <w:r w:rsidRPr="00A85FD9">
            <w:rPr>
              <w:rFonts w:cs="Arial"/>
              <w:b w:val="0"/>
              <w:sz w:val="18"/>
              <w:szCs w:val="18"/>
              <w:lang w:val="es-ES"/>
            </w:rPr>
            <w:fldChar w:fldCharType="begin"/>
          </w:r>
          <w:r w:rsidRPr="00A85FD9">
            <w:rPr>
              <w:rFonts w:cs="Arial"/>
              <w:b w:val="0"/>
              <w:sz w:val="18"/>
              <w:szCs w:val="18"/>
              <w:lang w:val="es-ES"/>
            </w:rPr>
            <w:instrText xml:space="preserve">CITATION Equ14 \l 3082 </w:instrText>
          </w:r>
          <w:r w:rsidRPr="00A85FD9">
            <w:rPr>
              <w:rFonts w:cs="Arial"/>
              <w:b w:val="0"/>
              <w:sz w:val="18"/>
              <w:szCs w:val="18"/>
              <w:lang w:val="es-ES"/>
            </w:rPr>
            <w:fldChar w:fldCharType="separate"/>
          </w:r>
          <w:r w:rsidRPr="00A85FD9">
            <w:rPr>
              <w:rFonts w:cs="Arial"/>
              <w:b w:val="0"/>
              <w:noProof/>
              <w:sz w:val="18"/>
              <w:szCs w:val="18"/>
              <w:lang w:val="es-ES"/>
            </w:rPr>
            <w:t>(Equipo Consultor WSP Colombia S.A.S., 2015)</w:t>
          </w:r>
          <w:r w:rsidRPr="00A85FD9">
            <w:rPr>
              <w:rFonts w:cs="Arial"/>
              <w:b w:val="0"/>
              <w:sz w:val="18"/>
              <w:szCs w:val="18"/>
              <w:lang w:val="es-ES"/>
            </w:rPr>
            <w:fldChar w:fldCharType="end"/>
          </w:r>
        </w:sdtContent>
      </w:sdt>
    </w:p>
    <w:p w14:paraId="07A3F78C" w14:textId="77777777" w:rsidR="00763385" w:rsidRPr="00B20069" w:rsidRDefault="00763385" w:rsidP="00B20069">
      <w:pPr>
        <w:spacing w:after="0"/>
        <w:rPr>
          <w:sz w:val="18"/>
          <w:szCs w:val="18"/>
        </w:rPr>
      </w:pPr>
    </w:p>
    <w:p w14:paraId="385C7433" w14:textId="77777777" w:rsidR="00763385" w:rsidRPr="00B20069" w:rsidRDefault="00763385" w:rsidP="00B20069">
      <w:pPr>
        <w:spacing w:after="0"/>
        <w:rPr>
          <w:sz w:val="18"/>
          <w:szCs w:val="18"/>
        </w:rPr>
      </w:pPr>
    </w:p>
    <w:p w14:paraId="4DE2A729" w14:textId="77777777" w:rsidR="00851520" w:rsidRPr="00B20069" w:rsidRDefault="00851520" w:rsidP="00B20069">
      <w:pPr>
        <w:spacing w:after="0"/>
        <w:jc w:val="left"/>
        <w:rPr>
          <w:sz w:val="18"/>
          <w:szCs w:val="18"/>
        </w:rPr>
      </w:pPr>
      <w:r w:rsidRPr="00B20069">
        <w:rPr>
          <w:sz w:val="18"/>
          <w:szCs w:val="18"/>
        </w:rPr>
        <w:br w:type="page"/>
      </w:r>
    </w:p>
    <w:p w14:paraId="5373E65C" w14:textId="17819135" w:rsidR="008E640B" w:rsidRDefault="008E640B" w:rsidP="00042964">
      <w:pPr>
        <w:pStyle w:val="Prrafodelista"/>
        <w:numPr>
          <w:ilvl w:val="0"/>
          <w:numId w:val="19"/>
        </w:numPr>
        <w:rPr>
          <w:sz w:val="18"/>
          <w:szCs w:val="18"/>
        </w:rPr>
      </w:pPr>
      <w:r w:rsidRPr="008E640B">
        <w:rPr>
          <w:szCs w:val="18"/>
        </w:rPr>
        <w:lastRenderedPageBreak/>
        <w:t>Geotecnia</w:t>
      </w:r>
      <w:r>
        <w:rPr>
          <w:sz w:val="18"/>
          <w:szCs w:val="18"/>
        </w:rPr>
        <w:t xml:space="preserve"> </w:t>
      </w:r>
    </w:p>
    <w:p w14:paraId="38D9D307" w14:textId="77777777" w:rsidR="008E640B" w:rsidRDefault="008E640B" w:rsidP="008E640B">
      <w:pPr>
        <w:pStyle w:val="Prrafodelista"/>
        <w:rPr>
          <w:sz w:val="18"/>
          <w:szCs w:val="18"/>
        </w:rPr>
      </w:pPr>
    </w:p>
    <w:tbl>
      <w:tblPr>
        <w:tblW w:w="0" w:type="auto"/>
        <w:tblInd w:w="-10" w:type="dxa"/>
        <w:tblCellMar>
          <w:left w:w="70" w:type="dxa"/>
          <w:right w:w="70" w:type="dxa"/>
        </w:tblCellMar>
        <w:tblLook w:val="04A0" w:firstRow="1" w:lastRow="0" w:firstColumn="1" w:lastColumn="0" w:noHBand="0" w:noVBand="1"/>
      </w:tblPr>
      <w:tblGrid>
        <w:gridCol w:w="1271"/>
        <w:gridCol w:w="2325"/>
        <w:gridCol w:w="1051"/>
        <w:gridCol w:w="4341"/>
      </w:tblGrid>
      <w:tr w:rsidR="008E640B" w:rsidRPr="00A0634B" w14:paraId="0F4B77A7" w14:textId="77777777" w:rsidTr="002E3028">
        <w:trPr>
          <w:trHeight w:val="390"/>
          <w:tblHeader/>
        </w:trPr>
        <w:tc>
          <w:tcPr>
            <w:tcW w:w="0" w:type="auto"/>
            <w:tcBorders>
              <w:top w:val="single" w:sz="4" w:space="0" w:color="auto"/>
              <w:left w:val="single" w:sz="8" w:space="0" w:color="auto"/>
              <w:bottom w:val="single" w:sz="8" w:space="0" w:color="auto"/>
              <w:right w:val="single" w:sz="8" w:space="0" w:color="auto"/>
            </w:tcBorders>
            <w:shd w:val="clear" w:color="auto" w:fill="auto"/>
            <w:vAlign w:val="center"/>
            <w:hideMark/>
          </w:tcPr>
          <w:p w14:paraId="06B0E318" w14:textId="77777777" w:rsidR="008E640B" w:rsidRPr="00577814" w:rsidRDefault="008E640B" w:rsidP="002E3028">
            <w:pPr>
              <w:spacing w:after="0"/>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Impacto</w:t>
            </w:r>
          </w:p>
        </w:tc>
        <w:tc>
          <w:tcPr>
            <w:tcW w:w="0" w:type="auto"/>
            <w:gridSpan w:val="3"/>
            <w:tcBorders>
              <w:top w:val="single" w:sz="8" w:space="0" w:color="auto"/>
              <w:left w:val="nil"/>
              <w:bottom w:val="single" w:sz="8" w:space="0" w:color="auto"/>
              <w:right w:val="single" w:sz="8" w:space="0" w:color="000000"/>
            </w:tcBorders>
            <w:shd w:val="clear" w:color="auto" w:fill="auto"/>
            <w:vAlign w:val="center"/>
            <w:hideMark/>
          </w:tcPr>
          <w:p w14:paraId="4B04B974" w14:textId="7825220E" w:rsidR="008E640B" w:rsidRPr="00577814" w:rsidRDefault="00DB7B73" w:rsidP="002E3028">
            <w:pPr>
              <w:spacing w:after="0"/>
              <w:jc w:val="left"/>
              <w:rPr>
                <w:rFonts w:eastAsia="Times New Roman" w:cs="Arial"/>
                <w:b/>
                <w:bCs/>
                <w:color w:val="000000"/>
                <w:sz w:val="18"/>
                <w:szCs w:val="18"/>
                <w:lang w:val="es-CO" w:eastAsia="es-CO"/>
              </w:rPr>
            </w:pPr>
            <w:r w:rsidRPr="00577814">
              <w:rPr>
                <w:rFonts w:eastAsia="Times New Roman" w:cs="Arial"/>
                <w:color w:val="000000"/>
                <w:sz w:val="18"/>
                <w:szCs w:val="18"/>
                <w:lang w:val="es-CO" w:eastAsia="es-CO"/>
              </w:rPr>
              <w:t>Afectación en la susceptibilidad a la erosión</w:t>
            </w:r>
          </w:p>
        </w:tc>
      </w:tr>
      <w:tr w:rsidR="008E640B" w:rsidRPr="00A0634B" w14:paraId="1B536A8D" w14:textId="77777777" w:rsidTr="002E3028">
        <w:trPr>
          <w:trHeight w:val="360"/>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5D39F358" w14:textId="77777777" w:rsidR="008E640B" w:rsidRPr="00577814" w:rsidRDefault="008E640B" w:rsidP="002E3028">
            <w:pPr>
              <w:spacing w:after="0"/>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Medio</w:t>
            </w:r>
          </w:p>
        </w:tc>
        <w:tc>
          <w:tcPr>
            <w:tcW w:w="0" w:type="auto"/>
            <w:gridSpan w:val="3"/>
            <w:tcBorders>
              <w:top w:val="single" w:sz="8" w:space="0" w:color="auto"/>
              <w:left w:val="nil"/>
              <w:bottom w:val="single" w:sz="8" w:space="0" w:color="auto"/>
              <w:right w:val="single" w:sz="8" w:space="0" w:color="000000"/>
            </w:tcBorders>
            <w:shd w:val="clear" w:color="auto" w:fill="auto"/>
            <w:vAlign w:val="center"/>
            <w:hideMark/>
          </w:tcPr>
          <w:p w14:paraId="13396138" w14:textId="77777777" w:rsidR="008E640B" w:rsidRPr="00577814" w:rsidRDefault="008E640B" w:rsidP="002E3028">
            <w:pPr>
              <w:spacing w:after="0"/>
              <w:jc w:val="left"/>
              <w:rPr>
                <w:rFonts w:eastAsia="Times New Roman" w:cs="Arial"/>
                <w:color w:val="000000"/>
                <w:sz w:val="18"/>
                <w:szCs w:val="18"/>
                <w:lang w:val="es-CO" w:eastAsia="es-CO"/>
              </w:rPr>
            </w:pPr>
            <w:r w:rsidRPr="00577814">
              <w:rPr>
                <w:rFonts w:cs="Arial"/>
                <w:sz w:val="18"/>
                <w:szCs w:val="18"/>
              </w:rPr>
              <w:t>Abiótico</w:t>
            </w:r>
          </w:p>
        </w:tc>
      </w:tr>
      <w:tr w:rsidR="008E640B" w:rsidRPr="00A0634B" w14:paraId="2BF10527" w14:textId="77777777" w:rsidTr="002E3028">
        <w:trPr>
          <w:trHeight w:val="282"/>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6A2B6874" w14:textId="77777777" w:rsidR="008E640B" w:rsidRPr="00577814" w:rsidRDefault="008E640B" w:rsidP="002E3028">
            <w:pPr>
              <w:spacing w:after="0"/>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Etapa(s)</w:t>
            </w:r>
          </w:p>
        </w:tc>
        <w:tc>
          <w:tcPr>
            <w:tcW w:w="0" w:type="auto"/>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E53240D" w14:textId="77777777" w:rsidR="008E640B" w:rsidRPr="00577814" w:rsidRDefault="008E640B" w:rsidP="002E3028">
            <w:pPr>
              <w:pStyle w:val="Vieta1"/>
              <w:tabs>
                <w:tab w:val="clear" w:pos="360"/>
                <w:tab w:val="num" w:pos="218"/>
              </w:tabs>
              <w:spacing w:after="0"/>
              <w:ind w:left="357" w:hanging="357"/>
              <w:contextualSpacing w:val="0"/>
              <w:rPr>
                <w:sz w:val="18"/>
                <w:szCs w:val="18"/>
              </w:rPr>
            </w:pPr>
            <w:r w:rsidRPr="00577814">
              <w:rPr>
                <w:sz w:val="18"/>
                <w:szCs w:val="18"/>
              </w:rPr>
              <w:t>Construcción y Montaje</w:t>
            </w:r>
          </w:p>
          <w:p w14:paraId="769ACE80" w14:textId="77777777" w:rsidR="008E640B" w:rsidRPr="00577814" w:rsidRDefault="008E640B" w:rsidP="002E3028">
            <w:pPr>
              <w:pStyle w:val="Vieta1"/>
              <w:tabs>
                <w:tab w:val="clear" w:pos="360"/>
                <w:tab w:val="num" w:pos="218"/>
              </w:tabs>
              <w:spacing w:after="0"/>
              <w:ind w:left="357" w:hanging="357"/>
              <w:contextualSpacing w:val="0"/>
              <w:rPr>
                <w:sz w:val="18"/>
                <w:szCs w:val="18"/>
              </w:rPr>
            </w:pPr>
            <w:r w:rsidRPr="00577814">
              <w:rPr>
                <w:sz w:val="18"/>
                <w:szCs w:val="18"/>
              </w:rPr>
              <w:t>Desmantelamiento y abandono definitivo</w:t>
            </w:r>
          </w:p>
        </w:tc>
      </w:tr>
      <w:tr w:rsidR="008E640B" w:rsidRPr="00A0634B" w14:paraId="4FFB3E39" w14:textId="77777777" w:rsidTr="002E3028">
        <w:trPr>
          <w:trHeight w:val="207"/>
        </w:trPr>
        <w:tc>
          <w:tcPr>
            <w:tcW w:w="0" w:type="auto"/>
            <w:vMerge/>
            <w:tcBorders>
              <w:top w:val="nil"/>
              <w:left w:val="single" w:sz="8" w:space="0" w:color="auto"/>
              <w:bottom w:val="single" w:sz="8" w:space="0" w:color="000000"/>
              <w:right w:val="single" w:sz="8" w:space="0" w:color="auto"/>
            </w:tcBorders>
            <w:vAlign w:val="center"/>
            <w:hideMark/>
          </w:tcPr>
          <w:p w14:paraId="585F7E5C" w14:textId="77777777" w:rsidR="008E640B" w:rsidRPr="00577814" w:rsidRDefault="008E640B" w:rsidP="002E3028">
            <w:pPr>
              <w:spacing w:after="0"/>
              <w:jc w:val="left"/>
              <w:rPr>
                <w:rFonts w:eastAsia="Times New Roman" w:cs="Arial"/>
                <w:b/>
                <w:bCs/>
                <w:color w:val="000000"/>
                <w:sz w:val="18"/>
                <w:szCs w:val="18"/>
                <w:lang w:val="es-CO" w:eastAsia="es-CO"/>
              </w:rPr>
            </w:pPr>
          </w:p>
        </w:tc>
        <w:tc>
          <w:tcPr>
            <w:tcW w:w="0" w:type="auto"/>
            <w:gridSpan w:val="3"/>
            <w:vMerge/>
            <w:tcBorders>
              <w:top w:val="single" w:sz="8" w:space="0" w:color="auto"/>
              <w:left w:val="single" w:sz="8" w:space="0" w:color="auto"/>
              <w:bottom w:val="single" w:sz="8" w:space="0" w:color="000000"/>
              <w:right w:val="single" w:sz="8" w:space="0" w:color="000000"/>
            </w:tcBorders>
            <w:vAlign w:val="center"/>
            <w:hideMark/>
          </w:tcPr>
          <w:p w14:paraId="627F7D6A" w14:textId="77777777" w:rsidR="008E640B" w:rsidRPr="00577814" w:rsidRDefault="008E640B" w:rsidP="002E3028">
            <w:pPr>
              <w:spacing w:after="0"/>
              <w:jc w:val="left"/>
              <w:rPr>
                <w:rFonts w:eastAsia="Times New Roman" w:cs="Arial"/>
                <w:color w:val="000000"/>
                <w:sz w:val="18"/>
                <w:szCs w:val="18"/>
                <w:lang w:val="es-CO" w:eastAsia="es-CO"/>
              </w:rPr>
            </w:pPr>
          </w:p>
        </w:tc>
      </w:tr>
      <w:tr w:rsidR="008E640B" w:rsidRPr="00A0634B" w14:paraId="3685CE8C" w14:textId="77777777" w:rsidTr="002E3028">
        <w:trPr>
          <w:trHeight w:val="282"/>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748EEE11" w14:textId="77777777" w:rsidR="008E640B" w:rsidRPr="00577814" w:rsidRDefault="008E640B" w:rsidP="002E3028">
            <w:pPr>
              <w:spacing w:after="0"/>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Actividad(es)</w:t>
            </w:r>
          </w:p>
        </w:tc>
        <w:tc>
          <w:tcPr>
            <w:tcW w:w="0" w:type="auto"/>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A4FE874" w14:textId="77777777" w:rsidR="008E640B" w:rsidRPr="00577814" w:rsidRDefault="008E640B" w:rsidP="002E3028">
            <w:pPr>
              <w:spacing w:after="0"/>
              <w:jc w:val="left"/>
              <w:rPr>
                <w:rFonts w:eastAsia="Times New Roman" w:cs="Arial"/>
                <w:color w:val="000000"/>
                <w:sz w:val="18"/>
                <w:szCs w:val="18"/>
                <w:lang w:val="es-CO" w:eastAsia="es-CO"/>
              </w:rPr>
            </w:pPr>
            <w:r w:rsidRPr="00577814">
              <w:rPr>
                <w:rFonts w:eastAsia="Times New Roman" w:cs="Arial"/>
                <w:color w:val="000000"/>
                <w:sz w:val="18"/>
                <w:szCs w:val="18"/>
                <w:lang w:val="es-CO" w:eastAsia="es-CO"/>
              </w:rPr>
              <w:t xml:space="preserve">Adecuación de accesos </w:t>
            </w:r>
          </w:p>
          <w:p w14:paraId="60AC53AD" w14:textId="4B65BEB1" w:rsidR="008E640B" w:rsidRPr="00577814" w:rsidRDefault="008E640B" w:rsidP="002E3028">
            <w:pPr>
              <w:spacing w:after="0"/>
              <w:jc w:val="left"/>
              <w:rPr>
                <w:rFonts w:eastAsia="Times New Roman" w:cs="Arial"/>
                <w:color w:val="000000"/>
                <w:sz w:val="18"/>
                <w:szCs w:val="18"/>
                <w:lang w:val="es-CO" w:eastAsia="es-CO"/>
              </w:rPr>
            </w:pPr>
            <w:r w:rsidRPr="00577814">
              <w:rPr>
                <w:rFonts w:eastAsia="Times New Roman" w:cs="Arial"/>
                <w:color w:val="000000"/>
                <w:sz w:val="18"/>
                <w:szCs w:val="18"/>
                <w:lang w:val="es-CO" w:eastAsia="es-CO"/>
              </w:rPr>
              <w:t xml:space="preserve">Transporte de elementos constructivos </w:t>
            </w:r>
          </w:p>
          <w:p w14:paraId="569581BB" w14:textId="50461186" w:rsidR="008E640B" w:rsidRPr="00577814" w:rsidRDefault="008E640B" w:rsidP="002E3028">
            <w:pPr>
              <w:spacing w:after="0"/>
              <w:jc w:val="left"/>
              <w:rPr>
                <w:rFonts w:eastAsia="Times New Roman" w:cs="Arial"/>
                <w:color w:val="000000"/>
                <w:sz w:val="18"/>
                <w:szCs w:val="18"/>
                <w:lang w:val="es-CO" w:eastAsia="es-CO"/>
              </w:rPr>
            </w:pPr>
            <w:r w:rsidRPr="00577814">
              <w:rPr>
                <w:rFonts w:eastAsia="Times New Roman" w:cs="Arial"/>
                <w:color w:val="000000"/>
                <w:sz w:val="18"/>
                <w:szCs w:val="18"/>
                <w:lang w:val="es-CO" w:eastAsia="es-CO"/>
              </w:rPr>
              <w:t xml:space="preserve">Remoción de la capa orgánica del suelo </w:t>
            </w:r>
            <w:r w:rsidRPr="00577814">
              <w:rPr>
                <w:rFonts w:eastAsia="Times New Roman" w:cs="Arial"/>
                <w:color w:val="000000"/>
                <w:sz w:val="18"/>
                <w:szCs w:val="18"/>
                <w:lang w:val="es-CO" w:eastAsia="es-CO"/>
              </w:rPr>
              <w:br/>
              <w:t xml:space="preserve">Excavación de obras civiles </w:t>
            </w:r>
          </w:p>
          <w:p w14:paraId="19517787" w14:textId="77777777" w:rsidR="008E640B" w:rsidRPr="00577814" w:rsidRDefault="008E640B" w:rsidP="002E3028">
            <w:pPr>
              <w:spacing w:after="0"/>
              <w:jc w:val="left"/>
              <w:rPr>
                <w:rFonts w:eastAsia="Times New Roman" w:cs="Arial"/>
                <w:color w:val="000000"/>
                <w:sz w:val="18"/>
                <w:szCs w:val="18"/>
                <w:lang w:val="es-CO" w:eastAsia="es-CO"/>
              </w:rPr>
            </w:pPr>
            <w:r w:rsidRPr="00577814">
              <w:rPr>
                <w:rFonts w:eastAsia="Times New Roman" w:cs="Arial"/>
                <w:color w:val="000000"/>
                <w:sz w:val="18"/>
                <w:szCs w:val="18"/>
                <w:lang w:val="es-CO" w:eastAsia="es-CO"/>
              </w:rPr>
              <w:t xml:space="preserve">Despeje de servidumbre y sitios de torre </w:t>
            </w:r>
          </w:p>
          <w:p w14:paraId="656326BF" w14:textId="49650958" w:rsidR="008E640B" w:rsidRPr="00577814" w:rsidRDefault="008E640B" w:rsidP="002E3028">
            <w:pPr>
              <w:spacing w:after="0"/>
              <w:jc w:val="left"/>
              <w:rPr>
                <w:rFonts w:eastAsia="Times New Roman" w:cs="Arial"/>
                <w:color w:val="000000"/>
                <w:sz w:val="18"/>
                <w:szCs w:val="18"/>
                <w:lang w:val="es-CO" w:eastAsia="es-CO"/>
              </w:rPr>
            </w:pPr>
            <w:r w:rsidRPr="00577814">
              <w:rPr>
                <w:rFonts w:eastAsia="Times New Roman" w:cs="Arial"/>
                <w:color w:val="000000"/>
                <w:sz w:val="18"/>
                <w:szCs w:val="18"/>
                <w:lang w:val="es-CO" w:eastAsia="es-CO"/>
              </w:rPr>
              <w:t xml:space="preserve">Tendido e izado del conductor </w:t>
            </w:r>
          </w:p>
          <w:p w14:paraId="409EC9BC" w14:textId="77777777" w:rsidR="008E640B" w:rsidRPr="00577814" w:rsidRDefault="008E640B" w:rsidP="002E3028">
            <w:pPr>
              <w:spacing w:after="0"/>
              <w:jc w:val="left"/>
              <w:rPr>
                <w:rFonts w:eastAsia="Times New Roman" w:cs="Arial"/>
                <w:color w:val="000000"/>
                <w:sz w:val="18"/>
                <w:szCs w:val="18"/>
                <w:lang w:val="es-CO" w:eastAsia="es-CO"/>
              </w:rPr>
            </w:pPr>
            <w:r w:rsidRPr="00577814">
              <w:rPr>
                <w:rFonts w:eastAsia="Times New Roman" w:cs="Arial"/>
                <w:color w:val="000000"/>
                <w:sz w:val="18"/>
                <w:szCs w:val="18"/>
                <w:lang w:val="es-CO" w:eastAsia="es-CO"/>
              </w:rPr>
              <w:t>Adecuación de accesos existentes para ingreso a torres</w:t>
            </w:r>
          </w:p>
          <w:p w14:paraId="26AE133B" w14:textId="77777777" w:rsidR="008E640B" w:rsidRPr="00577814" w:rsidRDefault="008E640B" w:rsidP="002E3028">
            <w:pPr>
              <w:spacing w:after="0"/>
              <w:jc w:val="left"/>
              <w:rPr>
                <w:rFonts w:eastAsia="Times New Roman" w:cs="Arial"/>
                <w:color w:val="000000"/>
                <w:sz w:val="18"/>
                <w:szCs w:val="18"/>
                <w:lang w:val="es-CO" w:eastAsia="es-CO"/>
              </w:rPr>
            </w:pPr>
            <w:r w:rsidRPr="00577814">
              <w:rPr>
                <w:rFonts w:eastAsia="Times New Roman" w:cs="Arial"/>
                <w:color w:val="000000"/>
                <w:sz w:val="18"/>
                <w:szCs w:val="18"/>
                <w:lang w:val="es-CO" w:eastAsia="es-CO"/>
              </w:rPr>
              <w:t>Desmontaje de estructuras</w:t>
            </w:r>
          </w:p>
          <w:p w14:paraId="7F24816A" w14:textId="77777777" w:rsidR="008E640B" w:rsidRPr="00577814" w:rsidRDefault="008E640B" w:rsidP="002E3028">
            <w:pPr>
              <w:spacing w:after="0"/>
              <w:jc w:val="left"/>
              <w:rPr>
                <w:rFonts w:eastAsia="Times New Roman" w:cs="Arial"/>
                <w:color w:val="000000"/>
                <w:sz w:val="18"/>
                <w:szCs w:val="18"/>
                <w:lang w:val="es-CO" w:eastAsia="es-CO"/>
              </w:rPr>
            </w:pPr>
            <w:r w:rsidRPr="00577814">
              <w:rPr>
                <w:rFonts w:eastAsia="Times New Roman" w:cs="Arial"/>
                <w:color w:val="000000"/>
                <w:sz w:val="18"/>
                <w:szCs w:val="18"/>
                <w:lang w:val="es-CO" w:eastAsia="es-CO"/>
              </w:rPr>
              <w:t>Revegetalización de sitios de torre y servidumbre</w:t>
            </w:r>
          </w:p>
        </w:tc>
      </w:tr>
      <w:tr w:rsidR="008E640B" w:rsidRPr="00A0634B" w14:paraId="6ADE9C31" w14:textId="77777777" w:rsidTr="002E3028">
        <w:trPr>
          <w:trHeight w:val="456"/>
        </w:trPr>
        <w:tc>
          <w:tcPr>
            <w:tcW w:w="0" w:type="auto"/>
            <w:vMerge/>
            <w:tcBorders>
              <w:top w:val="nil"/>
              <w:left w:val="single" w:sz="8" w:space="0" w:color="auto"/>
              <w:bottom w:val="single" w:sz="8" w:space="0" w:color="000000"/>
              <w:right w:val="single" w:sz="8" w:space="0" w:color="auto"/>
            </w:tcBorders>
            <w:vAlign w:val="center"/>
            <w:hideMark/>
          </w:tcPr>
          <w:p w14:paraId="4651A142" w14:textId="27D249C6" w:rsidR="008E640B" w:rsidRPr="00577814" w:rsidRDefault="008E640B" w:rsidP="002E3028">
            <w:pPr>
              <w:spacing w:after="0"/>
              <w:jc w:val="left"/>
              <w:rPr>
                <w:rFonts w:eastAsia="Times New Roman" w:cs="Arial"/>
                <w:b/>
                <w:bCs/>
                <w:color w:val="000000"/>
                <w:sz w:val="18"/>
                <w:szCs w:val="18"/>
                <w:lang w:val="es-CO" w:eastAsia="es-CO"/>
              </w:rPr>
            </w:pPr>
          </w:p>
        </w:tc>
        <w:tc>
          <w:tcPr>
            <w:tcW w:w="0" w:type="auto"/>
            <w:gridSpan w:val="3"/>
            <w:vMerge/>
            <w:tcBorders>
              <w:top w:val="single" w:sz="8" w:space="0" w:color="auto"/>
              <w:left w:val="single" w:sz="8" w:space="0" w:color="auto"/>
              <w:bottom w:val="single" w:sz="8" w:space="0" w:color="000000"/>
              <w:right w:val="single" w:sz="8" w:space="0" w:color="000000"/>
            </w:tcBorders>
            <w:vAlign w:val="center"/>
            <w:hideMark/>
          </w:tcPr>
          <w:p w14:paraId="44A436FF" w14:textId="77777777" w:rsidR="008E640B" w:rsidRPr="00577814" w:rsidRDefault="008E640B" w:rsidP="002E3028">
            <w:pPr>
              <w:spacing w:after="0"/>
              <w:jc w:val="left"/>
              <w:rPr>
                <w:rFonts w:eastAsia="Times New Roman" w:cs="Arial"/>
                <w:color w:val="000000"/>
                <w:sz w:val="18"/>
                <w:szCs w:val="18"/>
                <w:lang w:val="es-CO" w:eastAsia="es-CO"/>
              </w:rPr>
            </w:pPr>
          </w:p>
        </w:tc>
      </w:tr>
      <w:tr w:rsidR="008E640B" w:rsidRPr="00A0634B" w14:paraId="46AD4253" w14:textId="77777777" w:rsidTr="002E3028">
        <w:trPr>
          <w:trHeight w:val="1011"/>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791AEF8B" w14:textId="77777777" w:rsidR="008E640B" w:rsidRPr="00577814" w:rsidRDefault="008E640B" w:rsidP="002E3028">
            <w:pPr>
              <w:spacing w:after="0"/>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Descripción del impacto</w:t>
            </w:r>
          </w:p>
        </w:tc>
        <w:tc>
          <w:tcPr>
            <w:tcW w:w="0" w:type="auto"/>
            <w:gridSpan w:val="3"/>
            <w:tcBorders>
              <w:top w:val="single" w:sz="8" w:space="0" w:color="auto"/>
              <w:left w:val="nil"/>
              <w:bottom w:val="single" w:sz="8" w:space="0" w:color="auto"/>
              <w:right w:val="single" w:sz="8" w:space="0" w:color="000000"/>
            </w:tcBorders>
            <w:shd w:val="clear" w:color="auto" w:fill="auto"/>
            <w:vAlign w:val="center"/>
            <w:hideMark/>
          </w:tcPr>
          <w:p w14:paraId="5E4E1BED" w14:textId="77777777" w:rsidR="008E640B" w:rsidRPr="00577814" w:rsidRDefault="008E640B" w:rsidP="002E3028">
            <w:pPr>
              <w:tabs>
                <w:tab w:val="left" w:pos="2184"/>
              </w:tabs>
              <w:spacing w:after="0"/>
              <w:rPr>
                <w:rFonts w:cs="Arial"/>
                <w:sz w:val="18"/>
                <w:szCs w:val="18"/>
              </w:rPr>
            </w:pPr>
            <w:r w:rsidRPr="00577814">
              <w:rPr>
                <w:rFonts w:cs="Arial"/>
                <w:sz w:val="18"/>
                <w:szCs w:val="18"/>
              </w:rPr>
              <w:t>Hace referencia a las diferentes alteraciones que se puedan presentar en la estabilidad geotécnica natural de una zona en particular, las cuales se representan en inicios de procesos erosivos, que pueden evolucionar a un estado en el que dicha estabilidad se pierda y se generen movimientos en masa.</w:t>
            </w:r>
          </w:p>
          <w:p w14:paraId="75924EBA" w14:textId="77777777" w:rsidR="00896F4E" w:rsidRPr="00577814" w:rsidRDefault="00896F4E" w:rsidP="002E3028">
            <w:pPr>
              <w:tabs>
                <w:tab w:val="left" w:pos="2184"/>
              </w:tabs>
              <w:spacing w:after="0"/>
              <w:rPr>
                <w:rFonts w:cs="Arial"/>
                <w:sz w:val="18"/>
                <w:szCs w:val="18"/>
              </w:rPr>
            </w:pPr>
          </w:p>
          <w:p w14:paraId="30B31BE6" w14:textId="77777777" w:rsidR="00432E37" w:rsidRPr="00577814" w:rsidRDefault="00896F4E" w:rsidP="0083650F">
            <w:pPr>
              <w:tabs>
                <w:tab w:val="left" w:pos="2184"/>
              </w:tabs>
              <w:spacing w:after="0"/>
              <w:rPr>
                <w:sz w:val="18"/>
                <w:szCs w:val="18"/>
              </w:rPr>
            </w:pPr>
            <w:r w:rsidRPr="00577814">
              <w:rPr>
                <w:sz w:val="18"/>
                <w:szCs w:val="18"/>
              </w:rPr>
              <w:t xml:space="preserve">Las actividades de construcción cimentaciones de las torres, implican excavaciones y movimientos de tierra, </w:t>
            </w:r>
            <w:r w:rsidR="0083650F" w:rsidRPr="00577814">
              <w:rPr>
                <w:sz w:val="18"/>
                <w:szCs w:val="18"/>
              </w:rPr>
              <w:t xml:space="preserve">que pueden incrementar los procesos erosivos existentes en la zona, </w:t>
            </w:r>
            <w:r w:rsidRPr="00577814">
              <w:rPr>
                <w:sz w:val="18"/>
                <w:szCs w:val="18"/>
              </w:rPr>
              <w:t>que de no ser manejados correctamente pueden ocasionar movimientos en masa o deslizamientos.</w:t>
            </w:r>
            <w:r w:rsidR="0083650F" w:rsidRPr="00577814">
              <w:rPr>
                <w:sz w:val="18"/>
                <w:szCs w:val="18"/>
              </w:rPr>
              <w:t xml:space="preserve"> Esta situación puede verse incrementada con las actividades de adecuación de accesos, remoción de la capa orgánica del suelo  y despeje de servidumbre que dejan expuesto el terreno. </w:t>
            </w:r>
          </w:p>
          <w:p w14:paraId="1BC24CCF" w14:textId="77777777" w:rsidR="00432E37" w:rsidRPr="00577814" w:rsidRDefault="00432E37" w:rsidP="0083650F">
            <w:pPr>
              <w:tabs>
                <w:tab w:val="left" w:pos="2184"/>
              </w:tabs>
              <w:spacing w:after="0"/>
              <w:rPr>
                <w:sz w:val="18"/>
                <w:szCs w:val="18"/>
              </w:rPr>
            </w:pPr>
          </w:p>
          <w:p w14:paraId="1964AF7E" w14:textId="45BA636A" w:rsidR="00896F4E" w:rsidRPr="00577814" w:rsidRDefault="00432E37" w:rsidP="0083650F">
            <w:pPr>
              <w:tabs>
                <w:tab w:val="left" w:pos="2184"/>
              </w:tabs>
              <w:spacing w:after="0"/>
              <w:rPr>
                <w:rFonts w:eastAsia="Times New Roman" w:cs="Arial"/>
                <w:color w:val="000000"/>
                <w:sz w:val="18"/>
                <w:szCs w:val="18"/>
                <w:lang w:val="es-CO" w:eastAsia="es-CO"/>
              </w:rPr>
            </w:pPr>
            <w:r w:rsidRPr="00577814">
              <w:rPr>
                <w:sz w:val="18"/>
                <w:szCs w:val="18"/>
              </w:rPr>
              <w:t xml:space="preserve">En la etapa de desmantelamiento y abandono el impacto se presenta como positivo al realizar la revegetalziación de sitios de torre y servidumbre. </w:t>
            </w:r>
            <w:r w:rsidR="0083650F" w:rsidRPr="00577814">
              <w:rPr>
                <w:sz w:val="18"/>
                <w:szCs w:val="18"/>
              </w:rPr>
              <w:t xml:space="preserve"> </w:t>
            </w:r>
          </w:p>
        </w:tc>
      </w:tr>
      <w:tr w:rsidR="008E640B" w:rsidRPr="00A0634B" w14:paraId="277E0B7D" w14:textId="77777777" w:rsidTr="002E3028">
        <w:trPr>
          <w:trHeight w:val="483"/>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7FD643EA" w14:textId="77777777" w:rsidR="008E640B" w:rsidRPr="00577814" w:rsidRDefault="008E640B" w:rsidP="002E3028">
            <w:pPr>
              <w:spacing w:after="0"/>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Condiciones con proyecto</w:t>
            </w:r>
          </w:p>
        </w:tc>
        <w:tc>
          <w:tcPr>
            <w:tcW w:w="0" w:type="auto"/>
            <w:gridSpan w:val="3"/>
            <w:tcBorders>
              <w:top w:val="single" w:sz="8" w:space="0" w:color="auto"/>
              <w:left w:val="nil"/>
              <w:bottom w:val="single" w:sz="8" w:space="0" w:color="auto"/>
              <w:right w:val="single" w:sz="8" w:space="0" w:color="000000"/>
            </w:tcBorders>
            <w:shd w:val="clear" w:color="auto" w:fill="auto"/>
            <w:vAlign w:val="center"/>
            <w:hideMark/>
          </w:tcPr>
          <w:p w14:paraId="59F85913" w14:textId="77777777" w:rsidR="008E640B" w:rsidRPr="00577814" w:rsidRDefault="008E640B" w:rsidP="002E3028">
            <w:pPr>
              <w:spacing w:after="0"/>
              <w:rPr>
                <w:rFonts w:eastAsia="Times New Roman" w:cs="Arial"/>
                <w:color w:val="000000"/>
                <w:sz w:val="18"/>
                <w:szCs w:val="18"/>
                <w:lang w:val="es-CO" w:eastAsia="es-CO"/>
              </w:rPr>
            </w:pPr>
            <w:r w:rsidRPr="00577814">
              <w:rPr>
                <w:rFonts w:cs="Arial"/>
                <w:sz w:val="18"/>
                <w:szCs w:val="18"/>
              </w:rPr>
              <w:t>Las actividades de construcción de las bases de las torres, implican excavaciones y movimientos de tierra, lo cual puede originar inicios de procesos erosivos, que de no ser manejados correctamente pueden ocasionar movimientos en masa o deslizamientos.</w:t>
            </w:r>
          </w:p>
        </w:tc>
      </w:tr>
      <w:tr w:rsidR="008E640B" w:rsidRPr="00A0634B" w14:paraId="00317C74" w14:textId="77777777" w:rsidTr="002E3028">
        <w:trPr>
          <w:trHeight w:val="547"/>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298B8F3B" w14:textId="77777777" w:rsidR="008E640B" w:rsidRPr="00577814" w:rsidRDefault="008E640B" w:rsidP="002E3028">
            <w:pPr>
              <w:spacing w:after="0"/>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Localización</w:t>
            </w:r>
          </w:p>
        </w:tc>
        <w:tc>
          <w:tcPr>
            <w:tcW w:w="0" w:type="auto"/>
            <w:gridSpan w:val="3"/>
            <w:tcBorders>
              <w:top w:val="single" w:sz="8" w:space="0" w:color="auto"/>
              <w:left w:val="nil"/>
              <w:bottom w:val="single" w:sz="8" w:space="0" w:color="auto"/>
              <w:right w:val="single" w:sz="8" w:space="0" w:color="000000"/>
            </w:tcBorders>
            <w:shd w:val="clear" w:color="auto" w:fill="auto"/>
            <w:vAlign w:val="center"/>
            <w:hideMark/>
          </w:tcPr>
          <w:p w14:paraId="6A029596" w14:textId="77777777" w:rsidR="008E640B" w:rsidRPr="00577814" w:rsidRDefault="008E640B" w:rsidP="002E3028">
            <w:pPr>
              <w:spacing w:after="0"/>
              <w:jc w:val="left"/>
              <w:rPr>
                <w:rFonts w:eastAsia="Times New Roman" w:cs="Arial"/>
                <w:color w:val="000000"/>
                <w:sz w:val="18"/>
                <w:szCs w:val="18"/>
                <w:lang w:val="es-CO" w:eastAsia="es-CO"/>
              </w:rPr>
            </w:pPr>
            <w:r w:rsidRPr="00577814">
              <w:rPr>
                <w:rFonts w:cs="Arial"/>
                <w:sz w:val="18"/>
                <w:szCs w:val="18"/>
              </w:rPr>
              <w:t>En el área de afectación de bases de las torres construidas</w:t>
            </w:r>
          </w:p>
        </w:tc>
      </w:tr>
      <w:tr w:rsidR="0083650F" w:rsidRPr="00A0634B" w14:paraId="302ADE02" w14:textId="77777777" w:rsidTr="002E3028">
        <w:trPr>
          <w:trHeight w:val="540"/>
        </w:trPr>
        <w:tc>
          <w:tcPr>
            <w:tcW w:w="0" w:type="auto"/>
            <w:tcBorders>
              <w:top w:val="single" w:sz="8" w:space="0" w:color="auto"/>
              <w:left w:val="single" w:sz="8" w:space="0" w:color="auto"/>
              <w:bottom w:val="single" w:sz="8" w:space="0" w:color="auto"/>
              <w:right w:val="single" w:sz="8" w:space="0" w:color="000000"/>
            </w:tcBorders>
            <w:shd w:val="clear" w:color="auto" w:fill="auto"/>
            <w:vAlign w:val="center"/>
            <w:hideMark/>
          </w:tcPr>
          <w:p w14:paraId="05802345" w14:textId="77777777" w:rsidR="008E640B" w:rsidRPr="00577814" w:rsidRDefault="008E640B" w:rsidP="002E3028">
            <w:pPr>
              <w:spacing w:after="0"/>
              <w:jc w:val="center"/>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Criterio</w:t>
            </w:r>
          </w:p>
        </w:tc>
        <w:tc>
          <w:tcPr>
            <w:tcW w:w="2048" w:type="dxa"/>
            <w:tcBorders>
              <w:top w:val="single" w:sz="8" w:space="0" w:color="auto"/>
              <w:left w:val="nil"/>
              <w:bottom w:val="single" w:sz="8" w:space="0" w:color="auto"/>
              <w:right w:val="single" w:sz="8" w:space="0" w:color="000000"/>
            </w:tcBorders>
            <w:shd w:val="clear" w:color="auto" w:fill="auto"/>
            <w:vAlign w:val="center"/>
            <w:hideMark/>
          </w:tcPr>
          <w:p w14:paraId="1FD5B93B" w14:textId="77777777" w:rsidR="008E640B" w:rsidRPr="00577814" w:rsidRDefault="008E640B" w:rsidP="002E3028">
            <w:pPr>
              <w:spacing w:after="0"/>
              <w:jc w:val="center"/>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Importancia del impacto ambiental</w:t>
            </w:r>
          </w:p>
        </w:tc>
        <w:tc>
          <w:tcPr>
            <w:tcW w:w="970" w:type="dxa"/>
            <w:tcBorders>
              <w:top w:val="nil"/>
              <w:left w:val="nil"/>
              <w:bottom w:val="single" w:sz="8" w:space="0" w:color="auto"/>
              <w:right w:val="single" w:sz="8" w:space="0" w:color="auto"/>
            </w:tcBorders>
            <w:shd w:val="clear" w:color="auto" w:fill="auto"/>
            <w:vAlign w:val="center"/>
            <w:hideMark/>
          </w:tcPr>
          <w:p w14:paraId="652FBFE5" w14:textId="77777777" w:rsidR="008E640B" w:rsidRPr="00577814" w:rsidRDefault="008E640B" w:rsidP="002E3028">
            <w:pPr>
              <w:spacing w:after="0"/>
              <w:jc w:val="center"/>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CA</w:t>
            </w:r>
          </w:p>
        </w:tc>
        <w:tc>
          <w:tcPr>
            <w:tcW w:w="4539" w:type="dxa"/>
            <w:tcBorders>
              <w:top w:val="nil"/>
              <w:left w:val="nil"/>
              <w:bottom w:val="single" w:sz="8" w:space="0" w:color="auto"/>
              <w:right w:val="single" w:sz="8" w:space="0" w:color="auto"/>
            </w:tcBorders>
            <w:shd w:val="clear" w:color="auto" w:fill="auto"/>
            <w:vAlign w:val="center"/>
            <w:hideMark/>
          </w:tcPr>
          <w:p w14:paraId="73E19555" w14:textId="77777777" w:rsidR="008E640B" w:rsidRPr="00577814" w:rsidRDefault="008E640B" w:rsidP="002E3028">
            <w:pPr>
              <w:spacing w:after="0"/>
              <w:jc w:val="center"/>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Justificación</w:t>
            </w:r>
          </w:p>
        </w:tc>
      </w:tr>
      <w:tr w:rsidR="0083650F" w:rsidRPr="00A0634B" w14:paraId="58D419EE" w14:textId="77777777" w:rsidTr="002E3028">
        <w:trPr>
          <w:trHeight w:val="659"/>
        </w:trPr>
        <w:tc>
          <w:tcPr>
            <w:tcW w:w="0" w:type="auto"/>
            <w:tcBorders>
              <w:top w:val="single" w:sz="8" w:space="0" w:color="auto"/>
              <w:left w:val="single" w:sz="8" w:space="0" w:color="auto"/>
              <w:bottom w:val="single" w:sz="8" w:space="0" w:color="auto"/>
              <w:right w:val="single" w:sz="8" w:space="0" w:color="000000"/>
            </w:tcBorders>
            <w:shd w:val="clear" w:color="auto" w:fill="auto"/>
            <w:vAlign w:val="center"/>
            <w:hideMark/>
          </w:tcPr>
          <w:p w14:paraId="7793BD94" w14:textId="77777777" w:rsidR="008E640B" w:rsidRPr="00577814" w:rsidRDefault="008E640B" w:rsidP="002E3028">
            <w:pPr>
              <w:spacing w:after="0"/>
              <w:jc w:val="center"/>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Clase</w:t>
            </w:r>
          </w:p>
        </w:tc>
        <w:tc>
          <w:tcPr>
            <w:tcW w:w="2048" w:type="dxa"/>
            <w:tcBorders>
              <w:top w:val="single" w:sz="8" w:space="0" w:color="auto"/>
              <w:left w:val="nil"/>
              <w:bottom w:val="single" w:sz="8" w:space="0" w:color="auto"/>
              <w:right w:val="single" w:sz="8" w:space="0" w:color="000000"/>
            </w:tcBorders>
            <w:shd w:val="clear" w:color="auto" w:fill="auto"/>
            <w:vAlign w:val="center"/>
            <w:hideMark/>
          </w:tcPr>
          <w:p w14:paraId="79DCC236" w14:textId="77777777" w:rsidR="008E640B" w:rsidRPr="00577814" w:rsidRDefault="008E640B" w:rsidP="002E3028">
            <w:pPr>
              <w:pStyle w:val="Tabla"/>
              <w:spacing w:line="276" w:lineRule="auto"/>
              <w:jc w:val="center"/>
              <w:rPr>
                <w:rFonts w:cs="Arial"/>
                <w:sz w:val="18"/>
                <w:szCs w:val="18"/>
              </w:rPr>
            </w:pPr>
            <w:r w:rsidRPr="00577814">
              <w:rPr>
                <w:rFonts w:cs="Arial"/>
                <w:sz w:val="18"/>
                <w:szCs w:val="18"/>
              </w:rPr>
              <w:t>Negativo</w:t>
            </w:r>
          </w:p>
        </w:tc>
        <w:tc>
          <w:tcPr>
            <w:tcW w:w="970" w:type="dxa"/>
            <w:tcBorders>
              <w:top w:val="nil"/>
              <w:left w:val="nil"/>
              <w:bottom w:val="single" w:sz="8" w:space="0" w:color="auto"/>
              <w:right w:val="single" w:sz="8" w:space="0" w:color="auto"/>
            </w:tcBorders>
            <w:shd w:val="clear" w:color="auto" w:fill="auto"/>
            <w:vAlign w:val="center"/>
            <w:hideMark/>
          </w:tcPr>
          <w:p w14:paraId="25137DBE" w14:textId="77777777" w:rsidR="008E640B" w:rsidRPr="00577814" w:rsidRDefault="008E640B" w:rsidP="002E3028">
            <w:pPr>
              <w:pStyle w:val="Tabla"/>
              <w:spacing w:line="276" w:lineRule="auto"/>
              <w:jc w:val="center"/>
              <w:rPr>
                <w:rFonts w:cs="Arial"/>
                <w:sz w:val="18"/>
                <w:szCs w:val="18"/>
              </w:rPr>
            </w:pPr>
            <w:r w:rsidRPr="00577814">
              <w:rPr>
                <w:rFonts w:cs="Arial"/>
                <w:sz w:val="18"/>
                <w:szCs w:val="18"/>
              </w:rPr>
              <w:t>-1</w:t>
            </w:r>
          </w:p>
        </w:tc>
        <w:tc>
          <w:tcPr>
            <w:tcW w:w="4539" w:type="dxa"/>
            <w:tcBorders>
              <w:top w:val="nil"/>
              <w:left w:val="nil"/>
              <w:bottom w:val="single" w:sz="8" w:space="0" w:color="auto"/>
              <w:right w:val="single" w:sz="8" w:space="0" w:color="auto"/>
            </w:tcBorders>
            <w:shd w:val="clear" w:color="auto" w:fill="auto"/>
            <w:hideMark/>
          </w:tcPr>
          <w:p w14:paraId="77CB99B1" w14:textId="77777777" w:rsidR="008E640B" w:rsidRPr="00577814" w:rsidRDefault="008E640B" w:rsidP="002E3028">
            <w:pPr>
              <w:pStyle w:val="Tabla"/>
              <w:spacing w:line="276" w:lineRule="auto"/>
              <w:rPr>
                <w:rFonts w:cs="Arial"/>
                <w:sz w:val="18"/>
                <w:szCs w:val="18"/>
              </w:rPr>
            </w:pPr>
            <w:r w:rsidRPr="00577814">
              <w:rPr>
                <w:rFonts w:cs="Arial"/>
                <w:sz w:val="18"/>
                <w:szCs w:val="18"/>
              </w:rPr>
              <w:t>Los deslizamientos y movimientos en masa en general, presentan afectaciones sobre cultivos, infraestructura y personal, afectándolos de manera negativa</w:t>
            </w:r>
          </w:p>
        </w:tc>
      </w:tr>
      <w:tr w:rsidR="0083650F" w:rsidRPr="00A0634B" w14:paraId="6D785921" w14:textId="77777777" w:rsidTr="002E3028">
        <w:trPr>
          <w:trHeight w:val="615"/>
        </w:trPr>
        <w:tc>
          <w:tcPr>
            <w:tcW w:w="0" w:type="auto"/>
            <w:tcBorders>
              <w:top w:val="single" w:sz="8" w:space="0" w:color="auto"/>
              <w:left w:val="single" w:sz="8" w:space="0" w:color="auto"/>
              <w:bottom w:val="single" w:sz="8" w:space="0" w:color="auto"/>
              <w:right w:val="single" w:sz="8" w:space="0" w:color="000000"/>
            </w:tcBorders>
            <w:shd w:val="clear" w:color="auto" w:fill="auto"/>
            <w:vAlign w:val="center"/>
            <w:hideMark/>
          </w:tcPr>
          <w:p w14:paraId="5BF39866" w14:textId="77777777" w:rsidR="008E640B" w:rsidRPr="00577814" w:rsidRDefault="008E640B" w:rsidP="002E3028">
            <w:pPr>
              <w:spacing w:after="0"/>
              <w:jc w:val="center"/>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Presencia</w:t>
            </w:r>
          </w:p>
        </w:tc>
        <w:tc>
          <w:tcPr>
            <w:tcW w:w="2048" w:type="dxa"/>
            <w:tcBorders>
              <w:top w:val="single" w:sz="8" w:space="0" w:color="auto"/>
              <w:left w:val="nil"/>
              <w:bottom w:val="single" w:sz="8" w:space="0" w:color="auto"/>
              <w:right w:val="single" w:sz="8" w:space="0" w:color="000000"/>
            </w:tcBorders>
            <w:shd w:val="clear" w:color="auto" w:fill="auto"/>
            <w:vAlign w:val="center"/>
            <w:hideMark/>
          </w:tcPr>
          <w:p w14:paraId="2B2A7233" w14:textId="77777777" w:rsidR="008E640B" w:rsidRPr="00577814" w:rsidRDefault="008E640B" w:rsidP="002E3028">
            <w:pPr>
              <w:pStyle w:val="Tabla"/>
              <w:spacing w:line="276" w:lineRule="auto"/>
              <w:jc w:val="center"/>
              <w:rPr>
                <w:rFonts w:cs="Arial"/>
                <w:sz w:val="18"/>
                <w:szCs w:val="18"/>
              </w:rPr>
            </w:pPr>
            <w:r w:rsidRPr="00577814">
              <w:rPr>
                <w:rFonts w:cs="Arial"/>
                <w:sz w:val="18"/>
                <w:szCs w:val="18"/>
              </w:rPr>
              <w:t>Probable</w:t>
            </w:r>
          </w:p>
        </w:tc>
        <w:tc>
          <w:tcPr>
            <w:tcW w:w="970" w:type="dxa"/>
            <w:tcBorders>
              <w:top w:val="nil"/>
              <w:left w:val="nil"/>
              <w:bottom w:val="single" w:sz="8" w:space="0" w:color="auto"/>
              <w:right w:val="single" w:sz="8" w:space="0" w:color="auto"/>
            </w:tcBorders>
            <w:shd w:val="clear" w:color="auto" w:fill="auto"/>
            <w:vAlign w:val="center"/>
            <w:hideMark/>
          </w:tcPr>
          <w:p w14:paraId="166BCCA5" w14:textId="77777777" w:rsidR="008E640B" w:rsidRPr="00577814" w:rsidRDefault="008E640B" w:rsidP="002E3028">
            <w:pPr>
              <w:pStyle w:val="Tabla"/>
              <w:spacing w:line="276" w:lineRule="auto"/>
              <w:jc w:val="center"/>
              <w:rPr>
                <w:rFonts w:cs="Arial"/>
                <w:sz w:val="18"/>
                <w:szCs w:val="18"/>
              </w:rPr>
            </w:pPr>
            <w:r w:rsidRPr="00577814">
              <w:rPr>
                <w:rFonts w:cs="Arial"/>
                <w:sz w:val="18"/>
                <w:szCs w:val="18"/>
              </w:rPr>
              <w:t>0,69</w:t>
            </w:r>
          </w:p>
        </w:tc>
        <w:tc>
          <w:tcPr>
            <w:tcW w:w="4539" w:type="dxa"/>
            <w:tcBorders>
              <w:top w:val="nil"/>
              <w:left w:val="nil"/>
              <w:bottom w:val="single" w:sz="8" w:space="0" w:color="auto"/>
              <w:right w:val="single" w:sz="8" w:space="0" w:color="auto"/>
            </w:tcBorders>
            <w:shd w:val="clear" w:color="auto" w:fill="auto"/>
            <w:hideMark/>
          </w:tcPr>
          <w:p w14:paraId="40969FAC" w14:textId="77777777" w:rsidR="008E640B" w:rsidRPr="00577814" w:rsidRDefault="008E640B" w:rsidP="002E3028">
            <w:pPr>
              <w:pStyle w:val="Tabla"/>
              <w:spacing w:line="276" w:lineRule="auto"/>
              <w:rPr>
                <w:rFonts w:cs="Arial"/>
                <w:sz w:val="18"/>
                <w:szCs w:val="18"/>
              </w:rPr>
            </w:pPr>
            <w:r w:rsidRPr="00577814">
              <w:rPr>
                <w:rFonts w:cs="Arial"/>
                <w:sz w:val="18"/>
                <w:szCs w:val="18"/>
              </w:rPr>
              <w:t>La construcción de las bases y las actividades relacionadas a etapa de construcción y montaje, pueden generar focos erosivos y de no ser manejados los taludes correctamente, pueden ocasionar movimientos en masa. En la etapa de desmantelamiento y abandono, igualmente se proyectan actividades de remoción de material y excavaciones, que pueden originar focos erosivos.</w:t>
            </w:r>
          </w:p>
        </w:tc>
      </w:tr>
      <w:tr w:rsidR="0083650F" w:rsidRPr="00A0634B" w14:paraId="446FF1F9" w14:textId="77777777" w:rsidTr="002E3028">
        <w:trPr>
          <w:trHeight w:val="675"/>
        </w:trPr>
        <w:tc>
          <w:tcPr>
            <w:tcW w:w="0" w:type="auto"/>
            <w:tcBorders>
              <w:top w:val="single" w:sz="8" w:space="0" w:color="auto"/>
              <w:left w:val="single" w:sz="8" w:space="0" w:color="auto"/>
              <w:bottom w:val="single" w:sz="8" w:space="0" w:color="auto"/>
              <w:right w:val="single" w:sz="8" w:space="0" w:color="000000"/>
            </w:tcBorders>
            <w:shd w:val="clear" w:color="auto" w:fill="auto"/>
            <w:vAlign w:val="center"/>
            <w:hideMark/>
          </w:tcPr>
          <w:p w14:paraId="3D004A6A" w14:textId="77777777" w:rsidR="008E640B" w:rsidRPr="00577814" w:rsidRDefault="008E640B" w:rsidP="002E3028">
            <w:pPr>
              <w:spacing w:after="0"/>
              <w:jc w:val="center"/>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lastRenderedPageBreak/>
              <w:t>Duración</w:t>
            </w:r>
          </w:p>
        </w:tc>
        <w:tc>
          <w:tcPr>
            <w:tcW w:w="2048" w:type="dxa"/>
            <w:tcBorders>
              <w:top w:val="single" w:sz="8" w:space="0" w:color="auto"/>
              <w:left w:val="nil"/>
              <w:bottom w:val="single" w:sz="8" w:space="0" w:color="auto"/>
              <w:right w:val="single" w:sz="8" w:space="0" w:color="000000"/>
            </w:tcBorders>
            <w:shd w:val="clear" w:color="auto" w:fill="auto"/>
            <w:vAlign w:val="center"/>
            <w:hideMark/>
          </w:tcPr>
          <w:p w14:paraId="4F338F10" w14:textId="77777777" w:rsidR="008E640B" w:rsidRPr="00577814" w:rsidRDefault="008E640B" w:rsidP="002E3028">
            <w:pPr>
              <w:pStyle w:val="Tabla"/>
              <w:spacing w:line="276" w:lineRule="auto"/>
              <w:jc w:val="center"/>
              <w:rPr>
                <w:rFonts w:cs="Arial"/>
                <w:sz w:val="18"/>
                <w:szCs w:val="18"/>
              </w:rPr>
            </w:pPr>
            <w:r w:rsidRPr="00577814">
              <w:rPr>
                <w:rFonts w:cs="Arial"/>
                <w:sz w:val="18"/>
                <w:szCs w:val="18"/>
              </w:rPr>
              <w:t>Media</w:t>
            </w:r>
          </w:p>
        </w:tc>
        <w:tc>
          <w:tcPr>
            <w:tcW w:w="970" w:type="dxa"/>
            <w:tcBorders>
              <w:top w:val="nil"/>
              <w:left w:val="nil"/>
              <w:bottom w:val="single" w:sz="8" w:space="0" w:color="auto"/>
              <w:right w:val="single" w:sz="8" w:space="0" w:color="auto"/>
            </w:tcBorders>
            <w:shd w:val="clear" w:color="auto" w:fill="auto"/>
            <w:vAlign w:val="center"/>
            <w:hideMark/>
          </w:tcPr>
          <w:p w14:paraId="08042864" w14:textId="77777777" w:rsidR="008E640B" w:rsidRPr="00577814" w:rsidRDefault="008E640B" w:rsidP="002E3028">
            <w:pPr>
              <w:pStyle w:val="Tabla"/>
              <w:spacing w:line="276" w:lineRule="auto"/>
              <w:jc w:val="center"/>
              <w:rPr>
                <w:rFonts w:cs="Arial"/>
                <w:sz w:val="18"/>
                <w:szCs w:val="18"/>
              </w:rPr>
            </w:pPr>
            <w:r w:rsidRPr="00577814">
              <w:rPr>
                <w:rFonts w:cs="Arial"/>
                <w:sz w:val="18"/>
                <w:szCs w:val="18"/>
              </w:rPr>
              <w:t>0,4</w:t>
            </w:r>
          </w:p>
        </w:tc>
        <w:tc>
          <w:tcPr>
            <w:tcW w:w="4539" w:type="dxa"/>
            <w:tcBorders>
              <w:top w:val="nil"/>
              <w:left w:val="nil"/>
              <w:bottom w:val="single" w:sz="8" w:space="0" w:color="auto"/>
              <w:right w:val="single" w:sz="8" w:space="0" w:color="auto"/>
            </w:tcBorders>
            <w:shd w:val="clear" w:color="auto" w:fill="auto"/>
            <w:hideMark/>
          </w:tcPr>
          <w:p w14:paraId="228E340F" w14:textId="77777777" w:rsidR="008E640B" w:rsidRPr="00577814" w:rsidRDefault="008E640B" w:rsidP="002E3028">
            <w:pPr>
              <w:pStyle w:val="Tabla"/>
              <w:spacing w:line="276" w:lineRule="auto"/>
              <w:rPr>
                <w:rFonts w:cs="Arial"/>
                <w:sz w:val="18"/>
                <w:szCs w:val="18"/>
              </w:rPr>
            </w:pPr>
            <w:r w:rsidRPr="00577814">
              <w:rPr>
                <w:rFonts w:cs="Arial"/>
                <w:sz w:val="18"/>
                <w:szCs w:val="18"/>
              </w:rPr>
              <w:t>A pesar que un deslizamiento no tiene posibilidad de retornar a las mismas condiciones iniciales, se presenta un nuevo proceso natural de estabilización con las nuevas condiciones, el cual puede ser un poco más lento que en condiciones naturales debido a la presencia de las excavaciones, en un periodo que puede estar entre 4 y 7 años. Para la etapa de desmantelamiento y abandono, se considera que los controles realizados durante las etapas anteriores y medidas de manejo aplicadas, han controlado los focos erosivos que se pudieran generar y por ende los nuevos que se originen serían de menor afectación y tendrían una duración menor.</w:t>
            </w:r>
          </w:p>
        </w:tc>
      </w:tr>
      <w:tr w:rsidR="0083650F" w:rsidRPr="00A0634B" w14:paraId="350653A4" w14:textId="77777777" w:rsidTr="002E3028">
        <w:trPr>
          <w:trHeight w:val="557"/>
        </w:trPr>
        <w:tc>
          <w:tcPr>
            <w:tcW w:w="0" w:type="auto"/>
            <w:tcBorders>
              <w:top w:val="single" w:sz="8" w:space="0" w:color="auto"/>
              <w:left w:val="single" w:sz="8" w:space="0" w:color="auto"/>
              <w:bottom w:val="single" w:sz="8" w:space="0" w:color="auto"/>
              <w:right w:val="single" w:sz="8" w:space="0" w:color="000000"/>
            </w:tcBorders>
            <w:shd w:val="clear" w:color="auto" w:fill="auto"/>
            <w:vAlign w:val="center"/>
            <w:hideMark/>
          </w:tcPr>
          <w:p w14:paraId="15A2C516" w14:textId="77777777" w:rsidR="008E640B" w:rsidRPr="00577814" w:rsidRDefault="008E640B" w:rsidP="002E3028">
            <w:pPr>
              <w:spacing w:after="0"/>
              <w:jc w:val="center"/>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Evolución</w:t>
            </w:r>
          </w:p>
        </w:tc>
        <w:tc>
          <w:tcPr>
            <w:tcW w:w="2048" w:type="dxa"/>
            <w:tcBorders>
              <w:top w:val="single" w:sz="8" w:space="0" w:color="auto"/>
              <w:left w:val="nil"/>
              <w:bottom w:val="single" w:sz="8" w:space="0" w:color="auto"/>
              <w:right w:val="single" w:sz="8" w:space="0" w:color="000000"/>
            </w:tcBorders>
            <w:shd w:val="clear" w:color="auto" w:fill="auto"/>
            <w:vAlign w:val="center"/>
            <w:hideMark/>
          </w:tcPr>
          <w:p w14:paraId="206F987D" w14:textId="77777777" w:rsidR="008E640B" w:rsidRPr="00577814" w:rsidRDefault="008E640B" w:rsidP="002E3028">
            <w:pPr>
              <w:pStyle w:val="Tabla"/>
              <w:spacing w:line="276" w:lineRule="auto"/>
              <w:jc w:val="center"/>
              <w:rPr>
                <w:rFonts w:cs="Arial"/>
                <w:sz w:val="18"/>
                <w:szCs w:val="18"/>
              </w:rPr>
            </w:pPr>
            <w:r w:rsidRPr="00577814">
              <w:rPr>
                <w:rFonts w:cs="Arial"/>
                <w:sz w:val="18"/>
                <w:szCs w:val="18"/>
              </w:rPr>
              <w:t>Rápida</w:t>
            </w:r>
          </w:p>
        </w:tc>
        <w:tc>
          <w:tcPr>
            <w:tcW w:w="970" w:type="dxa"/>
            <w:tcBorders>
              <w:top w:val="nil"/>
              <w:left w:val="nil"/>
              <w:bottom w:val="single" w:sz="8" w:space="0" w:color="auto"/>
              <w:right w:val="single" w:sz="8" w:space="0" w:color="auto"/>
            </w:tcBorders>
            <w:shd w:val="clear" w:color="auto" w:fill="auto"/>
            <w:vAlign w:val="center"/>
            <w:hideMark/>
          </w:tcPr>
          <w:p w14:paraId="7439AF6D" w14:textId="77777777" w:rsidR="008E640B" w:rsidRPr="00577814" w:rsidRDefault="008E640B" w:rsidP="002E3028">
            <w:pPr>
              <w:pStyle w:val="Tabla"/>
              <w:spacing w:line="276" w:lineRule="auto"/>
              <w:jc w:val="center"/>
              <w:rPr>
                <w:rFonts w:cs="Arial"/>
                <w:sz w:val="18"/>
                <w:szCs w:val="18"/>
              </w:rPr>
            </w:pPr>
            <w:r w:rsidRPr="00577814">
              <w:rPr>
                <w:rFonts w:cs="Arial"/>
                <w:sz w:val="18"/>
                <w:szCs w:val="18"/>
              </w:rPr>
              <w:t>0,7</w:t>
            </w:r>
          </w:p>
        </w:tc>
        <w:tc>
          <w:tcPr>
            <w:tcW w:w="4539" w:type="dxa"/>
            <w:tcBorders>
              <w:top w:val="nil"/>
              <w:left w:val="nil"/>
              <w:bottom w:val="single" w:sz="8" w:space="0" w:color="auto"/>
              <w:right w:val="single" w:sz="8" w:space="0" w:color="auto"/>
            </w:tcBorders>
            <w:shd w:val="clear" w:color="auto" w:fill="auto"/>
            <w:hideMark/>
          </w:tcPr>
          <w:p w14:paraId="640BD564" w14:textId="77777777" w:rsidR="008E640B" w:rsidRPr="00577814" w:rsidRDefault="008E640B" w:rsidP="002E3028">
            <w:pPr>
              <w:pStyle w:val="Tabla"/>
              <w:spacing w:line="276" w:lineRule="auto"/>
              <w:rPr>
                <w:rFonts w:cs="Arial"/>
                <w:sz w:val="18"/>
                <w:szCs w:val="18"/>
              </w:rPr>
            </w:pPr>
            <w:r w:rsidRPr="00577814">
              <w:rPr>
                <w:rFonts w:cs="Arial"/>
                <w:sz w:val="18"/>
                <w:szCs w:val="18"/>
              </w:rPr>
              <w:t>Algunos focos erosivos pueden acelerar la presencia de un movimiento en masa, originando un deslizamiento en poco tiempo</w:t>
            </w:r>
          </w:p>
        </w:tc>
      </w:tr>
      <w:tr w:rsidR="0083650F" w:rsidRPr="00A0634B" w14:paraId="66A5EC42" w14:textId="77777777" w:rsidTr="002E3028">
        <w:trPr>
          <w:trHeight w:val="705"/>
        </w:trPr>
        <w:tc>
          <w:tcPr>
            <w:tcW w:w="0" w:type="auto"/>
            <w:tcBorders>
              <w:top w:val="single" w:sz="8" w:space="0" w:color="auto"/>
              <w:left w:val="single" w:sz="8" w:space="0" w:color="auto"/>
              <w:bottom w:val="single" w:sz="8" w:space="0" w:color="auto"/>
              <w:right w:val="single" w:sz="8" w:space="0" w:color="000000"/>
            </w:tcBorders>
            <w:shd w:val="clear" w:color="auto" w:fill="auto"/>
            <w:vAlign w:val="center"/>
            <w:hideMark/>
          </w:tcPr>
          <w:p w14:paraId="4EC38D26" w14:textId="77777777" w:rsidR="008E640B" w:rsidRPr="00577814" w:rsidRDefault="008E640B" w:rsidP="002E3028">
            <w:pPr>
              <w:spacing w:after="0"/>
              <w:jc w:val="center"/>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Magnitud</w:t>
            </w:r>
          </w:p>
        </w:tc>
        <w:tc>
          <w:tcPr>
            <w:tcW w:w="2048" w:type="dxa"/>
            <w:tcBorders>
              <w:top w:val="single" w:sz="8" w:space="0" w:color="auto"/>
              <w:left w:val="nil"/>
              <w:bottom w:val="single" w:sz="8" w:space="0" w:color="auto"/>
              <w:right w:val="single" w:sz="8" w:space="0" w:color="000000"/>
            </w:tcBorders>
            <w:shd w:val="clear" w:color="auto" w:fill="auto"/>
            <w:vAlign w:val="center"/>
            <w:hideMark/>
          </w:tcPr>
          <w:p w14:paraId="3F0ACB17" w14:textId="77777777" w:rsidR="008E640B" w:rsidRPr="00577814" w:rsidRDefault="008E640B" w:rsidP="002E3028">
            <w:pPr>
              <w:pStyle w:val="Tabla"/>
              <w:spacing w:line="276" w:lineRule="auto"/>
              <w:jc w:val="center"/>
              <w:rPr>
                <w:rFonts w:cs="Arial"/>
                <w:sz w:val="18"/>
                <w:szCs w:val="18"/>
              </w:rPr>
            </w:pPr>
            <w:r w:rsidRPr="00577814">
              <w:rPr>
                <w:rFonts w:cs="Arial"/>
                <w:sz w:val="18"/>
                <w:szCs w:val="18"/>
              </w:rPr>
              <w:t>Alta</w:t>
            </w:r>
          </w:p>
        </w:tc>
        <w:tc>
          <w:tcPr>
            <w:tcW w:w="970" w:type="dxa"/>
            <w:tcBorders>
              <w:top w:val="nil"/>
              <w:left w:val="nil"/>
              <w:bottom w:val="single" w:sz="8" w:space="0" w:color="auto"/>
              <w:right w:val="single" w:sz="8" w:space="0" w:color="auto"/>
            </w:tcBorders>
            <w:shd w:val="clear" w:color="auto" w:fill="auto"/>
            <w:vAlign w:val="center"/>
            <w:hideMark/>
          </w:tcPr>
          <w:p w14:paraId="1C1DF47E" w14:textId="77777777" w:rsidR="008E640B" w:rsidRPr="00577814" w:rsidRDefault="008E640B" w:rsidP="002E3028">
            <w:pPr>
              <w:pStyle w:val="Tabla"/>
              <w:spacing w:line="276" w:lineRule="auto"/>
              <w:jc w:val="center"/>
              <w:rPr>
                <w:rFonts w:cs="Arial"/>
                <w:sz w:val="18"/>
                <w:szCs w:val="18"/>
              </w:rPr>
            </w:pPr>
            <w:r w:rsidRPr="00577814">
              <w:rPr>
                <w:rFonts w:cs="Arial"/>
                <w:sz w:val="18"/>
                <w:szCs w:val="18"/>
              </w:rPr>
              <w:t>0,7</w:t>
            </w:r>
          </w:p>
        </w:tc>
        <w:tc>
          <w:tcPr>
            <w:tcW w:w="4539" w:type="dxa"/>
            <w:tcBorders>
              <w:top w:val="nil"/>
              <w:left w:val="nil"/>
              <w:bottom w:val="single" w:sz="8" w:space="0" w:color="auto"/>
              <w:right w:val="single" w:sz="8" w:space="0" w:color="auto"/>
            </w:tcBorders>
            <w:shd w:val="clear" w:color="auto" w:fill="auto"/>
            <w:hideMark/>
          </w:tcPr>
          <w:p w14:paraId="44395606" w14:textId="77777777" w:rsidR="008E640B" w:rsidRPr="00577814" w:rsidRDefault="008E640B" w:rsidP="002E3028">
            <w:pPr>
              <w:pStyle w:val="Tabla"/>
              <w:spacing w:line="276" w:lineRule="auto"/>
              <w:rPr>
                <w:rFonts w:cs="Arial"/>
                <w:sz w:val="18"/>
                <w:szCs w:val="18"/>
              </w:rPr>
            </w:pPr>
            <w:r w:rsidRPr="00577814">
              <w:rPr>
                <w:rFonts w:cs="Arial"/>
                <w:sz w:val="18"/>
                <w:szCs w:val="18"/>
              </w:rPr>
              <w:t>Un deslizamiento o movimiento en masa, origina un cambio alto en las condiciones de los taludes, por lo tanto se considera un impacto de magnitud alta.</w:t>
            </w:r>
          </w:p>
        </w:tc>
      </w:tr>
      <w:tr w:rsidR="0083650F" w:rsidRPr="00A0634B" w14:paraId="4F455154" w14:textId="77777777" w:rsidTr="002E3028">
        <w:trPr>
          <w:trHeight w:val="282"/>
        </w:trPr>
        <w:tc>
          <w:tcPr>
            <w:tcW w:w="3319"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6659624" w14:textId="77777777" w:rsidR="008E640B" w:rsidRPr="00577814" w:rsidRDefault="008E640B" w:rsidP="002E3028">
            <w:pPr>
              <w:spacing w:after="0"/>
              <w:jc w:val="left"/>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Calificación de importancia ambiental</w:t>
            </w:r>
          </w:p>
        </w:tc>
        <w:tc>
          <w:tcPr>
            <w:tcW w:w="5509"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23DA7B7" w14:textId="77777777" w:rsidR="008E640B" w:rsidRPr="00577814" w:rsidRDefault="008E640B" w:rsidP="002E3028">
            <w:pPr>
              <w:spacing w:after="0" w:line="276" w:lineRule="auto"/>
              <w:jc w:val="left"/>
              <w:rPr>
                <w:rFonts w:cs="Arial"/>
                <w:sz w:val="18"/>
                <w:szCs w:val="18"/>
              </w:rPr>
            </w:pPr>
            <w:r w:rsidRPr="00577814">
              <w:rPr>
                <w:rFonts w:cs="Arial"/>
                <w:sz w:val="18"/>
                <w:szCs w:val="18"/>
              </w:rPr>
              <w:t xml:space="preserve">-3,19 Moderadamente significativo. </w:t>
            </w:r>
          </w:p>
          <w:p w14:paraId="1257D9A5" w14:textId="77777777" w:rsidR="008E640B" w:rsidRPr="00577814" w:rsidRDefault="008E640B" w:rsidP="008E640B">
            <w:pPr>
              <w:spacing w:after="0" w:line="276" w:lineRule="auto"/>
              <w:rPr>
                <w:rFonts w:cs="Arial"/>
                <w:sz w:val="18"/>
                <w:szCs w:val="18"/>
              </w:rPr>
            </w:pPr>
            <w:r w:rsidRPr="00577814">
              <w:rPr>
                <w:rFonts w:cs="Arial"/>
                <w:sz w:val="18"/>
                <w:szCs w:val="18"/>
              </w:rPr>
              <w:t xml:space="preserve">Este impacto se considera moderadamente significativo, debido a la importancia que tienen los deslizamientos y movimientos en masa en la zona, debido a las pendientes medias a altas y a las formaciones superficiales de baja compactación y cementación. El correcto manejo de los taludes de corte y relleno,  en las actividades que implican remoción de suelo y excavación, controlan eficazmente la posibilidad de presencia de movimientos en masa durante las diferentes etapas del proyecto.  </w:t>
            </w:r>
          </w:p>
        </w:tc>
      </w:tr>
      <w:tr w:rsidR="0083650F" w:rsidRPr="00A0634B" w14:paraId="0F5F747A" w14:textId="77777777" w:rsidTr="002E3028">
        <w:trPr>
          <w:trHeight w:val="473"/>
        </w:trPr>
        <w:tc>
          <w:tcPr>
            <w:tcW w:w="3319" w:type="dxa"/>
            <w:gridSpan w:val="2"/>
            <w:vMerge/>
            <w:tcBorders>
              <w:top w:val="single" w:sz="8" w:space="0" w:color="auto"/>
              <w:left w:val="single" w:sz="8" w:space="0" w:color="auto"/>
              <w:bottom w:val="single" w:sz="8" w:space="0" w:color="000000"/>
              <w:right w:val="single" w:sz="8" w:space="0" w:color="000000"/>
            </w:tcBorders>
            <w:vAlign w:val="center"/>
            <w:hideMark/>
          </w:tcPr>
          <w:p w14:paraId="314DF1D0" w14:textId="77777777" w:rsidR="008E640B" w:rsidRPr="00577814" w:rsidRDefault="008E640B" w:rsidP="002E3028">
            <w:pPr>
              <w:spacing w:after="0"/>
              <w:jc w:val="left"/>
              <w:rPr>
                <w:rFonts w:eastAsia="Times New Roman" w:cs="Arial"/>
                <w:b/>
                <w:bCs/>
                <w:color w:val="000000"/>
                <w:sz w:val="18"/>
                <w:szCs w:val="18"/>
                <w:lang w:val="es-CO" w:eastAsia="es-CO"/>
              </w:rPr>
            </w:pPr>
          </w:p>
        </w:tc>
        <w:tc>
          <w:tcPr>
            <w:tcW w:w="5509" w:type="dxa"/>
            <w:gridSpan w:val="2"/>
            <w:vMerge/>
            <w:tcBorders>
              <w:top w:val="single" w:sz="8" w:space="0" w:color="auto"/>
              <w:left w:val="single" w:sz="8" w:space="0" w:color="auto"/>
              <w:bottom w:val="single" w:sz="8" w:space="0" w:color="000000"/>
              <w:right w:val="single" w:sz="8" w:space="0" w:color="000000"/>
            </w:tcBorders>
            <w:vAlign w:val="center"/>
            <w:hideMark/>
          </w:tcPr>
          <w:p w14:paraId="16427A6D" w14:textId="77777777" w:rsidR="008E640B" w:rsidRPr="00577814" w:rsidRDefault="008E640B" w:rsidP="002E3028">
            <w:pPr>
              <w:spacing w:after="0"/>
              <w:jc w:val="left"/>
              <w:rPr>
                <w:rFonts w:eastAsia="Times New Roman" w:cs="Arial"/>
                <w:color w:val="000000"/>
                <w:sz w:val="18"/>
                <w:szCs w:val="18"/>
                <w:lang w:val="es-CO" w:eastAsia="es-CO"/>
              </w:rPr>
            </w:pPr>
          </w:p>
        </w:tc>
      </w:tr>
      <w:tr w:rsidR="0083650F" w:rsidRPr="00A0634B" w14:paraId="05AF804E" w14:textId="77777777" w:rsidTr="002E3028">
        <w:trPr>
          <w:trHeight w:val="409"/>
        </w:trPr>
        <w:tc>
          <w:tcPr>
            <w:tcW w:w="3319" w:type="dxa"/>
            <w:gridSpan w:val="2"/>
            <w:tcBorders>
              <w:top w:val="single" w:sz="8" w:space="0" w:color="auto"/>
              <w:left w:val="single" w:sz="8" w:space="0" w:color="auto"/>
              <w:bottom w:val="single" w:sz="8" w:space="0" w:color="000000"/>
              <w:right w:val="single" w:sz="8" w:space="0" w:color="000000"/>
            </w:tcBorders>
            <w:vAlign w:val="center"/>
          </w:tcPr>
          <w:p w14:paraId="5C042DBB" w14:textId="77777777" w:rsidR="008E640B" w:rsidRPr="00577814" w:rsidRDefault="008E640B" w:rsidP="002E3028">
            <w:pPr>
              <w:spacing w:after="0"/>
              <w:jc w:val="left"/>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 xml:space="preserve">Estrategia de manejo </w:t>
            </w:r>
          </w:p>
        </w:tc>
        <w:tc>
          <w:tcPr>
            <w:tcW w:w="5509" w:type="dxa"/>
            <w:gridSpan w:val="2"/>
            <w:tcBorders>
              <w:top w:val="single" w:sz="8" w:space="0" w:color="auto"/>
              <w:left w:val="single" w:sz="8" w:space="0" w:color="auto"/>
              <w:bottom w:val="single" w:sz="8" w:space="0" w:color="000000"/>
              <w:right w:val="single" w:sz="8" w:space="0" w:color="000000"/>
            </w:tcBorders>
            <w:vAlign w:val="center"/>
          </w:tcPr>
          <w:p w14:paraId="275B4EBA" w14:textId="77777777" w:rsidR="008E640B" w:rsidRPr="00577814" w:rsidRDefault="008E640B" w:rsidP="00577814">
            <w:pPr>
              <w:pStyle w:val="Vieta1"/>
              <w:numPr>
                <w:ilvl w:val="0"/>
                <w:numId w:val="0"/>
              </w:numPr>
              <w:spacing w:after="0"/>
              <w:ind w:left="360" w:hanging="360"/>
              <w:contextualSpacing w:val="0"/>
              <w:rPr>
                <w:rFonts w:cs="Arial"/>
                <w:sz w:val="18"/>
                <w:szCs w:val="18"/>
              </w:rPr>
            </w:pPr>
            <w:r w:rsidRPr="00577814">
              <w:rPr>
                <w:rFonts w:cs="Arial"/>
                <w:sz w:val="18"/>
                <w:szCs w:val="18"/>
              </w:rPr>
              <w:t>Manejo de taludes</w:t>
            </w:r>
          </w:p>
          <w:p w14:paraId="74E80FB5" w14:textId="77777777" w:rsidR="008E640B" w:rsidRPr="00577814" w:rsidRDefault="008E640B" w:rsidP="00577814">
            <w:pPr>
              <w:pStyle w:val="Vieta1"/>
              <w:numPr>
                <w:ilvl w:val="0"/>
                <w:numId w:val="0"/>
              </w:numPr>
              <w:spacing w:after="0"/>
              <w:ind w:left="360" w:hanging="360"/>
              <w:contextualSpacing w:val="0"/>
              <w:rPr>
                <w:rFonts w:cs="Arial"/>
                <w:sz w:val="18"/>
                <w:szCs w:val="18"/>
              </w:rPr>
            </w:pPr>
            <w:r w:rsidRPr="00577814">
              <w:rPr>
                <w:rFonts w:cs="Arial"/>
                <w:sz w:val="18"/>
                <w:szCs w:val="18"/>
              </w:rPr>
              <w:t>Manejo de Escorrentía</w:t>
            </w:r>
          </w:p>
        </w:tc>
      </w:tr>
    </w:tbl>
    <w:p w14:paraId="20594665" w14:textId="77777777" w:rsidR="008E640B" w:rsidRDefault="008E640B" w:rsidP="008E640B">
      <w:pPr>
        <w:pStyle w:val="Prrafodelista"/>
        <w:rPr>
          <w:sz w:val="18"/>
          <w:szCs w:val="18"/>
        </w:rPr>
      </w:pPr>
    </w:p>
    <w:p w14:paraId="1BEE448B" w14:textId="12A54B70" w:rsidR="00A11552" w:rsidRDefault="00A11552">
      <w:pPr>
        <w:spacing w:after="200" w:line="276" w:lineRule="auto"/>
        <w:jc w:val="left"/>
        <w:rPr>
          <w:rFonts w:eastAsia="Calibri" w:cs="Times New Roman"/>
          <w:sz w:val="18"/>
          <w:szCs w:val="18"/>
          <w:lang w:val="es-CO"/>
        </w:rPr>
      </w:pPr>
      <w:r>
        <w:rPr>
          <w:sz w:val="18"/>
          <w:szCs w:val="18"/>
        </w:rPr>
        <w:br w:type="page"/>
      </w:r>
    </w:p>
    <w:p w14:paraId="1EC856A6" w14:textId="77777777" w:rsidR="008E640B" w:rsidRDefault="008E640B" w:rsidP="008E640B">
      <w:pPr>
        <w:pStyle w:val="Prrafodelista"/>
        <w:rPr>
          <w:sz w:val="18"/>
          <w:szCs w:val="18"/>
        </w:rPr>
      </w:pPr>
    </w:p>
    <w:p w14:paraId="0B33B98C" w14:textId="77777777" w:rsidR="007F1E0D" w:rsidRPr="00B20069" w:rsidRDefault="007F1E0D" w:rsidP="00042964">
      <w:pPr>
        <w:pStyle w:val="Prrafodelista"/>
        <w:numPr>
          <w:ilvl w:val="0"/>
          <w:numId w:val="19"/>
        </w:numPr>
        <w:rPr>
          <w:sz w:val="18"/>
          <w:szCs w:val="18"/>
        </w:rPr>
      </w:pPr>
      <w:r w:rsidRPr="00B20069">
        <w:rPr>
          <w:sz w:val="18"/>
          <w:szCs w:val="18"/>
        </w:rPr>
        <w:t xml:space="preserve">Suelo </w:t>
      </w:r>
    </w:p>
    <w:p w14:paraId="5A61E7AE" w14:textId="77777777" w:rsidR="003A6729" w:rsidRPr="00B20069" w:rsidRDefault="003A6729" w:rsidP="00B20069">
      <w:pPr>
        <w:spacing w:after="0"/>
        <w:rPr>
          <w:sz w:val="18"/>
          <w:szCs w:val="18"/>
        </w:rPr>
      </w:pPr>
    </w:p>
    <w:tbl>
      <w:tblPr>
        <w:tblW w:w="0" w:type="auto"/>
        <w:tblInd w:w="-10" w:type="dxa"/>
        <w:tblCellMar>
          <w:left w:w="70" w:type="dxa"/>
          <w:right w:w="70" w:type="dxa"/>
        </w:tblCellMar>
        <w:tblLook w:val="04A0" w:firstRow="1" w:lastRow="0" w:firstColumn="1" w:lastColumn="0" w:noHBand="0" w:noVBand="1"/>
      </w:tblPr>
      <w:tblGrid>
        <w:gridCol w:w="1271"/>
        <w:gridCol w:w="1769"/>
        <w:gridCol w:w="904"/>
        <w:gridCol w:w="5044"/>
      </w:tblGrid>
      <w:tr w:rsidR="007F1E0D" w:rsidRPr="00B20069" w14:paraId="3ADE081E" w14:textId="77777777" w:rsidTr="005F7E0F">
        <w:trPr>
          <w:trHeight w:val="390"/>
          <w:tblHeader/>
        </w:trPr>
        <w:tc>
          <w:tcPr>
            <w:tcW w:w="0" w:type="auto"/>
            <w:tcBorders>
              <w:top w:val="single" w:sz="4" w:space="0" w:color="auto"/>
              <w:left w:val="single" w:sz="8" w:space="0" w:color="auto"/>
              <w:bottom w:val="single" w:sz="8" w:space="0" w:color="auto"/>
              <w:right w:val="single" w:sz="8" w:space="0" w:color="auto"/>
            </w:tcBorders>
            <w:shd w:val="clear" w:color="auto" w:fill="auto"/>
            <w:vAlign w:val="center"/>
            <w:hideMark/>
          </w:tcPr>
          <w:p w14:paraId="7901E469" w14:textId="77777777" w:rsidR="007F1E0D" w:rsidRPr="00577814" w:rsidRDefault="007F1E0D" w:rsidP="00B20069">
            <w:pPr>
              <w:spacing w:after="0"/>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Impacto</w:t>
            </w:r>
          </w:p>
        </w:tc>
        <w:tc>
          <w:tcPr>
            <w:tcW w:w="0" w:type="auto"/>
            <w:gridSpan w:val="3"/>
            <w:tcBorders>
              <w:top w:val="single" w:sz="8" w:space="0" w:color="auto"/>
              <w:left w:val="nil"/>
              <w:bottom w:val="single" w:sz="8" w:space="0" w:color="auto"/>
              <w:right w:val="single" w:sz="8" w:space="0" w:color="000000"/>
            </w:tcBorders>
            <w:shd w:val="clear" w:color="auto" w:fill="auto"/>
            <w:vAlign w:val="center"/>
            <w:hideMark/>
          </w:tcPr>
          <w:p w14:paraId="58A4870E" w14:textId="56AA4373" w:rsidR="007F1E0D" w:rsidRPr="00577814" w:rsidRDefault="007F1E0D" w:rsidP="002E4491">
            <w:pPr>
              <w:spacing w:after="0"/>
              <w:jc w:val="left"/>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Afectación de las características físicas</w:t>
            </w:r>
            <w:r w:rsidR="002E4491" w:rsidRPr="00577814">
              <w:rPr>
                <w:rFonts w:eastAsia="Times New Roman" w:cs="Arial"/>
                <w:b/>
                <w:bCs/>
                <w:color w:val="000000"/>
                <w:sz w:val="18"/>
                <w:szCs w:val="18"/>
                <w:lang w:val="es-CO" w:eastAsia="es-CO"/>
              </w:rPr>
              <w:t xml:space="preserve">, </w:t>
            </w:r>
            <w:r w:rsidRPr="00577814">
              <w:rPr>
                <w:rFonts w:eastAsia="Times New Roman" w:cs="Arial"/>
                <w:b/>
                <w:bCs/>
                <w:color w:val="000000"/>
                <w:sz w:val="18"/>
                <w:szCs w:val="18"/>
                <w:lang w:val="es-CO" w:eastAsia="es-CO"/>
              </w:rPr>
              <w:t>químicas</w:t>
            </w:r>
            <w:r w:rsidR="002E4491" w:rsidRPr="00577814">
              <w:rPr>
                <w:rFonts w:eastAsia="Times New Roman" w:cs="Arial"/>
                <w:b/>
                <w:bCs/>
                <w:color w:val="000000"/>
                <w:sz w:val="18"/>
                <w:szCs w:val="18"/>
                <w:lang w:val="es-CO" w:eastAsia="es-CO"/>
              </w:rPr>
              <w:t xml:space="preserve"> y biológicas</w:t>
            </w:r>
            <w:r w:rsidRPr="00577814">
              <w:rPr>
                <w:rFonts w:eastAsia="Times New Roman" w:cs="Arial"/>
                <w:b/>
                <w:bCs/>
                <w:color w:val="000000"/>
                <w:sz w:val="18"/>
                <w:szCs w:val="18"/>
                <w:lang w:val="es-CO" w:eastAsia="es-CO"/>
              </w:rPr>
              <w:t xml:space="preserve"> de los suelos</w:t>
            </w:r>
          </w:p>
        </w:tc>
      </w:tr>
      <w:tr w:rsidR="007F1E0D" w:rsidRPr="00B20069" w14:paraId="11C5F4E2" w14:textId="77777777" w:rsidTr="005D70F4">
        <w:trPr>
          <w:trHeight w:val="360"/>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72EA2D2E" w14:textId="77777777" w:rsidR="007F1E0D" w:rsidRPr="00577814" w:rsidRDefault="007F1E0D" w:rsidP="00B20069">
            <w:pPr>
              <w:spacing w:after="0"/>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Medio</w:t>
            </w:r>
          </w:p>
        </w:tc>
        <w:tc>
          <w:tcPr>
            <w:tcW w:w="0" w:type="auto"/>
            <w:gridSpan w:val="3"/>
            <w:tcBorders>
              <w:top w:val="single" w:sz="8" w:space="0" w:color="auto"/>
              <w:left w:val="nil"/>
              <w:bottom w:val="single" w:sz="8" w:space="0" w:color="auto"/>
              <w:right w:val="single" w:sz="8" w:space="0" w:color="000000"/>
            </w:tcBorders>
            <w:shd w:val="clear" w:color="auto" w:fill="auto"/>
            <w:vAlign w:val="center"/>
            <w:hideMark/>
          </w:tcPr>
          <w:p w14:paraId="1CD42617" w14:textId="77777777" w:rsidR="007F1E0D" w:rsidRPr="00577814" w:rsidRDefault="007F1E0D" w:rsidP="00B20069">
            <w:pPr>
              <w:spacing w:after="0"/>
              <w:jc w:val="left"/>
              <w:rPr>
                <w:rFonts w:eastAsia="Times New Roman" w:cs="Arial"/>
                <w:color w:val="000000"/>
                <w:sz w:val="18"/>
                <w:szCs w:val="18"/>
                <w:lang w:val="es-CO" w:eastAsia="es-CO"/>
              </w:rPr>
            </w:pPr>
            <w:r w:rsidRPr="00577814">
              <w:rPr>
                <w:rFonts w:eastAsia="Times New Roman" w:cs="Arial"/>
                <w:color w:val="000000"/>
                <w:sz w:val="18"/>
                <w:szCs w:val="18"/>
                <w:lang w:val="es-CO" w:eastAsia="es-CO"/>
              </w:rPr>
              <w:t>Suelo</w:t>
            </w:r>
          </w:p>
        </w:tc>
      </w:tr>
      <w:tr w:rsidR="007F1E0D" w:rsidRPr="00B20069" w14:paraId="01F9B9A2" w14:textId="77777777" w:rsidTr="007F1E0D">
        <w:trPr>
          <w:trHeight w:val="282"/>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7250423D" w14:textId="77777777" w:rsidR="007F1E0D" w:rsidRPr="00577814" w:rsidRDefault="007F1E0D" w:rsidP="00B20069">
            <w:pPr>
              <w:spacing w:after="0"/>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Etapa(s)</w:t>
            </w:r>
          </w:p>
        </w:tc>
        <w:tc>
          <w:tcPr>
            <w:tcW w:w="0" w:type="auto"/>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C0A0A96" w14:textId="77777777" w:rsidR="007F1E0D" w:rsidRPr="00577814" w:rsidRDefault="007F1E0D" w:rsidP="00B20069">
            <w:pPr>
              <w:spacing w:after="0"/>
              <w:jc w:val="left"/>
              <w:rPr>
                <w:rFonts w:eastAsia="Times New Roman" w:cs="Arial"/>
                <w:color w:val="000000"/>
                <w:sz w:val="18"/>
                <w:szCs w:val="18"/>
                <w:lang w:val="es-CO" w:eastAsia="es-CO"/>
              </w:rPr>
            </w:pPr>
            <w:r w:rsidRPr="00577814">
              <w:rPr>
                <w:rFonts w:eastAsia="Times New Roman" w:cs="Arial"/>
                <w:color w:val="000000"/>
                <w:sz w:val="18"/>
                <w:szCs w:val="18"/>
                <w:lang w:val="es-CO" w:eastAsia="es-CO"/>
              </w:rPr>
              <w:t>Construcción y Montaje</w:t>
            </w:r>
          </w:p>
          <w:p w14:paraId="7844C9AC" w14:textId="77777777" w:rsidR="005F7E0F" w:rsidRPr="00577814" w:rsidRDefault="005F7E0F" w:rsidP="00B20069">
            <w:pPr>
              <w:spacing w:after="0"/>
              <w:jc w:val="left"/>
              <w:rPr>
                <w:rFonts w:eastAsia="Times New Roman" w:cs="Arial"/>
                <w:color w:val="000000"/>
                <w:sz w:val="18"/>
                <w:szCs w:val="18"/>
                <w:lang w:val="es-CO" w:eastAsia="es-CO"/>
              </w:rPr>
            </w:pPr>
            <w:r w:rsidRPr="00577814">
              <w:rPr>
                <w:rFonts w:eastAsia="Times New Roman" w:cs="Arial"/>
                <w:color w:val="000000"/>
                <w:sz w:val="18"/>
                <w:szCs w:val="18"/>
                <w:lang w:val="es-CO" w:eastAsia="es-CO"/>
              </w:rPr>
              <w:t xml:space="preserve">Desmantelamiento y abandono definitivo </w:t>
            </w:r>
          </w:p>
        </w:tc>
      </w:tr>
      <w:tr w:rsidR="007F1E0D" w:rsidRPr="00B20069" w14:paraId="6AF51FF4" w14:textId="77777777" w:rsidTr="005F7E0F">
        <w:trPr>
          <w:trHeight w:val="253"/>
        </w:trPr>
        <w:tc>
          <w:tcPr>
            <w:tcW w:w="0" w:type="auto"/>
            <w:vMerge/>
            <w:tcBorders>
              <w:top w:val="nil"/>
              <w:left w:val="single" w:sz="8" w:space="0" w:color="auto"/>
              <w:bottom w:val="single" w:sz="8" w:space="0" w:color="000000"/>
              <w:right w:val="single" w:sz="8" w:space="0" w:color="auto"/>
            </w:tcBorders>
            <w:vAlign w:val="center"/>
            <w:hideMark/>
          </w:tcPr>
          <w:p w14:paraId="64532FED" w14:textId="77777777" w:rsidR="007F1E0D" w:rsidRPr="00577814" w:rsidRDefault="007F1E0D" w:rsidP="00B20069">
            <w:pPr>
              <w:spacing w:after="0"/>
              <w:jc w:val="left"/>
              <w:rPr>
                <w:rFonts w:eastAsia="Times New Roman" w:cs="Arial"/>
                <w:b/>
                <w:bCs/>
                <w:color w:val="000000"/>
                <w:sz w:val="18"/>
                <w:szCs w:val="18"/>
                <w:lang w:val="es-CO" w:eastAsia="es-CO"/>
              </w:rPr>
            </w:pPr>
          </w:p>
        </w:tc>
        <w:tc>
          <w:tcPr>
            <w:tcW w:w="0" w:type="auto"/>
            <w:gridSpan w:val="3"/>
            <w:vMerge/>
            <w:tcBorders>
              <w:top w:val="single" w:sz="8" w:space="0" w:color="auto"/>
              <w:left w:val="single" w:sz="8" w:space="0" w:color="auto"/>
              <w:bottom w:val="single" w:sz="8" w:space="0" w:color="000000"/>
              <w:right w:val="single" w:sz="8" w:space="0" w:color="000000"/>
            </w:tcBorders>
            <w:vAlign w:val="center"/>
            <w:hideMark/>
          </w:tcPr>
          <w:p w14:paraId="66627A27" w14:textId="77777777" w:rsidR="007F1E0D" w:rsidRPr="00577814" w:rsidRDefault="007F1E0D" w:rsidP="00B20069">
            <w:pPr>
              <w:spacing w:after="0"/>
              <w:jc w:val="left"/>
              <w:rPr>
                <w:rFonts w:eastAsia="Times New Roman" w:cs="Arial"/>
                <w:color w:val="000000"/>
                <w:sz w:val="18"/>
                <w:szCs w:val="18"/>
                <w:lang w:val="es-CO" w:eastAsia="es-CO"/>
              </w:rPr>
            </w:pPr>
          </w:p>
        </w:tc>
      </w:tr>
      <w:tr w:rsidR="007F1E0D" w:rsidRPr="00B20069" w14:paraId="358356CB" w14:textId="77777777" w:rsidTr="007F1E0D">
        <w:trPr>
          <w:trHeight w:val="282"/>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58D7C229" w14:textId="77777777" w:rsidR="007F1E0D" w:rsidRPr="00577814" w:rsidRDefault="007F1E0D" w:rsidP="00B20069">
            <w:pPr>
              <w:spacing w:after="0"/>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Actividad(es)</w:t>
            </w:r>
          </w:p>
        </w:tc>
        <w:tc>
          <w:tcPr>
            <w:tcW w:w="0" w:type="auto"/>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BF19B25" w14:textId="40D4D8A8" w:rsidR="005F7E0F" w:rsidRPr="00577814" w:rsidRDefault="005F7E0F" w:rsidP="00B20069">
            <w:pPr>
              <w:spacing w:after="0"/>
              <w:jc w:val="left"/>
              <w:rPr>
                <w:rFonts w:eastAsia="Times New Roman" w:cs="Arial"/>
                <w:color w:val="000000"/>
                <w:sz w:val="18"/>
                <w:szCs w:val="18"/>
                <w:lang w:val="es-CO" w:eastAsia="es-CO"/>
              </w:rPr>
            </w:pPr>
            <w:r w:rsidRPr="00577814">
              <w:rPr>
                <w:rFonts w:eastAsia="Times New Roman" w:cs="Arial"/>
                <w:color w:val="000000"/>
                <w:sz w:val="18"/>
                <w:szCs w:val="18"/>
                <w:lang w:val="es-CO" w:eastAsia="es-CO"/>
              </w:rPr>
              <w:t xml:space="preserve">Remoción de la capa orgánica del suelo </w:t>
            </w:r>
            <w:r w:rsidR="00403E7E" w:rsidRPr="00577814">
              <w:rPr>
                <w:rFonts w:eastAsia="Times New Roman" w:cs="Arial"/>
                <w:color w:val="000000"/>
                <w:sz w:val="18"/>
                <w:szCs w:val="18"/>
                <w:lang w:val="es-CO" w:eastAsia="es-CO"/>
              </w:rPr>
              <w:br/>
            </w:r>
            <w:r w:rsidR="007F1E0D" w:rsidRPr="00577814">
              <w:rPr>
                <w:rFonts w:eastAsia="Times New Roman" w:cs="Arial"/>
                <w:color w:val="000000"/>
                <w:sz w:val="18"/>
                <w:szCs w:val="18"/>
                <w:lang w:val="es-CO" w:eastAsia="es-CO"/>
              </w:rPr>
              <w:t>Excavación de obras civiles</w:t>
            </w:r>
          </w:p>
          <w:p w14:paraId="4ED998DB" w14:textId="77777777" w:rsidR="005F7E0F" w:rsidRPr="00577814" w:rsidRDefault="005F7E0F" w:rsidP="00B20069">
            <w:pPr>
              <w:spacing w:after="0"/>
              <w:jc w:val="left"/>
              <w:rPr>
                <w:rFonts w:eastAsia="Times New Roman" w:cs="Arial"/>
                <w:color w:val="000000"/>
                <w:sz w:val="18"/>
                <w:szCs w:val="18"/>
                <w:lang w:val="es-CO" w:eastAsia="es-CO"/>
              </w:rPr>
            </w:pPr>
            <w:r w:rsidRPr="00577814">
              <w:rPr>
                <w:rFonts w:eastAsia="Times New Roman" w:cs="Arial"/>
                <w:color w:val="000000"/>
                <w:sz w:val="18"/>
                <w:szCs w:val="18"/>
                <w:lang w:val="es-CO" w:eastAsia="es-CO"/>
              </w:rPr>
              <w:t>Cimentación</w:t>
            </w:r>
          </w:p>
          <w:p w14:paraId="0CC9EF2A" w14:textId="408886E3" w:rsidR="005F7E0F" w:rsidRPr="00577814" w:rsidRDefault="005F7E0F" w:rsidP="00B20069">
            <w:pPr>
              <w:spacing w:after="0"/>
              <w:jc w:val="left"/>
              <w:rPr>
                <w:rFonts w:eastAsia="Times New Roman" w:cs="Arial"/>
                <w:color w:val="000000"/>
                <w:sz w:val="18"/>
                <w:szCs w:val="18"/>
                <w:lang w:val="es-CO" w:eastAsia="es-CO"/>
              </w:rPr>
            </w:pPr>
            <w:r w:rsidRPr="00577814">
              <w:rPr>
                <w:rFonts w:eastAsia="Times New Roman" w:cs="Arial"/>
                <w:color w:val="000000"/>
                <w:sz w:val="18"/>
                <w:szCs w:val="18"/>
                <w:lang w:val="es-CO" w:eastAsia="es-CO"/>
              </w:rPr>
              <w:t xml:space="preserve">Despeje de servidumbre </w:t>
            </w:r>
            <w:r w:rsidR="00403E7E" w:rsidRPr="00577814">
              <w:rPr>
                <w:rFonts w:eastAsia="Times New Roman" w:cs="Arial"/>
                <w:color w:val="000000"/>
                <w:sz w:val="18"/>
                <w:szCs w:val="18"/>
                <w:lang w:val="es-CO" w:eastAsia="es-CO"/>
              </w:rPr>
              <w:t xml:space="preserve">y sitios de torre </w:t>
            </w:r>
          </w:p>
          <w:p w14:paraId="39E8DD6C" w14:textId="77777777" w:rsidR="007F1E0D" w:rsidRPr="00577814" w:rsidRDefault="007F1E0D" w:rsidP="00B20069">
            <w:pPr>
              <w:spacing w:after="0"/>
              <w:jc w:val="left"/>
              <w:rPr>
                <w:rFonts w:eastAsia="Times New Roman" w:cs="Arial"/>
                <w:color w:val="000000"/>
                <w:sz w:val="18"/>
                <w:szCs w:val="18"/>
                <w:lang w:val="es-CO" w:eastAsia="es-CO"/>
              </w:rPr>
            </w:pPr>
            <w:r w:rsidRPr="00577814">
              <w:rPr>
                <w:rFonts w:eastAsia="Times New Roman" w:cs="Arial"/>
                <w:color w:val="000000"/>
                <w:sz w:val="18"/>
                <w:szCs w:val="18"/>
                <w:lang w:val="es-CO" w:eastAsia="es-CO"/>
              </w:rPr>
              <w:t xml:space="preserve">Revegetalización de sitios de torre </w:t>
            </w:r>
          </w:p>
        </w:tc>
      </w:tr>
      <w:tr w:rsidR="007F1E0D" w:rsidRPr="00B20069" w14:paraId="534D6ABF" w14:textId="77777777" w:rsidTr="007C58B8">
        <w:trPr>
          <w:trHeight w:val="456"/>
        </w:trPr>
        <w:tc>
          <w:tcPr>
            <w:tcW w:w="0" w:type="auto"/>
            <w:vMerge/>
            <w:tcBorders>
              <w:top w:val="nil"/>
              <w:left w:val="single" w:sz="8" w:space="0" w:color="auto"/>
              <w:bottom w:val="single" w:sz="8" w:space="0" w:color="000000"/>
              <w:right w:val="single" w:sz="8" w:space="0" w:color="auto"/>
            </w:tcBorders>
            <w:vAlign w:val="center"/>
            <w:hideMark/>
          </w:tcPr>
          <w:p w14:paraId="0AA58C6E" w14:textId="77777777" w:rsidR="007F1E0D" w:rsidRPr="00577814" w:rsidRDefault="007F1E0D" w:rsidP="00B20069">
            <w:pPr>
              <w:spacing w:after="0"/>
              <w:jc w:val="left"/>
              <w:rPr>
                <w:rFonts w:eastAsia="Times New Roman" w:cs="Arial"/>
                <w:b/>
                <w:bCs/>
                <w:color w:val="000000"/>
                <w:sz w:val="18"/>
                <w:szCs w:val="18"/>
                <w:lang w:val="es-CO" w:eastAsia="es-CO"/>
              </w:rPr>
            </w:pPr>
          </w:p>
        </w:tc>
        <w:tc>
          <w:tcPr>
            <w:tcW w:w="0" w:type="auto"/>
            <w:gridSpan w:val="3"/>
            <w:vMerge/>
            <w:tcBorders>
              <w:top w:val="single" w:sz="8" w:space="0" w:color="auto"/>
              <w:left w:val="single" w:sz="8" w:space="0" w:color="auto"/>
              <w:bottom w:val="single" w:sz="8" w:space="0" w:color="000000"/>
              <w:right w:val="single" w:sz="8" w:space="0" w:color="000000"/>
            </w:tcBorders>
            <w:vAlign w:val="center"/>
            <w:hideMark/>
          </w:tcPr>
          <w:p w14:paraId="0C0913E8" w14:textId="77777777" w:rsidR="007F1E0D" w:rsidRPr="00577814" w:rsidRDefault="007F1E0D" w:rsidP="00B20069">
            <w:pPr>
              <w:spacing w:after="0"/>
              <w:jc w:val="left"/>
              <w:rPr>
                <w:rFonts w:eastAsia="Times New Roman" w:cs="Arial"/>
                <w:color w:val="000000"/>
                <w:sz w:val="18"/>
                <w:szCs w:val="18"/>
                <w:lang w:val="es-CO" w:eastAsia="es-CO"/>
              </w:rPr>
            </w:pPr>
          </w:p>
        </w:tc>
      </w:tr>
      <w:tr w:rsidR="007F1E0D" w:rsidRPr="00B20069" w14:paraId="3758F7A3" w14:textId="77777777" w:rsidTr="007C58B8">
        <w:trPr>
          <w:trHeight w:val="2452"/>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5C04F574" w14:textId="77777777" w:rsidR="007F1E0D" w:rsidRPr="00577814" w:rsidRDefault="007F1E0D" w:rsidP="00B20069">
            <w:pPr>
              <w:spacing w:after="0"/>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Descripción del impacto</w:t>
            </w:r>
          </w:p>
        </w:tc>
        <w:tc>
          <w:tcPr>
            <w:tcW w:w="0" w:type="auto"/>
            <w:gridSpan w:val="3"/>
            <w:tcBorders>
              <w:top w:val="single" w:sz="8" w:space="0" w:color="auto"/>
              <w:left w:val="nil"/>
              <w:bottom w:val="single" w:sz="8" w:space="0" w:color="auto"/>
              <w:right w:val="single" w:sz="8" w:space="0" w:color="000000"/>
            </w:tcBorders>
            <w:shd w:val="clear" w:color="auto" w:fill="auto"/>
            <w:vAlign w:val="center"/>
            <w:hideMark/>
          </w:tcPr>
          <w:p w14:paraId="45495BB3" w14:textId="77777777" w:rsidR="003C764B" w:rsidRPr="00577814" w:rsidRDefault="007F1E0D" w:rsidP="00B20069">
            <w:pPr>
              <w:tabs>
                <w:tab w:val="left" w:pos="2184"/>
              </w:tabs>
              <w:spacing w:after="0"/>
              <w:rPr>
                <w:rFonts w:eastAsia="Times New Roman" w:cs="Arial"/>
                <w:color w:val="000000"/>
                <w:sz w:val="18"/>
                <w:szCs w:val="18"/>
                <w:lang w:val="es-CO" w:eastAsia="es-CO"/>
              </w:rPr>
            </w:pPr>
            <w:r w:rsidRPr="00577814">
              <w:rPr>
                <w:rFonts w:eastAsia="Times New Roman" w:cs="Arial"/>
                <w:color w:val="000000"/>
                <w:sz w:val="18"/>
                <w:szCs w:val="18"/>
                <w:lang w:val="es-CO" w:eastAsia="es-CO"/>
              </w:rPr>
              <w:t xml:space="preserve">La adecuación de accesos existentes, se calificó como un impacto negativo, puesto que aunque la actividad puede realizarse en áreas intervenidas, existen actividades relacionadas que podrían afectar características como la capacidad de infiltración por la compactación que se genera con el tránsito vehicular o alteración de propiedades </w:t>
            </w:r>
            <w:r w:rsidR="005F7E0F" w:rsidRPr="00577814">
              <w:rPr>
                <w:rFonts w:eastAsia="Times New Roman" w:cs="Arial"/>
                <w:color w:val="000000"/>
                <w:sz w:val="18"/>
                <w:szCs w:val="18"/>
                <w:lang w:val="es-CO" w:eastAsia="es-CO"/>
              </w:rPr>
              <w:t xml:space="preserve">químicas  por posibles derrames </w:t>
            </w:r>
            <w:r w:rsidRPr="00577814">
              <w:rPr>
                <w:rFonts w:eastAsia="Times New Roman" w:cs="Arial"/>
                <w:color w:val="000000"/>
                <w:sz w:val="18"/>
                <w:szCs w:val="18"/>
                <w:lang w:val="es-CO" w:eastAsia="es-CO"/>
              </w:rPr>
              <w:t>de combustible.</w:t>
            </w:r>
            <w:r w:rsidRPr="00577814">
              <w:rPr>
                <w:rFonts w:eastAsia="Times New Roman" w:cs="Arial"/>
                <w:color w:val="000000"/>
                <w:sz w:val="18"/>
                <w:szCs w:val="18"/>
                <w:lang w:val="es-CO" w:eastAsia="es-CO"/>
              </w:rPr>
              <w:br/>
            </w:r>
          </w:p>
          <w:p w14:paraId="2A4FC5D5" w14:textId="77777777" w:rsidR="003C764B" w:rsidRPr="00577814" w:rsidRDefault="007F1E0D" w:rsidP="00B20069">
            <w:pPr>
              <w:tabs>
                <w:tab w:val="left" w:pos="2184"/>
              </w:tabs>
              <w:spacing w:after="0"/>
              <w:rPr>
                <w:rFonts w:eastAsia="Times New Roman" w:cs="Arial"/>
                <w:color w:val="000000"/>
                <w:sz w:val="18"/>
                <w:szCs w:val="18"/>
                <w:lang w:val="es-CO" w:eastAsia="es-CO"/>
              </w:rPr>
            </w:pPr>
            <w:r w:rsidRPr="00577814">
              <w:rPr>
                <w:rFonts w:eastAsia="Times New Roman" w:cs="Arial"/>
                <w:color w:val="000000"/>
                <w:sz w:val="18"/>
                <w:szCs w:val="18"/>
                <w:lang w:val="es-CO" w:eastAsia="es-CO"/>
              </w:rPr>
              <w:t xml:space="preserve">Las actividades de remoción de la </w:t>
            </w:r>
            <w:r w:rsidR="003C764B" w:rsidRPr="00577814">
              <w:rPr>
                <w:rFonts w:eastAsia="Times New Roman" w:cs="Arial"/>
                <w:color w:val="000000"/>
                <w:sz w:val="18"/>
                <w:szCs w:val="18"/>
                <w:lang w:val="es-CO" w:eastAsia="es-CO"/>
              </w:rPr>
              <w:t xml:space="preserve">capa orgánica del suelo, explanación y </w:t>
            </w:r>
            <w:r w:rsidRPr="00577814">
              <w:rPr>
                <w:rFonts w:eastAsia="Times New Roman" w:cs="Arial"/>
                <w:color w:val="000000"/>
                <w:sz w:val="18"/>
                <w:szCs w:val="18"/>
                <w:lang w:val="es-CO" w:eastAsia="es-CO"/>
              </w:rPr>
              <w:t xml:space="preserve">excavación </w:t>
            </w:r>
            <w:r w:rsidR="003C764B" w:rsidRPr="00577814">
              <w:rPr>
                <w:rFonts w:eastAsia="Times New Roman" w:cs="Arial"/>
                <w:color w:val="000000"/>
                <w:sz w:val="18"/>
                <w:szCs w:val="18"/>
                <w:lang w:val="es-CO" w:eastAsia="es-CO"/>
              </w:rPr>
              <w:t>de obras civiles</w:t>
            </w:r>
            <w:r w:rsidRPr="00577814">
              <w:rPr>
                <w:rFonts w:eastAsia="Times New Roman" w:cs="Arial"/>
                <w:color w:val="000000"/>
                <w:sz w:val="18"/>
                <w:szCs w:val="18"/>
                <w:lang w:val="es-CO" w:eastAsia="es-CO"/>
              </w:rPr>
              <w:t>,  se relacionan con las características de los suelos, debido a todo el movimiento de tierras que requieren, alterando la porosidad, capacidad de infiltración, entre otras propiedades; y que pueden generar procesos erosivos.</w:t>
            </w:r>
            <w:r w:rsidRPr="00577814">
              <w:rPr>
                <w:rFonts w:eastAsia="Times New Roman" w:cs="Arial"/>
                <w:color w:val="000000"/>
                <w:sz w:val="18"/>
                <w:szCs w:val="18"/>
                <w:lang w:val="es-CO" w:eastAsia="es-CO"/>
              </w:rPr>
              <w:br/>
            </w:r>
          </w:p>
          <w:p w14:paraId="5165541F" w14:textId="77777777" w:rsidR="007F1E0D" w:rsidRPr="00577814" w:rsidRDefault="007F1E0D" w:rsidP="00B20069">
            <w:pPr>
              <w:tabs>
                <w:tab w:val="left" w:pos="2184"/>
              </w:tabs>
              <w:spacing w:after="0"/>
              <w:rPr>
                <w:rFonts w:eastAsia="Times New Roman" w:cs="Arial"/>
                <w:color w:val="000000"/>
                <w:sz w:val="18"/>
                <w:szCs w:val="18"/>
                <w:lang w:val="es-CO" w:eastAsia="es-CO"/>
              </w:rPr>
            </w:pPr>
            <w:r w:rsidRPr="00577814">
              <w:rPr>
                <w:rFonts w:eastAsia="Times New Roman" w:cs="Arial"/>
                <w:color w:val="000000"/>
                <w:sz w:val="18"/>
                <w:szCs w:val="18"/>
                <w:lang w:val="es-CO" w:eastAsia="es-CO"/>
              </w:rPr>
              <w:t>Por último se encuentra la actividad de Revegetalización de sitios de torre, que tiene como finalidad recuperar los suelos, fijando atención especial en aquellos puntos que</w:t>
            </w:r>
            <w:r w:rsidR="005F7E0F" w:rsidRPr="00577814">
              <w:rPr>
                <w:rFonts w:eastAsia="Times New Roman" w:cs="Arial"/>
                <w:color w:val="000000"/>
                <w:sz w:val="18"/>
                <w:szCs w:val="18"/>
                <w:lang w:val="es-CO" w:eastAsia="es-CO"/>
              </w:rPr>
              <w:t xml:space="preserve"> presen</w:t>
            </w:r>
            <w:r w:rsidR="003C764B" w:rsidRPr="00577814">
              <w:rPr>
                <w:rFonts w:eastAsia="Times New Roman" w:cs="Arial"/>
                <w:color w:val="000000"/>
                <w:sz w:val="18"/>
                <w:szCs w:val="18"/>
                <w:lang w:val="es-CO" w:eastAsia="es-CO"/>
              </w:rPr>
              <w:t>tan procesos erosivos.</w:t>
            </w:r>
          </w:p>
        </w:tc>
      </w:tr>
      <w:tr w:rsidR="007F1E0D" w:rsidRPr="00B20069" w14:paraId="4328AC16" w14:textId="77777777" w:rsidTr="007C58B8">
        <w:trPr>
          <w:trHeight w:val="483"/>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6B2101E7" w14:textId="77777777" w:rsidR="007F1E0D" w:rsidRPr="00577814" w:rsidRDefault="007F1E0D" w:rsidP="00B20069">
            <w:pPr>
              <w:spacing w:after="0"/>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Condiciones con proyecto</w:t>
            </w:r>
          </w:p>
        </w:tc>
        <w:tc>
          <w:tcPr>
            <w:tcW w:w="0" w:type="auto"/>
            <w:gridSpan w:val="3"/>
            <w:tcBorders>
              <w:top w:val="single" w:sz="8" w:space="0" w:color="auto"/>
              <w:left w:val="nil"/>
              <w:bottom w:val="single" w:sz="8" w:space="0" w:color="auto"/>
              <w:right w:val="single" w:sz="8" w:space="0" w:color="000000"/>
            </w:tcBorders>
            <w:shd w:val="clear" w:color="auto" w:fill="auto"/>
            <w:vAlign w:val="center"/>
            <w:hideMark/>
          </w:tcPr>
          <w:p w14:paraId="6C52E504" w14:textId="77777777" w:rsidR="007F1E0D" w:rsidRPr="00577814" w:rsidRDefault="007F1E0D" w:rsidP="00B20069">
            <w:pPr>
              <w:spacing w:after="0"/>
              <w:rPr>
                <w:rFonts w:eastAsia="Times New Roman" w:cs="Arial"/>
                <w:color w:val="000000"/>
                <w:sz w:val="18"/>
                <w:szCs w:val="18"/>
                <w:lang w:val="es-CO" w:eastAsia="es-CO"/>
              </w:rPr>
            </w:pPr>
            <w:r w:rsidRPr="00577814">
              <w:rPr>
                <w:rFonts w:eastAsia="Times New Roman" w:cs="Arial"/>
                <w:color w:val="000000"/>
                <w:sz w:val="18"/>
                <w:szCs w:val="18"/>
                <w:lang w:val="es-CO" w:eastAsia="es-CO"/>
              </w:rPr>
              <w:t xml:space="preserve">El impacto se manifestará desde la etapa de construcción y a lo largo de la vida útil del proyecto, sin embargo se considera puntual, teniendo en cuenta el trazado de la línea. </w:t>
            </w:r>
          </w:p>
        </w:tc>
      </w:tr>
      <w:tr w:rsidR="007F1E0D" w:rsidRPr="00B20069" w14:paraId="196B080C" w14:textId="77777777" w:rsidTr="007C58B8">
        <w:trPr>
          <w:trHeight w:val="547"/>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0A5E958C" w14:textId="77777777" w:rsidR="007F1E0D" w:rsidRPr="00577814" w:rsidRDefault="007F1E0D" w:rsidP="00B20069">
            <w:pPr>
              <w:spacing w:after="0"/>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Localización</w:t>
            </w:r>
          </w:p>
        </w:tc>
        <w:tc>
          <w:tcPr>
            <w:tcW w:w="0" w:type="auto"/>
            <w:gridSpan w:val="3"/>
            <w:tcBorders>
              <w:top w:val="single" w:sz="8" w:space="0" w:color="auto"/>
              <w:left w:val="nil"/>
              <w:bottom w:val="single" w:sz="8" w:space="0" w:color="auto"/>
              <w:right w:val="single" w:sz="8" w:space="0" w:color="000000"/>
            </w:tcBorders>
            <w:shd w:val="clear" w:color="auto" w:fill="auto"/>
            <w:vAlign w:val="center"/>
            <w:hideMark/>
          </w:tcPr>
          <w:p w14:paraId="699BCF42" w14:textId="77777777" w:rsidR="007F1E0D" w:rsidRPr="00577814" w:rsidRDefault="007F1E0D" w:rsidP="00B20069">
            <w:pPr>
              <w:spacing w:after="0"/>
              <w:jc w:val="left"/>
              <w:rPr>
                <w:rFonts w:eastAsia="Times New Roman" w:cs="Arial"/>
                <w:color w:val="000000"/>
                <w:sz w:val="18"/>
                <w:szCs w:val="18"/>
                <w:lang w:val="es-CO" w:eastAsia="es-CO"/>
              </w:rPr>
            </w:pPr>
            <w:r w:rsidRPr="00577814">
              <w:rPr>
                <w:rFonts w:eastAsia="Times New Roman" w:cs="Arial"/>
                <w:color w:val="000000"/>
                <w:sz w:val="18"/>
                <w:szCs w:val="18"/>
                <w:lang w:val="es-CO" w:eastAsia="es-CO"/>
              </w:rPr>
              <w:t>El impacto se manifiesta en el área de influencia directa, en el sitio</w:t>
            </w:r>
            <w:r w:rsidR="003C764B" w:rsidRPr="00577814">
              <w:rPr>
                <w:rFonts w:eastAsia="Times New Roman" w:cs="Arial"/>
                <w:color w:val="000000"/>
                <w:sz w:val="18"/>
                <w:szCs w:val="18"/>
                <w:lang w:val="es-CO" w:eastAsia="es-CO"/>
              </w:rPr>
              <w:t xml:space="preserve"> de emplazamiento de las to</w:t>
            </w:r>
            <w:r w:rsidR="005B4A77" w:rsidRPr="00577814">
              <w:rPr>
                <w:rFonts w:eastAsia="Times New Roman" w:cs="Arial"/>
                <w:color w:val="000000"/>
                <w:sz w:val="18"/>
                <w:szCs w:val="18"/>
                <w:lang w:val="es-CO" w:eastAsia="es-CO"/>
              </w:rPr>
              <w:t>rres</w:t>
            </w:r>
            <w:r w:rsidRPr="00577814">
              <w:rPr>
                <w:rFonts w:eastAsia="Times New Roman" w:cs="Arial"/>
                <w:color w:val="000000"/>
                <w:sz w:val="18"/>
                <w:szCs w:val="18"/>
                <w:lang w:val="es-CO" w:eastAsia="es-CO"/>
              </w:rPr>
              <w:t xml:space="preserve">, en </w:t>
            </w:r>
            <w:r w:rsidR="005B4A77" w:rsidRPr="00577814">
              <w:rPr>
                <w:rFonts w:eastAsia="Times New Roman" w:cs="Arial"/>
                <w:color w:val="000000"/>
                <w:sz w:val="18"/>
                <w:szCs w:val="18"/>
                <w:lang w:val="es-CO" w:eastAsia="es-CO"/>
              </w:rPr>
              <w:t xml:space="preserve">accesos a cada sitio de torre </w:t>
            </w:r>
            <w:r w:rsidRPr="00577814">
              <w:rPr>
                <w:rFonts w:eastAsia="Times New Roman" w:cs="Arial"/>
                <w:color w:val="000000"/>
                <w:sz w:val="18"/>
                <w:szCs w:val="18"/>
                <w:lang w:val="es-CO" w:eastAsia="es-CO"/>
              </w:rPr>
              <w:t>y a lo largo de la línea donde se requiera remover la cobertura</w:t>
            </w:r>
            <w:r w:rsidR="005B4A77" w:rsidRPr="00577814">
              <w:rPr>
                <w:rFonts w:eastAsia="Times New Roman" w:cs="Arial"/>
                <w:color w:val="000000"/>
                <w:sz w:val="18"/>
                <w:szCs w:val="18"/>
                <w:lang w:val="es-CO" w:eastAsia="es-CO"/>
              </w:rPr>
              <w:t xml:space="preserve">. </w:t>
            </w:r>
          </w:p>
        </w:tc>
      </w:tr>
      <w:tr w:rsidR="007C58B8" w:rsidRPr="00B20069" w14:paraId="5919677D" w14:textId="77777777" w:rsidTr="003A6729">
        <w:trPr>
          <w:trHeight w:val="540"/>
        </w:trPr>
        <w:tc>
          <w:tcPr>
            <w:tcW w:w="0" w:type="auto"/>
            <w:tcBorders>
              <w:top w:val="single" w:sz="8" w:space="0" w:color="auto"/>
              <w:left w:val="single" w:sz="8" w:space="0" w:color="auto"/>
              <w:bottom w:val="single" w:sz="8" w:space="0" w:color="auto"/>
              <w:right w:val="single" w:sz="8" w:space="0" w:color="000000"/>
            </w:tcBorders>
            <w:shd w:val="clear" w:color="auto" w:fill="auto"/>
            <w:vAlign w:val="center"/>
            <w:hideMark/>
          </w:tcPr>
          <w:p w14:paraId="3A206B82" w14:textId="77777777" w:rsidR="007F1E0D" w:rsidRPr="00577814" w:rsidRDefault="007F1E0D" w:rsidP="00B20069">
            <w:pPr>
              <w:spacing w:after="0"/>
              <w:jc w:val="center"/>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Criterio</w:t>
            </w:r>
          </w:p>
        </w:tc>
        <w:tc>
          <w:tcPr>
            <w:tcW w:w="1162" w:type="dxa"/>
            <w:tcBorders>
              <w:top w:val="single" w:sz="8" w:space="0" w:color="auto"/>
              <w:left w:val="nil"/>
              <w:bottom w:val="single" w:sz="8" w:space="0" w:color="auto"/>
              <w:right w:val="single" w:sz="8" w:space="0" w:color="000000"/>
            </w:tcBorders>
            <w:shd w:val="clear" w:color="auto" w:fill="auto"/>
            <w:vAlign w:val="center"/>
            <w:hideMark/>
          </w:tcPr>
          <w:p w14:paraId="08C92815" w14:textId="77777777" w:rsidR="007F1E0D" w:rsidRPr="00577814" w:rsidRDefault="007F1E0D" w:rsidP="00B20069">
            <w:pPr>
              <w:spacing w:after="0"/>
              <w:jc w:val="center"/>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Importancia del impacto ambiental</w:t>
            </w:r>
          </w:p>
        </w:tc>
        <w:tc>
          <w:tcPr>
            <w:tcW w:w="827" w:type="dxa"/>
            <w:tcBorders>
              <w:top w:val="nil"/>
              <w:left w:val="nil"/>
              <w:bottom w:val="single" w:sz="8" w:space="0" w:color="auto"/>
              <w:right w:val="single" w:sz="8" w:space="0" w:color="auto"/>
            </w:tcBorders>
            <w:shd w:val="clear" w:color="auto" w:fill="auto"/>
            <w:vAlign w:val="center"/>
            <w:hideMark/>
          </w:tcPr>
          <w:p w14:paraId="2813568B" w14:textId="77777777" w:rsidR="007F1E0D" w:rsidRPr="00577814" w:rsidRDefault="007F1E0D" w:rsidP="00B20069">
            <w:pPr>
              <w:spacing w:after="0"/>
              <w:jc w:val="center"/>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CA</w:t>
            </w:r>
          </w:p>
        </w:tc>
        <w:tc>
          <w:tcPr>
            <w:tcW w:w="5568" w:type="dxa"/>
            <w:tcBorders>
              <w:top w:val="nil"/>
              <w:left w:val="nil"/>
              <w:bottom w:val="single" w:sz="8" w:space="0" w:color="auto"/>
              <w:right w:val="single" w:sz="8" w:space="0" w:color="auto"/>
            </w:tcBorders>
            <w:shd w:val="clear" w:color="auto" w:fill="auto"/>
            <w:vAlign w:val="center"/>
            <w:hideMark/>
          </w:tcPr>
          <w:p w14:paraId="08EBCCB8" w14:textId="77777777" w:rsidR="007F1E0D" w:rsidRPr="00577814" w:rsidRDefault="007F1E0D" w:rsidP="00B20069">
            <w:pPr>
              <w:spacing w:after="0"/>
              <w:jc w:val="center"/>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Justificación</w:t>
            </w:r>
          </w:p>
        </w:tc>
      </w:tr>
      <w:tr w:rsidR="007C58B8" w:rsidRPr="00B20069" w14:paraId="275C3B77" w14:textId="77777777" w:rsidTr="003A6729">
        <w:trPr>
          <w:trHeight w:val="659"/>
        </w:trPr>
        <w:tc>
          <w:tcPr>
            <w:tcW w:w="0" w:type="auto"/>
            <w:tcBorders>
              <w:top w:val="single" w:sz="8" w:space="0" w:color="auto"/>
              <w:left w:val="single" w:sz="8" w:space="0" w:color="auto"/>
              <w:bottom w:val="single" w:sz="8" w:space="0" w:color="auto"/>
              <w:right w:val="single" w:sz="8" w:space="0" w:color="000000"/>
            </w:tcBorders>
            <w:shd w:val="clear" w:color="auto" w:fill="auto"/>
            <w:vAlign w:val="center"/>
            <w:hideMark/>
          </w:tcPr>
          <w:p w14:paraId="3EA40C8A" w14:textId="77777777" w:rsidR="007F1E0D" w:rsidRPr="00577814" w:rsidRDefault="007F1E0D" w:rsidP="00B20069">
            <w:pPr>
              <w:spacing w:after="0"/>
              <w:jc w:val="center"/>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Clase</w:t>
            </w:r>
          </w:p>
        </w:tc>
        <w:tc>
          <w:tcPr>
            <w:tcW w:w="1162" w:type="dxa"/>
            <w:tcBorders>
              <w:top w:val="single" w:sz="8" w:space="0" w:color="auto"/>
              <w:left w:val="nil"/>
              <w:bottom w:val="single" w:sz="8" w:space="0" w:color="auto"/>
              <w:right w:val="single" w:sz="8" w:space="0" w:color="000000"/>
            </w:tcBorders>
            <w:shd w:val="clear" w:color="auto" w:fill="auto"/>
            <w:vAlign w:val="center"/>
            <w:hideMark/>
          </w:tcPr>
          <w:p w14:paraId="3681D3B7" w14:textId="77777777" w:rsidR="007F1E0D" w:rsidRPr="00577814" w:rsidRDefault="007F1E0D" w:rsidP="00B20069">
            <w:pPr>
              <w:spacing w:after="0"/>
              <w:jc w:val="center"/>
              <w:rPr>
                <w:rFonts w:eastAsia="Times New Roman" w:cs="Arial"/>
                <w:color w:val="000000"/>
                <w:sz w:val="18"/>
                <w:szCs w:val="18"/>
                <w:lang w:val="es-CO" w:eastAsia="es-CO"/>
              </w:rPr>
            </w:pPr>
            <w:r w:rsidRPr="00577814">
              <w:rPr>
                <w:rFonts w:eastAsia="Times New Roman" w:cs="Arial"/>
                <w:color w:val="000000"/>
                <w:sz w:val="18"/>
                <w:szCs w:val="18"/>
                <w:lang w:val="es-CO" w:eastAsia="es-CO"/>
              </w:rPr>
              <w:t>Negativo</w:t>
            </w:r>
          </w:p>
        </w:tc>
        <w:tc>
          <w:tcPr>
            <w:tcW w:w="827" w:type="dxa"/>
            <w:tcBorders>
              <w:top w:val="nil"/>
              <w:left w:val="nil"/>
              <w:bottom w:val="single" w:sz="8" w:space="0" w:color="auto"/>
              <w:right w:val="single" w:sz="8" w:space="0" w:color="auto"/>
            </w:tcBorders>
            <w:shd w:val="clear" w:color="auto" w:fill="auto"/>
            <w:vAlign w:val="center"/>
            <w:hideMark/>
          </w:tcPr>
          <w:p w14:paraId="2DA3D532" w14:textId="77777777" w:rsidR="007F1E0D" w:rsidRPr="00577814" w:rsidRDefault="007F1E0D" w:rsidP="00B20069">
            <w:pPr>
              <w:spacing w:after="0"/>
              <w:jc w:val="center"/>
              <w:rPr>
                <w:rFonts w:eastAsia="Times New Roman" w:cs="Arial"/>
                <w:color w:val="000000"/>
                <w:sz w:val="18"/>
                <w:szCs w:val="18"/>
                <w:lang w:val="es-CO" w:eastAsia="es-CO"/>
              </w:rPr>
            </w:pPr>
            <w:r w:rsidRPr="00577814">
              <w:rPr>
                <w:rFonts w:eastAsia="Times New Roman" w:cs="Arial"/>
                <w:color w:val="000000"/>
                <w:sz w:val="18"/>
                <w:szCs w:val="18"/>
                <w:lang w:val="es-CO" w:eastAsia="es-CO"/>
              </w:rPr>
              <w:t>(-,N)</w:t>
            </w:r>
          </w:p>
        </w:tc>
        <w:tc>
          <w:tcPr>
            <w:tcW w:w="5568" w:type="dxa"/>
            <w:tcBorders>
              <w:top w:val="nil"/>
              <w:left w:val="nil"/>
              <w:bottom w:val="single" w:sz="8" w:space="0" w:color="auto"/>
              <w:right w:val="single" w:sz="8" w:space="0" w:color="auto"/>
            </w:tcBorders>
            <w:shd w:val="clear" w:color="auto" w:fill="auto"/>
            <w:vAlign w:val="center"/>
            <w:hideMark/>
          </w:tcPr>
          <w:p w14:paraId="01369E1C" w14:textId="77777777" w:rsidR="007F1E0D" w:rsidRPr="00577814" w:rsidRDefault="007F1E0D" w:rsidP="00B20069">
            <w:pPr>
              <w:spacing w:after="0"/>
              <w:rPr>
                <w:rFonts w:eastAsia="Times New Roman" w:cs="Arial"/>
                <w:color w:val="000000"/>
                <w:sz w:val="18"/>
                <w:szCs w:val="18"/>
                <w:lang w:val="es-CO" w:eastAsia="es-CO"/>
              </w:rPr>
            </w:pPr>
            <w:r w:rsidRPr="00577814">
              <w:rPr>
                <w:rFonts w:eastAsia="Times New Roman" w:cs="Arial"/>
                <w:color w:val="000000"/>
                <w:sz w:val="18"/>
                <w:szCs w:val="18"/>
                <w:lang w:val="es-CO" w:eastAsia="es-CO"/>
              </w:rPr>
              <w:t xml:space="preserve">Se considera negativo porque con la </w:t>
            </w:r>
            <w:r w:rsidR="007C58B8" w:rsidRPr="00577814">
              <w:rPr>
                <w:rFonts w:eastAsia="Times New Roman" w:cs="Arial"/>
                <w:color w:val="000000"/>
                <w:sz w:val="18"/>
                <w:szCs w:val="18"/>
                <w:lang w:val="es-CO" w:eastAsia="es-CO"/>
              </w:rPr>
              <w:t>instalación</w:t>
            </w:r>
            <w:r w:rsidR="005B4A77" w:rsidRPr="00577814">
              <w:rPr>
                <w:rFonts w:eastAsia="Times New Roman" w:cs="Arial"/>
                <w:color w:val="000000"/>
                <w:sz w:val="18"/>
                <w:szCs w:val="18"/>
                <w:lang w:val="es-CO" w:eastAsia="es-CO"/>
              </w:rPr>
              <w:t xml:space="preserve"> del proyecto se cambiarán las condiciones iniciales físicas y químicas del suelo.</w:t>
            </w:r>
          </w:p>
        </w:tc>
      </w:tr>
      <w:tr w:rsidR="007C58B8" w:rsidRPr="00B20069" w14:paraId="4A298904" w14:textId="77777777" w:rsidTr="003A6729">
        <w:trPr>
          <w:trHeight w:val="615"/>
        </w:trPr>
        <w:tc>
          <w:tcPr>
            <w:tcW w:w="0" w:type="auto"/>
            <w:tcBorders>
              <w:top w:val="single" w:sz="8" w:space="0" w:color="auto"/>
              <w:left w:val="single" w:sz="8" w:space="0" w:color="auto"/>
              <w:bottom w:val="single" w:sz="8" w:space="0" w:color="auto"/>
              <w:right w:val="single" w:sz="8" w:space="0" w:color="000000"/>
            </w:tcBorders>
            <w:shd w:val="clear" w:color="auto" w:fill="auto"/>
            <w:vAlign w:val="center"/>
            <w:hideMark/>
          </w:tcPr>
          <w:p w14:paraId="18620CEA" w14:textId="77777777" w:rsidR="007F1E0D" w:rsidRPr="00577814" w:rsidRDefault="007F1E0D" w:rsidP="00B20069">
            <w:pPr>
              <w:spacing w:after="0"/>
              <w:jc w:val="center"/>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Presencia</w:t>
            </w:r>
          </w:p>
        </w:tc>
        <w:tc>
          <w:tcPr>
            <w:tcW w:w="1162" w:type="dxa"/>
            <w:tcBorders>
              <w:top w:val="single" w:sz="8" w:space="0" w:color="auto"/>
              <w:left w:val="nil"/>
              <w:bottom w:val="single" w:sz="8" w:space="0" w:color="auto"/>
              <w:right w:val="single" w:sz="8" w:space="0" w:color="000000"/>
            </w:tcBorders>
            <w:shd w:val="clear" w:color="auto" w:fill="auto"/>
            <w:vAlign w:val="center"/>
            <w:hideMark/>
          </w:tcPr>
          <w:p w14:paraId="04963355" w14:textId="77777777" w:rsidR="007F1E0D" w:rsidRPr="00577814" w:rsidRDefault="007F1E0D" w:rsidP="00B20069">
            <w:pPr>
              <w:spacing w:after="0"/>
              <w:jc w:val="center"/>
              <w:rPr>
                <w:rFonts w:eastAsia="Times New Roman" w:cs="Arial"/>
                <w:color w:val="000000"/>
                <w:sz w:val="18"/>
                <w:szCs w:val="18"/>
                <w:lang w:val="es-CO" w:eastAsia="es-CO"/>
              </w:rPr>
            </w:pPr>
            <w:r w:rsidRPr="00577814">
              <w:rPr>
                <w:rFonts w:eastAsia="Times New Roman" w:cs="Arial"/>
                <w:color w:val="000000"/>
                <w:sz w:val="18"/>
                <w:szCs w:val="18"/>
                <w:lang w:val="es-CO" w:eastAsia="es-CO"/>
              </w:rPr>
              <w:t>Cierta</w:t>
            </w:r>
          </w:p>
        </w:tc>
        <w:tc>
          <w:tcPr>
            <w:tcW w:w="827" w:type="dxa"/>
            <w:tcBorders>
              <w:top w:val="nil"/>
              <w:left w:val="nil"/>
              <w:bottom w:val="single" w:sz="8" w:space="0" w:color="auto"/>
              <w:right w:val="single" w:sz="8" w:space="0" w:color="auto"/>
            </w:tcBorders>
            <w:shd w:val="clear" w:color="auto" w:fill="auto"/>
            <w:vAlign w:val="center"/>
            <w:hideMark/>
          </w:tcPr>
          <w:p w14:paraId="113BF632" w14:textId="77777777" w:rsidR="007F1E0D" w:rsidRPr="00577814" w:rsidRDefault="007F1E0D" w:rsidP="00B20069">
            <w:pPr>
              <w:spacing w:after="0"/>
              <w:jc w:val="center"/>
              <w:rPr>
                <w:rFonts w:eastAsia="Times New Roman" w:cs="Arial"/>
                <w:color w:val="000000"/>
                <w:sz w:val="18"/>
                <w:szCs w:val="18"/>
                <w:lang w:val="es-CO" w:eastAsia="es-CO"/>
              </w:rPr>
            </w:pPr>
            <w:r w:rsidRPr="00577814">
              <w:rPr>
                <w:rFonts w:eastAsia="Times New Roman" w:cs="Arial"/>
                <w:color w:val="000000"/>
                <w:sz w:val="18"/>
                <w:szCs w:val="18"/>
                <w:lang w:val="es-CO" w:eastAsia="es-CO"/>
              </w:rPr>
              <w:t>1</w:t>
            </w:r>
          </w:p>
        </w:tc>
        <w:tc>
          <w:tcPr>
            <w:tcW w:w="5568" w:type="dxa"/>
            <w:tcBorders>
              <w:top w:val="nil"/>
              <w:left w:val="nil"/>
              <w:bottom w:val="single" w:sz="8" w:space="0" w:color="auto"/>
              <w:right w:val="single" w:sz="8" w:space="0" w:color="auto"/>
            </w:tcBorders>
            <w:shd w:val="clear" w:color="auto" w:fill="auto"/>
            <w:vAlign w:val="center"/>
            <w:hideMark/>
          </w:tcPr>
          <w:p w14:paraId="4460A1BC" w14:textId="77777777" w:rsidR="007F1E0D" w:rsidRPr="00577814" w:rsidRDefault="007F1E0D" w:rsidP="00B20069">
            <w:pPr>
              <w:spacing w:after="0"/>
              <w:rPr>
                <w:rFonts w:eastAsia="Times New Roman" w:cs="Arial"/>
                <w:color w:val="000000"/>
                <w:sz w:val="18"/>
                <w:szCs w:val="18"/>
                <w:lang w:val="es-CO" w:eastAsia="es-CO"/>
              </w:rPr>
            </w:pPr>
            <w:r w:rsidRPr="00577814">
              <w:rPr>
                <w:rFonts w:eastAsia="Times New Roman" w:cs="Arial"/>
                <w:color w:val="000000"/>
                <w:sz w:val="18"/>
                <w:szCs w:val="18"/>
                <w:lang w:val="es-CO" w:eastAsia="es-CO"/>
              </w:rPr>
              <w:t xml:space="preserve">La certeza de que el impacto se de es muy </w:t>
            </w:r>
            <w:r w:rsidR="007C58B8" w:rsidRPr="00577814">
              <w:rPr>
                <w:rFonts w:eastAsia="Times New Roman" w:cs="Arial"/>
                <w:color w:val="000000"/>
                <w:sz w:val="18"/>
                <w:szCs w:val="18"/>
                <w:lang w:val="es-CO" w:eastAsia="es-CO"/>
              </w:rPr>
              <w:t>probable</w:t>
            </w:r>
            <w:r w:rsidRPr="00577814">
              <w:rPr>
                <w:rFonts w:eastAsia="Times New Roman" w:cs="Arial"/>
                <w:color w:val="000000"/>
                <w:sz w:val="18"/>
                <w:szCs w:val="18"/>
                <w:lang w:val="es-CO" w:eastAsia="es-CO"/>
              </w:rPr>
              <w:t xml:space="preserve">, puesto que para las actividades de construcción hay </w:t>
            </w:r>
            <w:r w:rsidR="007C58B8" w:rsidRPr="00577814">
              <w:rPr>
                <w:rFonts w:eastAsia="Times New Roman" w:cs="Arial"/>
                <w:color w:val="000000"/>
                <w:sz w:val="18"/>
                <w:szCs w:val="18"/>
                <w:lang w:val="es-CO" w:eastAsia="es-CO"/>
              </w:rPr>
              <w:t>movimientos</w:t>
            </w:r>
            <w:r w:rsidRPr="00577814">
              <w:rPr>
                <w:rFonts w:eastAsia="Times New Roman" w:cs="Arial"/>
                <w:color w:val="000000"/>
                <w:sz w:val="18"/>
                <w:szCs w:val="18"/>
                <w:lang w:val="es-CO" w:eastAsia="es-CO"/>
              </w:rPr>
              <w:t xml:space="preserve"> de tierra que inevitablemente cambian propiedades como porosidad, consistencia, etc.</w:t>
            </w:r>
          </w:p>
        </w:tc>
      </w:tr>
      <w:tr w:rsidR="007C58B8" w:rsidRPr="00B20069" w14:paraId="36ED28F4" w14:textId="77777777" w:rsidTr="003A6729">
        <w:trPr>
          <w:trHeight w:val="675"/>
        </w:trPr>
        <w:tc>
          <w:tcPr>
            <w:tcW w:w="0" w:type="auto"/>
            <w:tcBorders>
              <w:top w:val="single" w:sz="8" w:space="0" w:color="auto"/>
              <w:left w:val="single" w:sz="8" w:space="0" w:color="auto"/>
              <w:bottom w:val="single" w:sz="8" w:space="0" w:color="auto"/>
              <w:right w:val="single" w:sz="8" w:space="0" w:color="000000"/>
            </w:tcBorders>
            <w:shd w:val="clear" w:color="auto" w:fill="auto"/>
            <w:vAlign w:val="center"/>
            <w:hideMark/>
          </w:tcPr>
          <w:p w14:paraId="367A4D33" w14:textId="77777777" w:rsidR="007F1E0D" w:rsidRPr="00577814" w:rsidRDefault="007F1E0D" w:rsidP="00B20069">
            <w:pPr>
              <w:spacing w:after="0"/>
              <w:jc w:val="center"/>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Duración</w:t>
            </w:r>
          </w:p>
        </w:tc>
        <w:tc>
          <w:tcPr>
            <w:tcW w:w="1162" w:type="dxa"/>
            <w:tcBorders>
              <w:top w:val="single" w:sz="8" w:space="0" w:color="auto"/>
              <w:left w:val="nil"/>
              <w:bottom w:val="single" w:sz="8" w:space="0" w:color="auto"/>
              <w:right w:val="single" w:sz="8" w:space="0" w:color="000000"/>
            </w:tcBorders>
            <w:shd w:val="clear" w:color="auto" w:fill="auto"/>
            <w:vAlign w:val="center"/>
            <w:hideMark/>
          </w:tcPr>
          <w:p w14:paraId="0CF062D7" w14:textId="77777777" w:rsidR="007F1E0D" w:rsidRPr="00577814" w:rsidRDefault="007F1E0D" w:rsidP="00B20069">
            <w:pPr>
              <w:spacing w:after="0"/>
              <w:jc w:val="center"/>
              <w:rPr>
                <w:rFonts w:eastAsia="Times New Roman" w:cs="Arial"/>
                <w:color w:val="000000"/>
                <w:sz w:val="18"/>
                <w:szCs w:val="18"/>
                <w:lang w:val="es-CO" w:eastAsia="es-CO"/>
              </w:rPr>
            </w:pPr>
            <w:r w:rsidRPr="00577814">
              <w:rPr>
                <w:rFonts w:eastAsia="Times New Roman" w:cs="Arial"/>
                <w:color w:val="000000"/>
                <w:sz w:val="18"/>
                <w:szCs w:val="18"/>
                <w:lang w:val="es-CO" w:eastAsia="es-CO"/>
              </w:rPr>
              <w:t>Corta</w:t>
            </w:r>
          </w:p>
        </w:tc>
        <w:tc>
          <w:tcPr>
            <w:tcW w:w="827" w:type="dxa"/>
            <w:tcBorders>
              <w:top w:val="nil"/>
              <w:left w:val="nil"/>
              <w:bottom w:val="single" w:sz="8" w:space="0" w:color="auto"/>
              <w:right w:val="single" w:sz="8" w:space="0" w:color="auto"/>
            </w:tcBorders>
            <w:shd w:val="clear" w:color="auto" w:fill="auto"/>
            <w:vAlign w:val="center"/>
            <w:hideMark/>
          </w:tcPr>
          <w:p w14:paraId="7D0C8641" w14:textId="77777777" w:rsidR="007F1E0D" w:rsidRPr="00577814" w:rsidRDefault="007F1E0D" w:rsidP="00B20069">
            <w:pPr>
              <w:spacing w:after="0"/>
              <w:jc w:val="center"/>
              <w:rPr>
                <w:rFonts w:eastAsia="Times New Roman" w:cs="Arial"/>
                <w:color w:val="000000"/>
                <w:sz w:val="18"/>
                <w:szCs w:val="18"/>
                <w:lang w:val="es-CO" w:eastAsia="es-CO"/>
              </w:rPr>
            </w:pPr>
            <w:r w:rsidRPr="00577814">
              <w:rPr>
                <w:rFonts w:eastAsia="Times New Roman" w:cs="Arial"/>
                <w:color w:val="000000"/>
                <w:sz w:val="18"/>
                <w:szCs w:val="18"/>
                <w:lang w:val="es-CO" w:eastAsia="es-CO"/>
              </w:rPr>
              <w:t>0,2</w:t>
            </w:r>
          </w:p>
        </w:tc>
        <w:tc>
          <w:tcPr>
            <w:tcW w:w="5568" w:type="dxa"/>
            <w:tcBorders>
              <w:top w:val="nil"/>
              <w:left w:val="nil"/>
              <w:bottom w:val="single" w:sz="8" w:space="0" w:color="auto"/>
              <w:right w:val="single" w:sz="8" w:space="0" w:color="auto"/>
            </w:tcBorders>
            <w:shd w:val="clear" w:color="auto" w:fill="auto"/>
            <w:vAlign w:val="center"/>
            <w:hideMark/>
          </w:tcPr>
          <w:p w14:paraId="648755A3" w14:textId="77777777" w:rsidR="007F1E0D" w:rsidRPr="00577814" w:rsidRDefault="007F1E0D" w:rsidP="00B20069">
            <w:pPr>
              <w:spacing w:after="0"/>
              <w:rPr>
                <w:rFonts w:eastAsia="Times New Roman" w:cs="Arial"/>
                <w:color w:val="000000"/>
                <w:sz w:val="18"/>
                <w:szCs w:val="18"/>
                <w:lang w:val="es-CO" w:eastAsia="es-CO"/>
              </w:rPr>
            </w:pPr>
            <w:r w:rsidRPr="00577814">
              <w:rPr>
                <w:rFonts w:eastAsia="Times New Roman" w:cs="Arial"/>
                <w:color w:val="000000"/>
                <w:sz w:val="18"/>
                <w:szCs w:val="18"/>
                <w:lang w:val="es-CO" w:eastAsia="es-CO"/>
              </w:rPr>
              <w:t>El impacto se manifiesta de forma inmediata, pero el suelo tiene alta capacidad de asimilación lo que disminuye la duración del impacto.</w:t>
            </w:r>
          </w:p>
        </w:tc>
      </w:tr>
      <w:tr w:rsidR="007C58B8" w:rsidRPr="00B20069" w14:paraId="0CA374D9" w14:textId="77777777" w:rsidTr="003A6729">
        <w:trPr>
          <w:trHeight w:val="557"/>
        </w:trPr>
        <w:tc>
          <w:tcPr>
            <w:tcW w:w="0" w:type="auto"/>
            <w:tcBorders>
              <w:top w:val="single" w:sz="8" w:space="0" w:color="auto"/>
              <w:left w:val="single" w:sz="8" w:space="0" w:color="auto"/>
              <w:bottom w:val="single" w:sz="8" w:space="0" w:color="auto"/>
              <w:right w:val="single" w:sz="8" w:space="0" w:color="000000"/>
            </w:tcBorders>
            <w:shd w:val="clear" w:color="auto" w:fill="auto"/>
            <w:vAlign w:val="center"/>
            <w:hideMark/>
          </w:tcPr>
          <w:p w14:paraId="4348F135" w14:textId="77777777" w:rsidR="007F1E0D" w:rsidRPr="00577814" w:rsidRDefault="007F1E0D" w:rsidP="00B20069">
            <w:pPr>
              <w:spacing w:after="0"/>
              <w:jc w:val="center"/>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Evolución</w:t>
            </w:r>
          </w:p>
        </w:tc>
        <w:tc>
          <w:tcPr>
            <w:tcW w:w="1162" w:type="dxa"/>
            <w:tcBorders>
              <w:top w:val="single" w:sz="8" w:space="0" w:color="auto"/>
              <w:left w:val="nil"/>
              <w:bottom w:val="single" w:sz="8" w:space="0" w:color="auto"/>
              <w:right w:val="single" w:sz="8" w:space="0" w:color="000000"/>
            </w:tcBorders>
            <w:shd w:val="clear" w:color="auto" w:fill="auto"/>
            <w:vAlign w:val="center"/>
            <w:hideMark/>
          </w:tcPr>
          <w:p w14:paraId="605A4C8D" w14:textId="77777777" w:rsidR="007F1E0D" w:rsidRPr="00577814" w:rsidRDefault="007F1E0D" w:rsidP="00B20069">
            <w:pPr>
              <w:spacing w:after="0"/>
              <w:jc w:val="center"/>
              <w:rPr>
                <w:rFonts w:eastAsia="Times New Roman" w:cs="Arial"/>
                <w:color w:val="000000"/>
                <w:sz w:val="18"/>
                <w:szCs w:val="18"/>
                <w:lang w:val="es-CO" w:eastAsia="es-CO"/>
              </w:rPr>
            </w:pPr>
            <w:r w:rsidRPr="00577814">
              <w:rPr>
                <w:rFonts w:eastAsia="Times New Roman" w:cs="Arial"/>
                <w:color w:val="000000"/>
                <w:sz w:val="18"/>
                <w:szCs w:val="18"/>
                <w:lang w:val="es-CO" w:eastAsia="es-CO"/>
              </w:rPr>
              <w:t>Rápida</w:t>
            </w:r>
          </w:p>
        </w:tc>
        <w:tc>
          <w:tcPr>
            <w:tcW w:w="827" w:type="dxa"/>
            <w:tcBorders>
              <w:top w:val="nil"/>
              <w:left w:val="nil"/>
              <w:bottom w:val="single" w:sz="8" w:space="0" w:color="auto"/>
              <w:right w:val="single" w:sz="8" w:space="0" w:color="auto"/>
            </w:tcBorders>
            <w:shd w:val="clear" w:color="auto" w:fill="auto"/>
            <w:vAlign w:val="center"/>
            <w:hideMark/>
          </w:tcPr>
          <w:p w14:paraId="0337B650" w14:textId="77777777" w:rsidR="007F1E0D" w:rsidRPr="00577814" w:rsidRDefault="007F1E0D" w:rsidP="00B20069">
            <w:pPr>
              <w:spacing w:after="0"/>
              <w:jc w:val="center"/>
              <w:rPr>
                <w:rFonts w:eastAsia="Times New Roman" w:cs="Arial"/>
                <w:color w:val="000000"/>
                <w:sz w:val="18"/>
                <w:szCs w:val="18"/>
                <w:lang w:val="es-CO" w:eastAsia="es-CO"/>
              </w:rPr>
            </w:pPr>
            <w:r w:rsidRPr="00577814">
              <w:rPr>
                <w:rFonts w:eastAsia="Times New Roman" w:cs="Arial"/>
                <w:color w:val="000000"/>
                <w:sz w:val="18"/>
                <w:szCs w:val="18"/>
                <w:lang w:val="es-CO" w:eastAsia="es-CO"/>
              </w:rPr>
              <w:t>0,7</w:t>
            </w:r>
          </w:p>
        </w:tc>
        <w:tc>
          <w:tcPr>
            <w:tcW w:w="5568" w:type="dxa"/>
            <w:tcBorders>
              <w:top w:val="nil"/>
              <w:left w:val="nil"/>
              <w:bottom w:val="single" w:sz="8" w:space="0" w:color="auto"/>
              <w:right w:val="single" w:sz="8" w:space="0" w:color="auto"/>
            </w:tcBorders>
            <w:shd w:val="clear" w:color="auto" w:fill="auto"/>
            <w:vAlign w:val="center"/>
            <w:hideMark/>
          </w:tcPr>
          <w:p w14:paraId="0B59BC8F" w14:textId="77777777" w:rsidR="007F1E0D" w:rsidRPr="00577814" w:rsidRDefault="007F1E0D" w:rsidP="00B20069">
            <w:pPr>
              <w:spacing w:after="0"/>
              <w:rPr>
                <w:rFonts w:eastAsia="Times New Roman" w:cs="Arial"/>
                <w:color w:val="000000"/>
                <w:sz w:val="18"/>
                <w:szCs w:val="18"/>
                <w:lang w:val="es-CO" w:eastAsia="es-CO"/>
              </w:rPr>
            </w:pPr>
            <w:r w:rsidRPr="00577814">
              <w:rPr>
                <w:rFonts w:eastAsia="Times New Roman" w:cs="Arial"/>
                <w:color w:val="000000"/>
                <w:sz w:val="18"/>
                <w:szCs w:val="18"/>
                <w:lang w:val="es-CO" w:eastAsia="es-CO"/>
              </w:rPr>
              <w:t xml:space="preserve">La evolución es rápida, ya que las </w:t>
            </w:r>
            <w:r w:rsidR="007C58B8" w:rsidRPr="00577814">
              <w:rPr>
                <w:rFonts w:eastAsia="Times New Roman" w:cs="Arial"/>
                <w:color w:val="000000"/>
                <w:sz w:val="18"/>
                <w:szCs w:val="18"/>
                <w:lang w:val="es-CO" w:eastAsia="es-CO"/>
              </w:rPr>
              <w:t>manifestaciones</w:t>
            </w:r>
            <w:r w:rsidRPr="00577814">
              <w:rPr>
                <w:rFonts w:eastAsia="Times New Roman" w:cs="Arial"/>
                <w:color w:val="000000"/>
                <w:sz w:val="18"/>
                <w:szCs w:val="18"/>
                <w:lang w:val="es-CO" w:eastAsia="es-CO"/>
              </w:rPr>
              <w:t xml:space="preserve"> negativas se dan desde el momento que </w:t>
            </w:r>
            <w:r w:rsidR="007C58B8" w:rsidRPr="00577814">
              <w:rPr>
                <w:rFonts w:eastAsia="Times New Roman" w:cs="Arial"/>
                <w:color w:val="000000"/>
                <w:sz w:val="18"/>
                <w:szCs w:val="18"/>
                <w:lang w:val="es-CO" w:eastAsia="es-CO"/>
              </w:rPr>
              <w:t>inicia</w:t>
            </w:r>
            <w:r w:rsidRPr="00577814">
              <w:rPr>
                <w:rFonts w:eastAsia="Times New Roman" w:cs="Arial"/>
                <w:color w:val="000000"/>
                <w:sz w:val="18"/>
                <w:szCs w:val="18"/>
                <w:lang w:val="es-CO" w:eastAsia="es-CO"/>
              </w:rPr>
              <w:t xml:space="preserve"> las actividades.</w:t>
            </w:r>
          </w:p>
        </w:tc>
      </w:tr>
      <w:tr w:rsidR="007C58B8" w:rsidRPr="00B20069" w14:paraId="417D2740" w14:textId="77777777" w:rsidTr="003A6729">
        <w:trPr>
          <w:trHeight w:val="705"/>
        </w:trPr>
        <w:tc>
          <w:tcPr>
            <w:tcW w:w="0" w:type="auto"/>
            <w:tcBorders>
              <w:top w:val="single" w:sz="8" w:space="0" w:color="auto"/>
              <w:left w:val="single" w:sz="8" w:space="0" w:color="auto"/>
              <w:bottom w:val="single" w:sz="8" w:space="0" w:color="auto"/>
              <w:right w:val="single" w:sz="8" w:space="0" w:color="000000"/>
            </w:tcBorders>
            <w:shd w:val="clear" w:color="auto" w:fill="auto"/>
            <w:vAlign w:val="center"/>
            <w:hideMark/>
          </w:tcPr>
          <w:p w14:paraId="75C66A75" w14:textId="77777777" w:rsidR="007F1E0D" w:rsidRPr="00577814" w:rsidRDefault="007F1E0D" w:rsidP="00B20069">
            <w:pPr>
              <w:spacing w:after="0"/>
              <w:jc w:val="center"/>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Magnitud</w:t>
            </w:r>
          </w:p>
        </w:tc>
        <w:tc>
          <w:tcPr>
            <w:tcW w:w="1162" w:type="dxa"/>
            <w:tcBorders>
              <w:top w:val="single" w:sz="8" w:space="0" w:color="auto"/>
              <w:left w:val="nil"/>
              <w:bottom w:val="single" w:sz="8" w:space="0" w:color="auto"/>
              <w:right w:val="single" w:sz="8" w:space="0" w:color="000000"/>
            </w:tcBorders>
            <w:shd w:val="clear" w:color="auto" w:fill="auto"/>
            <w:vAlign w:val="center"/>
            <w:hideMark/>
          </w:tcPr>
          <w:p w14:paraId="57EEFFF2" w14:textId="77777777" w:rsidR="007F1E0D" w:rsidRPr="00577814" w:rsidRDefault="007F1E0D" w:rsidP="00B20069">
            <w:pPr>
              <w:spacing w:after="0"/>
              <w:jc w:val="center"/>
              <w:rPr>
                <w:rFonts w:eastAsia="Times New Roman" w:cs="Arial"/>
                <w:color w:val="000000"/>
                <w:sz w:val="18"/>
                <w:szCs w:val="18"/>
                <w:lang w:val="es-CO" w:eastAsia="es-CO"/>
              </w:rPr>
            </w:pPr>
            <w:r w:rsidRPr="00577814">
              <w:rPr>
                <w:rFonts w:eastAsia="Times New Roman" w:cs="Arial"/>
                <w:color w:val="000000"/>
                <w:sz w:val="18"/>
                <w:szCs w:val="18"/>
                <w:lang w:val="es-CO" w:eastAsia="es-CO"/>
              </w:rPr>
              <w:t>Baja</w:t>
            </w:r>
          </w:p>
        </w:tc>
        <w:tc>
          <w:tcPr>
            <w:tcW w:w="827" w:type="dxa"/>
            <w:tcBorders>
              <w:top w:val="nil"/>
              <w:left w:val="nil"/>
              <w:bottom w:val="single" w:sz="8" w:space="0" w:color="auto"/>
              <w:right w:val="single" w:sz="8" w:space="0" w:color="auto"/>
            </w:tcBorders>
            <w:shd w:val="clear" w:color="auto" w:fill="auto"/>
            <w:vAlign w:val="center"/>
            <w:hideMark/>
          </w:tcPr>
          <w:p w14:paraId="06DDBA03" w14:textId="77777777" w:rsidR="007F1E0D" w:rsidRPr="00577814" w:rsidRDefault="007F1E0D" w:rsidP="00B20069">
            <w:pPr>
              <w:spacing w:after="0"/>
              <w:jc w:val="center"/>
              <w:rPr>
                <w:rFonts w:eastAsia="Times New Roman" w:cs="Arial"/>
                <w:color w:val="000000"/>
                <w:sz w:val="18"/>
                <w:szCs w:val="18"/>
                <w:lang w:val="es-CO" w:eastAsia="es-CO"/>
              </w:rPr>
            </w:pPr>
            <w:r w:rsidRPr="00577814">
              <w:rPr>
                <w:rFonts w:eastAsia="Times New Roman" w:cs="Arial"/>
                <w:color w:val="000000"/>
                <w:sz w:val="18"/>
                <w:szCs w:val="18"/>
                <w:lang w:val="es-CO" w:eastAsia="es-CO"/>
              </w:rPr>
              <w:t>0,7</w:t>
            </w:r>
          </w:p>
        </w:tc>
        <w:tc>
          <w:tcPr>
            <w:tcW w:w="5568" w:type="dxa"/>
            <w:tcBorders>
              <w:top w:val="nil"/>
              <w:left w:val="nil"/>
              <w:bottom w:val="single" w:sz="8" w:space="0" w:color="auto"/>
              <w:right w:val="single" w:sz="8" w:space="0" w:color="auto"/>
            </w:tcBorders>
            <w:shd w:val="clear" w:color="auto" w:fill="auto"/>
            <w:vAlign w:val="center"/>
            <w:hideMark/>
          </w:tcPr>
          <w:p w14:paraId="0335C96E" w14:textId="77777777" w:rsidR="007F1E0D" w:rsidRPr="00577814" w:rsidRDefault="007F1E0D" w:rsidP="00B20069">
            <w:pPr>
              <w:spacing w:after="0"/>
              <w:rPr>
                <w:rFonts w:eastAsia="Times New Roman" w:cs="Arial"/>
                <w:color w:val="000000"/>
                <w:sz w:val="18"/>
                <w:szCs w:val="18"/>
                <w:lang w:val="es-CO" w:eastAsia="es-CO"/>
              </w:rPr>
            </w:pPr>
            <w:r w:rsidRPr="00577814">
              <w:rPr>
                <w:rFonts w:eastAsia="Times New Roman" w:cs="Arial"/>
                <w:color w:val="000000"/>
                <w:sz w:val="18"/>
                <w:szCs w:val="18"/>
                <w:lang w:val="es-CO" w:eastAsia="es-CO"/>
              </w:rPr>
              <w:t>Es alta teniendo en cuenta que afectará diversas coberturas vegetales, pero en áreas puntuales, por esto tiene una calificación de 0,7</w:t>
            </w:r>
          </w:p>
        </w:tc>
      </w:tr>
      <w:tr w:rsidR="007F1E0D" w:rsidRPr="00B20069" w14:paraId="6D8219A0" w14:textId="77777777" w:rsidTr="003A6729">
        <w:trPr>
          <w:trHeight w:val="282"/>
        </w:trPr>
        <w:tc>
          <w:tcPr>
            <w:tcW w:w="2433"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957951F" w14:textId="77777777" w:rsidR="007F1E0D" w:rsidRPr="00577814" w:rsidRDefault="007F1E0D" w:rsidP="00B20069">
            <w:pPr>
              <w:spacing w:after="0"/>
              <w:jc w:val="left"/>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 xml:space="preserve">Calificación de importancia </w:t>
            </w:r>
            <w:r w:rsidRPr="00577814">
              <w:rPr>
                <w:rFonts w:eastAsia="Times New Roman" w:cs="Arial"/>
                <w:b/>
                <w:bCs/>
                <w:color w:val="000000"/>
                <w:sz w:val="18"/>
                <w:szCs w:val="18"/>
                <w:lang w:val="es-CO" w:eastAsia="es-CO"/>
              </w:rPr>
              <w:lastRenderedPageBreak/>
              <w:t>ambiental</w:t>
            </w:r>
          </w:p>
        </w:tc>
        <w:tc>
          <w:tcPr>
            <w:tcW w:w="6395"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000B30F" w14:textId="77777777" w:rsidR="005D70F4" w:rsidRPr="00577814" w:rsidRDefault="005D70F4" w:rsidP="00B20069">
            <w:pPr>
              <w:spacing w:after="0"/>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lastRenderedPageBreak/>
              <w:t xml:space="preserve">-4.3 </w:t>
            </w:r>
            <w:r w:rsidR="007F1E0D" w:rsidRPr="00577814">
              <w:rPr>
                <w:rFonts w:eastAsia="Times New Roman" w:cs="Arial"/>
                <w:b/>
                <w:bCs/>
                <w:color w:val="000000"/>
                <w:sz w:val="18"/>
                <w:szCs w:val="18"/>
                <w:lang w:val="es-CO" w:eastAsia="es-CO"/>
              </w:rPr>
              <w:t>Moderadamente significativo o moderado</w:t>
            </w:r>
          </w:p>
          <w:p w14:paraId="25E21666" w14:textId="77777777" w:rsidR="007F1E0D" w:rsidRPr="00577814" w:rsidRDefault="007F1E0D" w:rsidP="00B20069">
            <w:pPr>
              <w:spacing w:after="0"/>
              <w:rPr>
                <w:rFonts w:eastAsia="Times New Roman" w:cs="Arial"/>
                <w:color w:val="000000"/>
                <w:sz w:val="18"/>
                <w:szCs w:val="18"/>
                <w:lang w:val="es-CO" w:eastAsia="es-CO"/>
              </w:rPr>
            </w:pPr>
            <w:r w:rsidRPr="00577814">
              <w:rPr>
                <w:rFonts w:eastAsia="Times New Roman" w:cs="Arial"/>
                <w:color w:val="000000"/>
                <w:sz w:val="18"/>
                <w:szCs w:val="18"/>
                <w:lang w:val="es-CO" w:eastAsia="es-CO"/>
              </w:rPr>
              <w:lastRenderedPageBreak/>
              <w:t xml:space="preserve">El impacto obtiene una calificación media o moderada, teniendo en cuenta que las propiedades del suelo se afectarán por el </w:t>
            </w:r>
            <w:r w:rsidR="007C58B8" w:rsidRPr="00577814">
              <w:rPr>
                <w:rFonts w:eastAsia="Times New Roman" w:cs="Arial"/>
                <w:color w:val="000000"/>
                <w:sz w:val="18"/>
                <w:szCs w:val="18"/>
                <w:lang w:val="es-CO" w:eastAsia="es-CO"/>
              </w:rPr>
              <w:t>movimiento</w:t>
            </w:r>
            <w:r w:rsidRPr="00577814">
              <w:rPr>
                <w:rFonts w:eastAsia="Times New Roman" w:cs="Arial"/>
                <w:color w:val="000000"/>
                <w:sz w:val="18"/>
                <w:szCs w:val="18"/>
                <w:lang w:val="es-CO" w:eastAsia="es-CO"/>
              </w:rPr>
              <w:t xml:space="preserve"> de tierras que se requiere. </w:t>
            </w:r>
          </w:p>
        </w:tc>
      </w:tr>
      <w:tr w:rsidR="007F1E0D" w:rsidRPr="00B20069" w14:paraId="3C424447" w14:textId="77777777" w:rsidTr="003A6729">
        <w:trPr>
          <w:trHeight w:val="473"/>
        </w:trPr>
        <w:tc>
          <w:tcPr>
            <w:tcW w:w="2433" w:type="dxa"/>
            <w:gridSpan w:val="2"/>
            <w:vMerge/>
            <w:tcBorders>
              <w:top w:val="single" w:sz="8" w:space="0" w:color="auto"/>
              <w:left w:val="single" w:sz="8" w:space="0" w:color="auto"/>
              <w:bottom w:val="single" w:sz="8" w:space="0" w:color="000000"/>
              <w:right w:val="single" w:sz="8" w:space="0" w:color="000000"/>
            </w:tcBorders>
            <w:vAlign w:val="center"/>
            <w:hideMark/>
          </w:tcPr>
          <w:p w14:paraId="331DEF69" w14:textId="77777777" w:rsidR="007F1E0D" w:rsidRPr="00577814" w:rsidRDefault="007F1E0D" w:rsidP="00B20069">
            <w:pPr>
              <w:spacing w:after="0"/>
              <w:jc w:val="left"/>
              <w:rPr>
                <w:rFonts w:eastAsia="Times New Roman" w:cs="Arial"/>
                <w:b/>
                <w:bCs/>
                <w:color w:val="000000"/>
                <w:sz w:val="18"/>
                <w:szCs w:val="18"/>
                <w:lang w:val="es-CO" w:eastAsia="es-CO"/>
              </w:rPr>
            </w:pPr>
          </w:p>
        </w:tc>
        <w:tc>
          <w:tcPr>
            <w:tcW w:w="6395" w:type="dxa"/>
            <w:gridSpan w:val="2"/>
            <w:vMerge/>
            <w:tcBorders>
              <w:top w:val="single" w:sz="8" w:space="0" w:color="auto"/>
              <w:left w:val="single" w:sz="8" w:space="0" w:color="auto"/>
              <w:bottom w:val="single" w:sz="8" w:space="0" w:color="000000"/>
              <w:right w:val="single" w:sz="8" w:space="0" w:color="000000"/>
            </w:tcBorders>
            <w:vAlign w:val="center"/>
            <w:hideMark/>
          </w:tcPr>
          <w:p w14:paraId="1E76525C" w14:textId="77777777" w:rsidR="007F1E0D" w:rsidRPr="00577814" w:rsidRDefault="007F1E0D" w:rsidP="00B20069">
            <w:pPr>
              <w:spacing w:after="0"/>
              <w:jc w:val="left"/>
              <w:rPr>
                <w:rFonts w:eastAsia="Times New Roman" w:cs="Arial"/>
                <w:color w:val="000000"/>
                <w:sz w:val="18"/>
                <w:szCs w:val="18"/>
                <w:lang w:val="es-CO" w:eastAsia="es-CO"/>
              </w:rPr>
            </w:pPr>
          </w:p>
        </w:tc>
      </w:tr>
      <w:tr w:rsidR="007C58B8" w:rsidRPr="00B20069" w14:paraId="03215A37" w14:textId="77777777" w:rsidTr="003A6729">
        <w:trPr>
          <w:trHeight w:val="409"/>
        </w:trPr>
        <w:tc>
          <w:tcPr>
            <w:tcW w:w="2433" w:type="dxa"/>
            <w:gridSpan w:val="2"/>
            <w:tcBorders>
              <w:top w:val="single" w:sz="8" w:space="0" w:color="auto"/>
              <w:left w:val="single" w:sz="8" w:space="0" w:color="auto"/>
              <w:bottom w:val="single" w:sz="8" w:space="0" w:color="000000"/>
              <w:right w:val="single" w:sz="8" w:space="0" w:color="000000"/>
            </w:tcBorders>
            <w:vAlign w:val="center"/>
          </w:tcPr>
          <w:p w14:paraId="55421BC1" w14:textId="77777777" w:rsidR="007C58B8" w:rsidRPr="00577814" w:rsidRDefault="007C58B8" w:rsidP="00B20069">
            <w:pPr>
              <w:spacing w:after="0"/>
              <w:jc w:val="left"/>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 xml:space="preserve">Estrategia de manejo </w:t>
            </w:r>
          </w:p>
        </w:tc>
        <w:tc>
          <w:tcPr>
            <w:tcW w:w="6395" w:type="dxa"/>
            <w:gridSpan w:val="2"/>
            <w:tcBorders>
              <w:top w:val="single" w:sz="8" w:space="0" w:color="auto"/>
              <w:left w:val="single" w:sz="8" w:space="0" w:color="auto"/>
              <w:bottom w:val="single" w:sz="8" w:space="0" w:color="000000"/>
              <w:right w:val="single" w:sz="8" w:space="0" w:color="000000"/>
            </w:tcBorders>
            <w:vAlign w:val="center"/>
          </w:tcPr>
          <w:p w14:paraId="7B3861F2" w14:textId="3D1286E3" w:rsidR="002C0203" w:rsidRPr="00577814" w:rsidRDefault="002C0203" w:rsidP="00B20069">
            <w:pPr>
              <w:spacing w:after="0"/>
              <w:jc w:val="left"/>
              <w:rPr>
                <w:rFonts w:cs="Arial"/>
                <w:sz w:val="18"/>
                <w:szCs w:val="18"/>
              </w:rPr>
            </w:pPr>
            <w:r w:rsidRPr="00577814">
              <w:rPr>
                <w:rFonts w:cs="Arial"/>
                <w:sz w:val="18"/>
                <w:szCs w:val="18"/>
              </w:rPr>
              <w:t>Programa de manejo de residuos sólidos</w:t>
            </w:r>
          </w:p>
          <w:p w14:paraId="4E1750CC" w14:textId="6F83919A" w:rsidR="002C0203" w:rsidRPr="00577814" w:rsidRDefault="002C0203" w:rsidP="00B20069">
            <w:pPr>
              <w:spacing w:after="0"/>
              <w:jc w:val="left"/>
              <w:rPr>
                <w:rFonts w:cs="Arial"/>
                <w:sz w:val="18"/>
                <w:szCs w:val="18"/>
              </w:rPr>
            </w:pPr>
            <w:r w:rsidRPr="00577814">
              <w:rPr>
                <w:rFonts w:cs="Arial"/>
                <w:sz w:val="18"/>
                <w:szCs w:val="18"/>
              </w:rPr>
              <w:t>Programa de manejo de sustancias químicas</w:t>
            </w:r>
          </w:p>
          <w:p w14:paraId="0306E9D2" w14:textId="3B44D09E" w:rsidR="002C0203" w:rsidRPr="00577814" w:rsidRDefault="002C0203" w:rsidP="00B20069">
            <w:pPr>
              <w:spacing w:after="0"/>
              <w:jc w:val="left"/>
              <w:rPr>
                <w:rFonts w:cs="Arial"/>
                <w:sz w:val="18"/>
                <w:szCs w:val="18"/>
              </w:rPr>
            </w:pPr>
            <w:r w:rsidRPr="00577814">
              <w:rPr>
                <w:rFonts w:cs="Arial"/>
                <w:sz w:val="18"/>
                <w:szCs w:val="18"/>
              </w:rPr>
              <w:t>Programa de manejo de residuos líquidos</w:t>
            </w:r>
          </w:p>
          <w:p w14:paraId="5250D2E5" w14:textId="77777777" w:rsidR="002C0203" w:rsidRPr="00577814" w:rsidRDefault="002C0203" w:rsidP="00B20069">
            <w:pPr>
              <w:spacing w:after="0"/>
              <w:jc w:val="left"/>
              <w:rPr>
                <w:rFonts w:cs="Arial"/>
                <w:sz w:val="18"/>
                <w:szCs w:val="18"/>
              </w:rPr>
            </w:pPr>
            <w:r w:rsidRPr="00577814">
              <w:rPr>
                <w:rFonts w:cs="Arial"/>
                <w:sz w:val="18"/>
                <w:szCs w:val="18"/>
              </w:rPr>
              <w:t xml:space="preserve">Programa de manejo del aprovechamiento forestal </w:t>
            </w:r>
          </w:p>
          <w:p w14:paraId="74B9488E" w14:textId="01B77F3A" w:rsidR="002C0203" w:rsidRPr="00577814" w:rsidRDefault="002C0203" w:rsidP="00B20069">
            <w:pPr>
              <w:spacing w:after="0"/>
              <w:jc w:val="left"/>
              <w:rPr>
                <w:rFonts w:eastAsia="Times New Roman" w:cs="Arial"/>
                <w:color w:val="000000"/>
                <w:sz w:val="18"/>
                <w:szCs w:val="18"/>
                <w:lang w:val="es-CO" w:eastAsia="es-CO"/>
              </w:rPr>
            </w:pPr>
            <w:r w:rsidRPr="00577814">
              <w:rPr>
                <w:rFonts w:cs="Arial"/>
                <w:sz w:val="18"/>
                <w:szCs w:val="18"/>
              </w:rPr>
              <w:t>Programa de manejo y conservación del suelo</w:t>
            </w:r>
          </w:p>
        </w:tc>
      </w:tr>
    </w:tbl>
    <w:p w14:paraId="318E8F60" w14:textId="77777777" w:rsidR="007F1E0D" w:rsidRPr="00B20069" w:rsidRDefault="007F1E0D" w:rsidP="00B20069">
      <w:pPr>
        <w:spacing w:after="0"/>
        <w:rPr>
          <w:sz w:val="18"/>
          <w:szCs w:val="18"/>
          <w:lang w:val="es-CO"/>
        </w:rPr>
      </w:pPr>
    </w:p>
    <w:p w14:paraId="451F33D6" w14:textId="77777777" w:rsidR="005D70F4" w:rsidRPr="00B20069" w:rsidRDefault="005D70F4" w:rsidP="00B20069">
      <w:pPr>
        <w:spacing w:after="0"/>
        <w:jc w:val="left"/>
        <w:rPr>
          <w:sz w:val="18"/>
          <w:szCs w:val="18"/>
        </w:rPr>
      </w:pPr>
      <w:r w:rsidRPr="00B20069">
        <w:rPr>
          <w:sz w:val="18"/>
          <w:szCs w:val="18"/>
        </w:rPr>
        <w:br w:type="page"/>
      </w:r>
    </w:p>
    <w:p w14:paraId="5914810B" w14:textId="77777777" w:rsidR="00B235D1" w:rsidRPr="00B20069" w:rsidRDefault="007F1E0D" w:rsidP="00042964">
      <w:pPr>
        <w:pStyle w:val="Prrafodelista"/>
        <w:numPr>
          <w:ilvl w:val="0"/>
          <w:numId w:val="19"/>
        </w:numPr>
        <w:rPr>
          <w:sz w:val="18"/>
          <w:szCs w:val="18"/>
        </w:rPr>
      </w:pPr>
      <w:r w:rsidRPr="00B20069">
        <w:rPr>
          <w:sz w:val="18"/>
          <w:szCs w:val="18"/>
        </w:rPr>
        <w:lastRenderedPageBreak/>
        <w:t xml:space="preserve">Agua </w:t>
      </w:r>
    </w:p>
    <w:p w14:paraId="02A756D8" w14:textId="77777777" w:rsidR="00122ED5" w:rsidRPr="00B20069" w:rsidRDefault="00122ED5" w:rsidP="00B20069">
      <w:pPr>
        <w:spacing w:after="0"/>
        <w:rPr>
          <w:sz w:val="18"/>
          <w:szCs w:val="18"/>
        </w:rPr>
      </w:pPr>
    </w:p>
    <w:p w14:paraId="78E8257C" w14:textId="7B0BE703" w:rsidR="00124A81" w:rsidRDefault="00124A81" w:rsidP="00B20069">
      <w:pPr>
        <w:spacing w:after="0"/>
        <w:jc w:val="left"/>
        <w:rPr>
          <w:sz w:val="18"/>
          <w:szCs w:val="18"/>
          <w:lang w:val="es-CO"/>
        </w:rPr>
      </w:pPr>
    </w:p>
    <w:tbl>
      <w:tblPr>
        <w:tblW w:w="5000" w:type="pct"/>
        <w:tblLayout w:type="fixed"/>
        <w:tblCellMar>
          <w:left w:w="70" w:type="dxa"/>
          <w:right w:w="70" w:type="dxa"/>
        </w:tblCellMar>
        <w:tblLook w:val="04A0" w:firstRow="1" w:lastRow="0" w:firstColumn="1" w:lastColumn="0" w:noHBand="0" w:noVBand="1"/>
      </w:tblPr>
      <w:tblGrid>
        <w:gridCol w:w="1290"/>
        <w:gridCol w:w="65"/>
        <w:gridCol w:w="1503"/>
        <w:gridCol w:w="18"/>
        <w:gridCol w:w="724"/>
        <w:gridCol w:w="5378"/>
      </w:tblGrid>
      <w:tr w:rsidR="00CB3842" w:rsidRPr="00CB3842" w14:paraId="7216A2DB" w14:textId="77777777" w:rsidTr="009A6099">
        <w:trPr>
          <w:trHeight w:val="390"/>
          <w:tblHeader/>
        </w:trPr>
        <w:tc>
          <w:tcPr>
            <w:tcW w:w="75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88B14D1" w14:textId="77777777" w:rsidR="00CB3842" w:rsidRPr="00577814" w:rsidRDefault="00CB3842" w:rsidP="00CB3842">
            <w:pPr>
              <w:spacing w:after="0"/>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Impacto</w:t>
            </w:r>
          </w:p>
        </w:tc>
        <w:tc>
          <w:tcPr>
            <w:tcW w:w="4245" w:type="pct"/>
            <w:gridSpan w:val="4"/>
            <w:tcBorders>
              <w:top w:val="single" w:sz="8" w:space="0" w:color="auto"/>
              <w:left w:val="single" w:sz="4" w:space="0" w:color="auto"/>
              <w:bottom w:val="single" w:sz="8" w:space="0" w:color="auto"/>
              <w:right w:val="single" w:sz="8" w:space="0" w:color="000000"/>
            </w:tcBorders>
            <w:shd w:val="clear" w:color="auto" w:fill="auto"/>
            <w:vAlign w:val="center"/>
            <w:hideMark/>
          </w:tcPr>
          <w:p w14:paraId="7AAA4B45" w14:textId="77777777" w:rsidR="00CB3842" w:rsidRPr="00577814" w:rsidRDefault="00CB3842" w:rsidP="00CB3842">
            <w:pPr>
              <w:spacing w:after="0"/>
              <w:jc w:val="left"/>
              <w:rPr>
                <w:rFonts w:eastAsia="Times New Roman" w:cs="Arial"/>
                <w:color w:val="000000"/>
                <w:sz w:val="18"/>
                <w:szCs w:val="18"/>
                <w:lang w:val="es-CO" w:eastAsia="es-CO"/>
              </w:rPr>
            </w:pPr>
            <w:r w:rsidRPr="00577814">
              <w:rPr>
                <w:rFonts w:eastAsia="Times New Roman" w:cs="Arial"/>
                <w:color w:val="000000"/>
                <w:sz w:val="18"/>
                <w:szCs w:val="18"/>
                <w:lang w:val="es-CO" w:eastAsia="es-CO"/>
              </w:rPr>
              <w:t>Alteración de la calidad de agua superficial</w:t>
            </w:r>
          </w:p>
        </w:tc>
      </w:tr>
      <w:tr w:rsidR="00CB3842" w:rsidRPr="00CB3842" w14:paraId="6540FEC6" w14:textId="77777777" w:rsidTr="009A6099">
        <w:trPr>
          <w:trHeight w:val="435"/>
        </w:trPr>
        <w:tc>
          <w:tcPr>
            <w:tcW w:w="755" w:type="pct"/>
            <w:gridSpan w:val="2"/>
            <w:tcBorders>
              <w:top w:val="single" w:sz="4" w:space="0" w:color="auto"/>
              <w:left w:val="single" w:sz="8" w:space="0" w:color="auto"/>
              <w:bottom w:val="single" w:sz="8" w:space="0" w:color="auto"/>
              <w:right w:val="single" w:sz="8" w:space="0" w:color="auto"/>
            </w:tcBorders>
            <w:shd w:val="clear" w:color="auto" w:fill="auto"/>
            <w:vAlign w:val="center"/>
            <w:hideMark/>
          </w:tcPr>
          <w:p w14:paraId="69729116" w14:textId="77777777" w:rsidR="00CB3842" w:rsidRPr="00577814" w:rsidRDefault="00CB3842" w:rsidP="00CB3842">
            <w:pPr>
              <w:spacing w:after="0"/>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Medio</w:t>
            </w:r>
          </w:p>
        </w:tc>
        <w:tc>
          <w:tcPr>
            <w:tcW w:w="4245" w:type="pct"/>
            <w:gridSpan w:val="4"/>
            <w:tcBorders>
              <w:top w:val="single" w:sz="8" w:space="0" w:color="auto"/>
              <w:left w:val="nil"/>
              <w:bottom w:val="single" w:sz="8" w:space="0" w:color="auto"/>
              <w:right w:val="single" w:sz="8" w:space="0" w:color="000000"/>
            </w:tcBorders>
            <w:shd w:val="clear" w:color="auto" w:fill="auto"/>
            <w:vAlign w:val="center"/>
            <w:hideMark/>
          </w:tcPr>
          <w:p w14:paraId="6B34D7A0" w14:textId="77777777" w:rsidR="00CB3842" w:rsidRPr="00577814" w:rsidRDefault="00CB3842" w:rsidP="00CB3842">
            <w:pPr>
              <w:spacing w:after="0"/>
              <w:jc w:val="left"/>
              <w:rPr>
                <w:rFonts w:eastAsia="Times New Roman" w:cs="Arial"/>
                <w:color w:val="000000"/>
                <w:sz w:val="18"/>
                <w:szCs w:val="18"/>
                <w:lang w:val="es-CO" w:eastAsia="es-CO"/>
              </w:rPr>
            </w:pPr>
            <w:r w:rsidRPr="00577814">
              <w:rPr>
                <w:rFonts w:eastAsia="Times New Roman" w:cs="Arial"/>
                <w:color w:val="000000"/>
                <w:sz w:val="18"/>
                <w:szCs w:val="18"/>
                <w:lang w:val="es-CO" w:eastAsia="es-CO"/>
              </w:rPr>
              <w:t>Abiótico</w:t>
            </w:r>
          </w:p>
        </w:tc>
      </w:tr>
      <w:tr w:rsidR="00A2209B" w:rsidRPr="00CB3842" w14:paraId="292ACCFE" w14:textId="77777777" w:rsidTr="00A2209B">
        <w:trPr>
          <w:trHeight w:val="608"/>
        </w:trPr>
        <w:tc>
          <w:tcPr>
            <w:tcW w:w="755" w:type="pct"/>
            <w:gridSpan w:val="2"/>
            <w:tcBorders>
              <w:top w:val="nil"/>
              <w:left w:val="single" w:sz="8" w:space="0" w:color="auto"/>
              <w:bottom w:val="single" w:sz="8" w:space="0" w:color="000000"/>
              <w:right w:val="single" w:sz="8" w:space="0" w:color="auto"/>
            </w:tcBorders>
            <w:shd w:val="clear" w:color="auto" w:fill="auto"/>
            <w:vAlign w:val="center"/>
            <w:hideMark/>
          </w:tcPr>
          <w:p w14:paraId="097AD045" w14:textId="77777777" w:rsidR="00A2209B" w:rsidRPr="00577814" w:rsidRDefault="00A2209B" w:rsidP="00CB3842">
            <w:pPr>
              <w:spacing w:after="0"/>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Etapa(s)</w:t>
            </w:r>
          </w:p>
        </w:tc>
        <w:tc>
          <w:tcPr>
            <w:tcW w:w="4245" w:type="pct"/>
            <w:gridSpan w:val="4"/>
            <w:tcBorders>
              <w:top w:val="single" w:sz="8" w:space="0" w:color="auto"/>
              <w:left w:val="nil"/>
              <w:right w:val="single" w:sz="8" w:space="0" w:color="000000"/>
            </w:tcBorders>
            <w:shd w:val="clear" w:color="auto" w:fill="auto"/>
            <w:vAlign w:val="center"/>
            <w:hideMark/>
          </w:tcPr>
          <w:p w14:paraId="2F8C73C2" w14:textId="77777777" w:rsidR="00A2209B" w:rsidRPr="00577814" w:rsidRDefault="00A2209B" w:rsidP="00CB3842">
            <w:pPr>
              <w:spacing w:after="0"/>
              <w:rPr>
                <w:rFonts w:eastAsia="Times New Roman" w:cs="Arial"/>
                <w:color w:val="000000"/>
                <w:sz w:val="18"/>
                <w:szCs w:val="18"/>
                <w:lang w:val="es-CO" w:eastAsia="es-CO"/>
              </w:rPr>
            </w:pPr>
            <w:r w:rsidRPr="00577814">
              <w:rPr>
                <w:rFonts w:eastAsia="Times New Roman" w:cs="Arial"/>
                <w:color w:val="000000"/>
                <w:sz w:val="18"/>
                <w:szCs w:val="18"/>
                <w:lang w:val="es-CO" w:eastAsia="es-CO"/>
              </w:rPr>
              <w:t>Construcción y montaje</w:t>
            </w:r>
          </w:p>
          <w:p w14:paraId="72AC7DA7" w14:textId="77777777" w:rsidR="00A2209B" w:rsidRPr="00577814" w:rsidRDefault="00A2209B" w:rsidP="00CB3842">
            <w:pPr>
              <w:spacing w:after="0"/>
              <w:rPr>
                <w:rFonts w:eastAsia="Times New Roman" w:cs="Arial"/>
                <w:color w:val="000000"/>
                <w:sz w:val="18"/>
                <w:szCs w:val="18"/>
                <w:lang w:val="es-CO" w:eastAsia="es-CO"/>
              </w:rPr>
            </w:pPr>
            <w:r w:rsidRPr="00577814">
              <w:rPr>
                <w:rFonts w:eastAsia="Times New Roman" w:cs="Arial"/>
                <w:color w:val="000000"/>
                <w:sz w:val="18"/>
                <w:szCs w:val="18"/>
                <w:lang w:val="es-CO" w:eastAsia="es-CO"/>
              </w:rPr>
              <w:t>Operación</w:t>
            </w:r>
          </w:p>
          <w:p w14:paraId="47948E7B" w14:textId="41CDF48D" w:rsidR="00A2209B" w:rsidRPr="00577814" w:rsidRDefault="00A2209B" w:rsidP="00CB3842">
            <w:pPr>
              <w:spacing w:after="0"/>
              <w:rPr>
                <w:rFonts w:eastAsia="Times New Roman" w:cs="Arial"/>
                <w:color w:val="000000"/>
                <w:sz w:val="18"/>
                <w:szCs w:val="18"/>
                <w:lang w:val="es-CO" w:eastAsia="es-CO"/>
              </w:rPr>
            </w:pPr>
            <w:r w:rsidRPr="00577814">
              <w:rPr>
                <w:rFonts w:eastAsia="Times New Roman" w:cs="Arial"/>
                <w:color w:val="000000"/>
                <w:sz w:val="18"/>
                <w:szCs w:val="18"/>
                <w:lang w:val="es-CO" w:eastAsia="es-CO"/>
              </w:rPr>
              <w:t>Desmantelamiento y abandono</w:t>
            </w:r>
          </w:p>
        </w:tc>
      </w:tr>
      <w:tr w:rsidR="00A2209B" w:rsidRPr="00CB3842" w14:paraId="3F85A4DC" w14:textId="77777777" w:rsidTr="00A2209B">
        <w:trPr>
          <w:trHeight w:val="1538"/>
        </w:trPr>
        <w:tc>
          <w:tcPr>
            <w:tcW w:w="755" w:type="pct"/>
            <w:gridSpan w:val="2"/>
            <w:tcBorders>
              <w:top w:val="nil"/>
              <w:left w:val="single" w:sz="8" w:space="0" w:color="auto"/>
              <w:bottom w:val="single" w:sz="8" w:space="0" w:color="000000"/>
              <w:right w:val="single" w:sz="8" w:space="0" w:color="auto"/>
            </w:tcBorders>
            <w:shd w:val="clear" w:color="auto" w:fill="auto"/>
            <w:vAlign w:val="center"/>
            <w:hideMark/>
          </w:tcPr>
          <w:p w14:paraId="11CBB865" w14:textId="77777777" w:rsidR="00A2209B" w:rsidRPr="00577814" w:rsidRDefault="00A2209B" w:rsidP="00CB3842">
            <w:pPr>
              <w:spacing w:after="0"/>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Actividad(es)</w:t>
            </w:r>
          </w:p>
        </w:tc>
        <w:tc>
          <w:tcPr>
            <w:tcW w:w="4245" w:type="pct"/>
            <w:gridSpan w:val="4"/>
            <w:tcBorders>
              <w:top w:val="single" w:sz="8" w:space="0" w:color="auto"/>
              <w:left w:val="nil"/>
              <w:right w:val="single" w:sz="8" w:space="0" w:color="000000"/>
            </w:tcBorders>
            <w:shd w:val="clear" w:color="auto" w:fill="auto"/>
            <w:vAlign w:val="center"/>
            <w:hideMark/>
          </w:tcPr>
          <w:p w14:paraId="6452E548" w14:textId="77777777" w:rsidR="00A2209B" w:rsidRPr="00577814" w:rsidRDefault="00A2209B" w:rsidP="00CB3842">
            <w:pPr>
              <w:spacing w:after="0"/>
              <w:rPr>
                <w:rFonts w:eastAsia="Times New Roman" w:cs="Arial"/>
                <w:color w:val="000000"/>
                <w:sz w:val="18"/>
                <w:szCs w:val="18"/>
                <w:lang w:val="es-CO" w:eastAsia="es-CO"/>
              </w:rPr>
            </w:pPr>
            <w:r w:rsidRPr="00577814">
              <w:rPr>
                <w:rFonts w:eastAsia="Times New Roman" w:cs="Arial"/>
                <w:color w:val="000000"/>
                <w:sz w:val="18"/>
                <w:szCs w:val="18"/>
                <w:lang w:val="es-CO" w:eastAsia="es-CO"/>
              </w:rPr>
              <w:t>Adecuación de accesos</w:t>
            </w:r>
          </w:p>
          <w:p w14:paraId="5B32F6B6" w14:textId="17CDCAA8" w:rsidR="00A2209B" w:rsidRPr="00577814" w:rsidRDefault="00A2209B" w:rsidP="00CB3842">
            <w:pPr>
              <w:spacing w:after="0"/>
              <w:rPr>
                <w:rFonts w:eastAsia="Times New Roman" w:cs="Arial"/>
                <w:color w:val="000000"/>
                <w:sz w:val="18"/>
                <w:szCs w:val="18"/>
                <w:lang w:val="es-CO" w:eastAsia="es-CO"/>
              </w:rPr>
            </w:pPr>
            <w:r w:rsidRPr="00577814">
              <w:rPr>
                <w:rFonts w:eastAsia="Times New Roman" w:cs="Arial"/>
                <w:color w:val="000000"/>
                <w:sz w:val="18"/>
                <w:szCs w:val="18"/>
                <w:lang w:val="es-CO" w:eastAsia="es-CO"/>
              </w:rPr>
              <w:t>Remoción de la capa orgánica del suelo</w:t>
            </w:r>
          </w:p>
          <w:p w14:paraId="4D2F921D" w14:textId="2D552931" w:rsidR="00A2209B" w:rsidRPr="00577814" w:rsidRDefault="00A2209B" w:rsidP="00CB3842">
            <w:pPr>
              <w:spacing w:after="0"/>
              <w:rPr>
                <w:rFonts w:eastAsia="Times New Roman" w:cs="Arial"/>
                <w:color w:val="000000"/>
                <w:sz w:val="18"/>
                <w:szCs w:val="18"/>
                <w:lang w:val="es-CO" w:eastAsia="es-CO"/>
              </w:rPr>
            </w:pPr>
            <w:r w:rsidRPr="00577814">
              <w:rPr>
                <w:rFonts w:eastAsia="Times New Roman" w:cs="Arial"/>
                <w:color w:val="000000"/>
                <w:sz w:val="18"/>
                <w:szCs w:val="18"/>
                <w:lang w:val="es-CO" w:eastAsia="es-CO"/>
              </w:rPr>
              <w:t>Excavación de obras civiles</w:t>
            </w:r>
          </w:p>
          <w:p w14:paraId="35052EE3" w14:textId="772ADA88" w:rsidR="00A2209B" w:rsidRPr="00577814" w:rsidRDefault="00A2209B" w:rsidP="00CB3842">
            <w:pPr>
              <w:spacing w:after="0"/>
              <w:rPr>
                <w:rFonts w:eastAsia="Times New Roman" w:cs="Arial"/>
                <w:color w:val="000000"/>
                <w:sz w:val="18"/>
                <w:szCs w:val="18"/>
                <w:lang w:val="es-CO" w:eastAsia="es-CO"/>
              </w:rPr>
            </w:pPr>
            <w:r w:rsidRPr="00577814">
              <w:rPr>
                <w:rFonts w:eastAsia="Times New Roman" w:cs="Arial"/>
                <w:color w:val="000000"/>
                <w:sz w:val="18"/>
                <w:szCs w:val="18"/>
                <w:lang w:val="es-CO" w:eastAsia="es-CO"/>
              </w:rPr>
              <w:t>Cimentación</w:t>
            </w:r>
          </w:p>
          <w:p w14:paraId="44D64E36" w14:textId="77777777" w:rsidR="00A2209B" w:rsidRPr="00577814" w:rsidRDefault="00A2209B" w:rsidP="00CB3842">
            <w:pPr>
              <w:spacing w:after="0"/>
              <w:rPr>
                <w:rFonts w:eastAsia="Times New Roman" w:cs="Arial"/>
                <w:color w:val="000000"/>
                <w:sz w:val="18"/>
                <w:szCs w:val="18"/>
                <w:lang w:val="es-CO" w:eastAsia="es-CO"/>
              </w:rPr>
            </w:pPr>
            <w:r w:rsidRPr="00577814">
              <w:rPr>
                <w:rFonts w:eastAsia="Times New Roman" w:cs="Arial"/>
                <w:color w:val="000000"/>
                <w:sz w:val="18"/>
                <w:szCs w:val="18"/>
                <w:lang w:val="es-CO" w:eastAsia="es-CO"/>
              </w:rPr>
              <w:t>Despeje de servidumbre y sitios de torre</w:t>
            </w:r>
          </w:p>
          <w:p w14:paraId="6C835504" w14:textId="486067E5" w:rsidR="00A2209B" w:rsidRPr="00577814" w:rsidRDefault="00A2209B" w:rsidP="00CB3842">
            <w:pPr>
              <w:spacing w:after="0"/>
              <w:rPr>
                <w:rFonts w:eastAsia="Times New Roman" w:cs="Arial"/>
                <w:color w:val="000000"/>
                <w:sz w:val="18"/>
                <w:szCs w:val="18"/>
                <w:lang w:val="es-CO" w:eastAsia="es-CO"/>
              </w:rPr>
            </w:pPr>
            <w:r w:rsidRPr="00577814">
              <w:rPr>
                <w:rFonts w:eastAsia="Times New Roman" w:cs="Arial"/>
                <w:color w:val="000000"/>
                <w:sz w:val="18"/>
                <w:szCs w:val="18"/>
                <w:lang w:val="es-CO" w:eastAsia="es-CO"/>
              </w:rPr>
              <w:t>Mantenimiento de accesos a torres y servidumbre</w:t>
            </w:r>
          </w:p>
          <w:p w14:paraId="78E3EFC6" w14:textId="77777777" w:rsidR="00A2209B" w:rsidRPr="00577814" w:rsidRDefault="00A2209B" w:rsidP="00CB3842">
            <w:pPr>
              <w:spacing w:after="0"/>
              <w:rPr>
                <w:rFonts w:eastAsia="Times New Roman" w:cs="Arial"/>
                <w:color w:val="000000"/>
                <w:sz w:val="18"/>
                <w:szCs w:val="18"/>
                <w:lang w:val="es-CO" w:eastAsia="es-CO"/>
              </w:rPr>
            </w:pPr>
            <w:r w:rsidRPr="00577814">
              <w:rPr>
                <w:rFonts w:eastAsia="Times New Roman" w:cs="Arial"/>
                <w:color w:val="000000"/>
                <w:sz w:val="18"/>
                <w:szCs w:val="18"/>
                <w:lang w:val="es-CO" w:eastAsia="es-CO"/>
              </w:rPr>
              <w:t>Adecuación de accesos existentes para ingresos a torres</w:t>
            </w:r>
          </w:p>
          <w:p w14:paraId="4F6DBA01" w14:textId="787EAAAA" w:rsidR="00A2209B" w:rsidRPr="00577814" w:rsidRDefault="00A2209B" w:rsidP="00CB3842">
            <w:pPr>
              <w:spacing w:after="0"/>
              <w:rPr>
                <w:rFonts w:eastAsia="Times New Roman" w:cs="Arial"/>
                <w:color w:val="000000"/>
                <w:sz w:val="18"/>
                <w:szCs w:val="18"/>
                <w:lang w:val="es-CO" w:eastAsia="es-CO"/>
              </w:rPr>
            </w:pPr>
            <w:r w:rsidRPr="00577814">
              <w:rPr>
                <w:rFonts w:eastAsia="Times New Roman" w:cs="Arial"/>
                <w:color w:val="000000"/>
                <w:sz w:val="18"/>
                <w:szCs w:val="18"/>
                <w:lang w:val="es-CO" w:eastAsia="es-CO"/>
              </w:rPr>
              <w:t>Adecuación de sitios de torre</w:t>
            </w:r>
          </w:p>
        </w:tc>
      </w:tr>
      <w:tr w:rsidR="00CB3842" w:rsidRPr="00CB3842" w14:paraId="22D3CA34" w14:textId="77777777" w:rsidTr="009A6099">
        <w:trPr>
          <w:trHeight w:val="988"/>
        </w:trPr>
        <w:tc>
          <w:tcPr>
            <w:tcW w:w="755" w:type="pct"/>
            <w:gridSpan w:val="2"/>
            <w:tcBorders>
              <w:top w:val="nil"/>
              <w:left w:val="single" w:sz="8" w:space="0" w:color="auto"/>
              <w:bottom w:val="single" w:sz="8" w:space="0" w:color="auto"/>
              <w:right w:val="single" w:sz="8" w:space="0" w:color="auto"/>
            </w:tcBorders>
            <w:shd w:val="clear" w:color="auto" w:fill="auto"/>
            <w:vAlign w:val="center"/>
            <w:hideMark/>
          </w:tcPr>
          <w:p w14:paraId="34E126D2" w14:textId="77777777" w:rsidR="00CB3842" w:rsidRPr="00577814" w:rsidRDefault="00CB3842" w:rsidP="00CB3842">
            <w:pPr>
              <w:spacing w:after="0"/>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Descripción del impacto</w:t>
            </w:r>
          </w:p>
        </w:tc>
        <w:tc>
          <w:tcPr>
            <w:tcW w:w="4245" w:type="pct"/>
            <w:gridSpan w:val="4"/>
            <w:tcBorders>
              <w:top w:val="single" w:sz="8" w:space="0" w:color="auto"/>
              <w:left w:val="nil"/>
              <w:bottom w:val="single" w:sz="8" w:space="0" w:color="auto"/>
              <w:right w:val="single" w:sz="8" w:space="0" w:color="000000"/>
            </w:tcBorders>
            <w:shd w:val="clear" w:color="auto" w:fill="auto"/>
            <w:vAlign w:val="center"/>
            <w:hideMark/>
          </w:tcPr>
          <w:p w14:paraId="3C9B09CD" w14:textId="77777777" w:rsidR="00CB3842" w:rsidRPr="00577814" w:rsidRDefault="00CB3842" w:rsidP="00CB3842">
            <w:pPr>
              <w:spacing w:after="0"/>
              <w:rPr>
                <w:rFonts w:eastAsia="Times New Roman" w:cs="Arial"/>
                <w:color w:val="000000"/>
                <w:sz w:val="18"/>
                <w:szCs w:val="18"/>
                <w:lang w:val="es-CO" w:eastAsia="es-CO"/>
              </w:rPr>
            </w:pPr>
            <w:r w:rsidRPr="00577814">
              <w:rPr>
                <w:rFonts w:eastAsia="Times New Roman" w:cs="Arial"/>
                <w:color w:val="000000"/>
                <w:sz w:val="18"/>
                <w:szCs w:val="18"/>
                <w:lang w:val="es-CO" w:eastAsia="es-CO"/>
              </w:rPr>
              <w:t>La alteración de la calidad del agua superficial hace referencia a la alteración de sus propiedades físico-químicas, ocasionada por vertimiento de residuos líquidos y/o sólidos o por la intervención directa sobre las fuentes; esta alteración se ve reflejada en un aumento de la turbiedad, incremento de la concentración de sedimentos y cargas contaminantes.</w:t>
            </w:r>
          </w:p>
        </w:tc>
      </w:tr>
      <w:tr w:rsidR="00CB3842" w:rsidRPr="00CB3842" w14:paraId="7A4C1CAD" w14:textId="77777777" w:rsidTr="009A6099">
        <w:trPr>
          <w:trHeight w:val="908"/>
        </w:trPr>
        <w:tc>
          <w:tcPr>
            <w:tcW w:w="755" w:type="pct"/>
            <w:gridSpan w:val="2"/>
            <w:tcBorders>
              <w:top w:val="nil"/>
              <w:left w:val="single" w:sz="8" w:space="0" w:color="auto"/>
              <w:bottom w:val="single" w:sz="8" w:space="0" w:color="auto"/>
              <w:right w:val="single" w:sz="8" w:space="0" w:color="auto"/>
            </w:tcBorders>
            <w:shd w:val="clear" w:color="auto" w:fill="auto"/>
            <w:vAlign w:val="center"/>
            <w:hideMark/>
          </w:tcPr>
          <w:p w14:paraId="3200E05E" w14:textId="77777777" w:rsidR="00CB3842" w:rsidRPr="00577814" w:rsidRDefault="00CB3842" w:rsidP="00CB3842">
            <w:pPr>
              <w:spacing w:after="0"/>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Condiciones con proyecto</w:t>
            </w:r>
          </w:p>
        </w:tc>
        <w:tc>
          <w:tcPr>
            <w:tcW w:w="4245" w:type="pct"/>
            <w:gridSpan w:val="4"/>
            <w:tcBorders>
              <w:top w:val="single" w:sz="8" w:space="0" w:color="auto"/>
              <w:left w:val="nil"/>
              <w:bottom w:val="single" w:sz="8" w:space="0" w:color="auto"/>
              <w:right w:val="single" w:sz="8" w:space="0" w:color="000000"/>
            </w:tcBorders>
            <w:shd w:val="clear" w:color="auto" w:fill="auto"/>
            <w:vAlign w:val="center"/>
            <w:hideMark/>
          </w:tcPr>
          <w:p w14:paraId="66AC47D1" w14:textId="77777777" w:rsidR="00CB3842" w:rsidRPr="00577814" w:rsidRDefault="00CB3842" w:rsidP="00CB3842">
            <w:pPr>
              <w:spacing w:after="0"/>
              <w:rPr>
                <w:rFonts w:eastAsia="Times New Roman" w:cs="Arial"/>
                <w:color w:val="000000"/>
                <w:sz w:val="18"/>
                <w:szCs w:val="18"/>
                <w:lang w:val="es-CO" w:eastAsia="es-CO"/>
              </w:rPr>
            </w:pPr>
            <w:r w:rsidRPr="00577814">
              <w:rPr>
                <w:rFonts w:eastAsia="Times New Roman" w:cs="Arial"/>
                <w:color w:val="000000"/>
                <w:sz w:val="18"/>
                <w:szCs w:val="18"/>
                <w:lang w:val="es-CO" w:eastAsia="es-CO"/>
              </w:rPr>
              <w:t>Las actividades mencionadas anteriormente, llevadas a cabo durante las etapas de construcción, operación y desmantelamiento y abandono del proyecto, pueden llegar a generar sedimentos y/o sustancias que al entrar en contacto con fuentes superficiales pueden alterar sus características físico-químicas y /o biológicas.</w:t>
            </w:r>
          </w:p>
        </w:tc>
      </w:tr>
      <w:tr w:rsidR="00CB3842" w:rsidRPr="00CB3842" w14:paraId="2AD4B408" w14:textId="77777777" w:rsidTr="009A6099">
        <w:trPr>
          <w:trHeight w:val="193"/>
        </w:trPr>
        <w:tc>
          <w:tcPr>
            <w:tcW w:w="755" w:type="pct"/>
            <w:gridSpan w:val="2"/>
            <w:tcBorders>
              <w:top w:val="nil"/>
              <w:left w:val="single" w:sz="8" w:space="0" w:color="auto"/>
              <w:bottom w:val="single" w:sz="8" w:space="0" w:color="auto"/>
              <w:right w:val="single" w:sz="8" w:space="0" w:color="auto"/>
            </w:tcBorders>
            <w:shd w:val="clear" w:color="auto" w:fill="auto"/>
            <w:vAlign w:val="center"/>
            <w:hideMark/>
          </w:tcPr>
          <w:p w14:paraId="54F50D6F" w14:textId="77777777" w:rsidR="00CB3842" w:rsidRPr="00577814" w:rsidRDefault="00CB3842" w:rsidP="00CB3842">
            <w:pPr>
              <w:spacing w:after="0"/>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Localización</w:t>
            </w:r>
          </w:p>
        </w:tc>
        <w:tc>
          <w:tcPr>
            <w:tcW w:w="4245" w:type="pct"/>
            <w:gridSpan w:val="4"/>
            <w:tcBorders>
              <w:top w:val="single" w:sz="8" w:space="0" w:color="auto"/>
              <w:left w:val="nil"/>
              <w:bottom w:val="single" w:sz="8" w:space="0" w:color="auto"/>
              <w:right w:val="single" w:sz="8" w:space="0" w:color="000000"/>
            </w:tcBorders>
            <w:shd w:val="clear" w:color="auto" w:fill="auto"/>
            <w:vAlign w:val="center"/>
            <w:hideMark/>
          </w:tcPr>
          <w:p w14:paraId="58114D70" w14:textId="77777777" w:rsidR="00CB3842" w:rsidRPr="00577814" w:rsidRDefault="00CB3842" w:rsidP="00CB3842">
            <w:pPr>
              <w:spacing w:after="0"/>
              <w:jc w:val="left"/>
              <w:rPr>
                <w:rFonts w:eastAsia="Times New Roman" w:cs="Arial"/>
                <w:color w:val="000000"/>
                <w:sz w:val="18"/>
                <w:szCs w:val="18"/>
                <w:lang w:val="es-CO" w:eastAsia="es-CO"/>
              </w:rPr>
            </w:pPr>
            <w:r w:rsidRPr="00577814">
              <w:rPr>
                <w:rFonts w:eastAsia="Times New Roman" w:cs="Arial"/>
                <w:color w:val="000000"/>
                <w:sz w:val="18"/>
                <w:szCs w:val="18"/>
                <w:lang w:val="es-CO" w:eastAsia="es-CO"/>
              </w:rPr>
              <w:t>Cuerpos de agua cercanos a sitios de accesos y sitios de instalación de torres.</w:t>
            </w:r>
          </w:p>
        </w:tc>
      </w:tr>
      <w:tr w:rsidR="00CB3842" w:rsidRPr="00CB3842" w14:paraId="1DCB6B44" w14:textId="77777777" w:rsidTr="00A2209B">
        <w:trPr>
          <w:trHeight w:val="540"/>
        </w:trPr>
        <w:tc>
          <w:tcPr>
            <w:tcW w:w="719" w:type="pct"/>
            <w:tcBorders>
              <w:top w:val="single" w:sz="8" w:space="0" w:color="auto"/>
              <w:left w:val="single" w:sz="8" w:space="0" w:color="auto"/>
              <w:bottom w:val="single" w:sz="8" w:space="0" w:color="auto"/>
              <w:right w:val="single" w:sz="8" w:space="0" w:color="000000"/>
            </w:tcBorders>
            <w:shd w:val="clear" w:color="auto" w:fill="auto"/>
            <w:vAlign w:val="center"/>
            <w:hideMark/>
          </w:tcPr>
          <w:p w14:paraId="3D0B516D" w14:textId="77777777" w:rsidR="00CB3842" w:rsidRPr="00577814" w:rsidRDefault="00CB3842" w:rsidP="00CB3842">
            <w:pPr>
              <w:spacing w:after="0"/>
              <w:jc w:val="center"/>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Criterio</w:t>
            </w:r>
          </w:p>
        </w:tc>
        <w:tc>
          <w:tcPr>
            <w:tcW w:w="873" w:type="pct"/>
            <w:gridSpan w:val="2"/>
            <w:tcBorders>
              <w:top w:val="single" w:sz="8" w:space="0" w:color="auto"/>
              <w:left w:val="nil"/>
              <w:bottom w:val="single" w:sz="8" w:space="0" w:color="auto"/>
              <w:right w:val="single" w:sz="8" w:space="0" w:color="000000"/>
            </w:tcBorders>
            <w:shd w:val="clear" w:color="auto" w:fill="auto"/>
            <w:vAlign w:val="center"/>
            <w:hideMark/>
          </w:tcPr>
          <w:p w14:paraId="763F971D" w14:textId="77777777" w:rsidR="00CB3842" w:rsidRPr="00577814" w:rsidRDefault="00CB3842" w:rsidP="00CB3842">
            <w:pPr>
              <w:spacing w:after="0"/>
              <w:jc w:val="center"/>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Importancia del impacto ambiental</w:t>
            </w:r>
          </w:p>
        </w:tc>
        <w:tc>
          <w:tcPr>
            <w:tcW w:w="413" w:type="pct"/>
            <w:gridSpan w:val="2"/>
            <w:tcBorders>
              <w:top w:val="nil"/>
              <w:left w:val="nil"/>
              <w:bottom w:val="single" w:sz="8" w:space="0" w:color="auto"/>
              <w:right w:val="single" w:sz="8" w:space="0" w:color="auto"/>
            </w:tcBorders>
            <w:shd w:val="clear" w:color="auto" w:fill="auto"/>
            <w:vAlign w:val="center"/>
            <w:hideMark/>
          </w:tcPr>
          <w:p w14:paraId="00952F8C" w14:textId="77777777" w:rsidR="00CB3842" w:rsidRPr="00577814" w:rsidRDefault="00CB3842" w:rsidP="00CB3842">
            <w:pPr>
              <w:spacing w:after="0"/>
              <w:jc w:val="center"/>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CA</w:t>
            </w:r>
          </w:p>
        </w:tc>
        <w:tc>
          <w:tcPr>
            <w:tcW w:w="2995" w:type="pct"/>
            <w:tcBorders>
              <w:top w:val="nil"/>
              <w:left w:val="nil"/>
              <w:bottom w:val="single" w:sz="8" w:space="0" w:color="auto"/>
              <w:right w:val="single" w:sz="8" w:space="0" w:color="auto"/>
            </w:tcBorders>
            <w:shd w:val="clear" w:color="auto" w:fill="auto"/>
            <w:vAlign w:val="center"/>
            <w:hideMark/>
          </w:tcPr>
          <w:p w14:paraId="764DB2A5" w14:textId="77777777" w:rsidR="00CB3842" w:rsidRPr="00577814" w:rsidRDefault="00CB3842" w:rsidP="00CB3842">
            <w:pPr>
              <w:spacing w:after="0"/>
              <w:jc w:val="center"/>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Justificación</w:t>
            </w:r>
          </w:p>
        </w:tc>
      </w:tr>
      <w:tr w:rsidR="00CB3842" w:rsidRPr="00CB3842" w14:paraId="210D3A33" w14:textId="77777777" w:rsidTr="00A2209B">
        <w:trPr>
          <w:trHeight w:val="1684"/>
        </w:trPr>
        <w:tc>
          <w:tcPr>
            <w:tcW w:w="719" w:type="pct"/>
            <w:tcBorders>
              <w:top w:val="single" w:sz="8" w:space="0" w:color="auto"/>
              <w:left w:val="single" w:sz="8" w:space="0" w:color="auto"/>
              <w:bottom w:val="single" w:sz="8" w:space="0" w:color="auto"/>
              <w:right w:val="single" w:sz="8" w:space="0" w:color="000000"/>
            </w:tcBorders>
            <w:shd w:val="clear" w:color="auto" w:fill="auto"/>
            <w:vAlign w:val="center"/>
            <w:hideMark/>
          </w:tcPr>
          <w:p w14:paraId="1FDED05E" w14:textId="77777777" w:rsidR="00CB3842" w:rsidRPr="00577814" w:rsidRDefault="00CB3842" w:rsidP="00CB3842">
            <w:pPr>
              <w:spacing w:after="0"/>
              <w:jc w:val="center"/>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Clase</w:t>
            </w:r>
          </w:p>
        </w:tc>
        <w:tc>
          <w:tcPr>
            <w:tcW w:w="873" w:type="pct"/>
            <w:gridSpan w:val="2"/>
            <w:tcBorders>
              <w:top w:val="single" w:sz="8" w:space="0" w:color="auto"/>
              <w:left w:val="nil"/>
              <w:bottom w:val="single" w:sz="8" w:space="0" w:color="auto"/>
              <w:right w:val="single" w:sz="8" w:space="0" w:color="000000"/>
            </w:tcBorders>
            <w:shd w:val="clear" w:color="auto" w:fill="auto"/>
            <w:vAlign w:val="center"/>
            <w:hideMark/>
          </w:tcPr>
          <w:p w14:paraId="41EC769F" w14:textId="77777777" w:rsidR="00CB3842" w:rsidRPr="00577814" w:rsidRDefault="00CB3842" w:rsidP="00CB3842">
            <w:pPr>
              <w:spacing w:after="0"/>
              <w:jc w:val="center"/>
              <w:rPr>
                <w:rFonts w:eastAsia="Times New Roman" w:cs="Arial"/>
                <w:color w:val="000000"/>
                <w:sz w:val="18"/>
                <w:szCs w:val="18"/>
                <w:lang w:val="es-CO" w:eastAsia="es-CO"/>
              </w:rPr>
            </w:pPr>
            <w:r w:rsidRPr="00577814">
              <w:rPr>
                <w:rFonts w:eastAsia="Times New Roman" w:cs="Arial"/>
                <w:color w:val="000000"/>
                <w:sz w:val="18"/>
                <w:szCs w:val="18"/>
                <w:lang w:val="es-CO" w:eastAsia="es-CO"/>
              </w:rPr>
              <w:t>Negativo</w:t>
            </w:r>
          </w:p>
        </w:tc>
        <w:tc>
          <w:tcPr>
            <w:tcW w:w="413" w:type="pct"/>
            <w:gridSpan w:val="2"/>
            <w:tcBorders>
              <w:top w:val="nil"/>
              <w:left w:val="nil"/>
              <w:bottom w:val="single" w:sz="8" w:space="0" w:color="auto"/>
              <w:right w:val="single" w:sz="8" w:space="0" w:color="auto"/>
            </w:tcBorders>
            <w:shd w:val="clear" w:color="auto" w:fill="auto"/>
            <w:vAlign w:val="center"/>
            <w:hideMark/>
          </w:tcPr>
          <w:p w14:paraId="278F8EC0" w14:textId="77777777" w:rsidR="00CB3842" w:rsidRPr="00577814" w:rsidRDefault="00CB3842" w:rsidP="00CB3842">
            <w:pPr>
              <w:spacing w:after="0"/>
              <w:jc w:val="center"/>
              <w:rPr>
                <w:rFonts w:eastAsia="Times New Roman" w:cs="Arial"/>
                <w:color w:val="000000"/>
                <w:sz w:val="18"/>
                <w:szCs w:val="18"/>
                <w:lang w:val="es-CO" w:eastAsia="es-CO"/>
              </w:rPr>
            </w:pPr>
            <w:r w:rsidRPr="00577814">
              <w:rPr>
                <w:rFonts w:eastAsia="Times New Roman" w:cs="Arial"/>
                <w:color w:val="000000"/>
                <w:sz w:val="18"/>
                <w:szCs w:val="18"/>
                <w:lang w:val="es-CO" w:eastAsia="es-CO"/>
              </w:rPr>
              <w:t>-1</w:t>
            </w:r>
          </w:p>
        </w:tc>
        <w:tc>
          <w:tcPr>
            <w:tcW w:w="2995" w:type="pct"/>
            <w:tcBorders>
              <w:top w:val="nil"/>
              <w:left w:val="nil"/>
              <w:bottom w:val="single" w:sz="8" w:space="0" w:color="auto"/>
              <w:right w:val="single" w:sz="8" w:space="0" w:color="auto"/>
            </w:tcBorders>
            <w:shd w:val="clear" w:color="auto" w:fill="auto"/>
            <w:vAlign w:val="center"/>
            <w:hideMark/>
          </w:tcPr>
          <w:p w14:paraId="49641F2F" w14:textId="77777777" w:rsidR="00CB3842" w:rsidRPr="00577814" w:rsidRDefault="00CB3842" w:rsidP="00CB3842">
            <w:pPr>
              <w:spacing w:after="0"/>
              <w:rPr>
                <w:rFonts w:eastAsia="Times New Roman" w:cs="Arial"/>
                <w:color w:val="000000"/>
                <w:sz w:val="18"/>
                <w:szCs w:val="18"/>
                <w:lang w:val="es-CO" w:eastAsia="es-CO"/>
              </w:rPr>
            </w:pPr>
            <w:r w:rsidRPr="00577814">
              <w:rPr>
                <w:rFonts w:eastAsia="Times New Roman" w:cs="Arial"/>
                <w:color w:val="000000"/>
                <w:sz w:val="18"/>
                <w:szCs w:val="18"/>
                <w:lang w:val="es-CO" w:eastAsia="es-CO"/>
              </w:rPr>
              <w:t>Los residuos sólidos y/o líquidos que se generarían en las tres últimas etapas del proyecto (desde construcción hasta cierre y abandono) o los eventuales derrames de combustibles que se puedan suceder en estas mismas etapas y que a su vez pueden llegar a tener contacto con los cuerpos de agua superficial, podrían  afectar la calidad  de esta.  De presentarse el impacto en alguna de las etapas mencionadas, su carácter sería negativo dado que podría desmejorar la calidad físico-química y/o biológica de la misma.</w:t>
            </w:r>
          </w:p>
        </w:tc>
      </w:tr>
      <w:tr w:rsidR="00CB3842" w:rsidRPr="00CB3842" w14:paraId="2C5D85CF" w14:textId="77777777" w:rsidTr="008B76E4">
        <w:trPr>
          <w:trHeight w:val="266"/>
        </w:trPr>
        <w:tc>
          <w:tcPr>
            <w:tcW w:w="719" w:type="pct"/>
            <w:tcBorders>
              <w:top w:val="single" w:sz="8" w:space="0" w:color="auto"/>
              <w:left w:val="single" w:sz="8" w:space="0" w:color="auto"/>
              <w:bottom w:val="single" w:sz="8" w:space="0" w:color="auto"/>
              <w:right w:val="single" w:sz="8" w:space="0" w:color="000000"/>
            </w:tcBorders>
            <w:shd w:val="clear" w:color="auto" w:fill="auto"/>
            <w:vAlign w:val="center"/>
            <w:hideMark/>
          </w:tcPr>
          <w:p w14:paraId="137E6E21" w14:textId="77777777" w:rsidR="00CB3842" w:rsidRPr="00577814" w:rsidRDefault="00CB3842" w:rsidP="00CB3842">
            <w:pPr>
              <w:spacing w:after="0"/>
              <w:jc w:val="center"/>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Presencia</w:t>
            </w:r>
          </w:p>
        </w:tc>
        <w:tc>
          <w:tcPr>
            <w:tcW w:w="873" w:type="pct"/>
            <w:gridSpan w:val="2"/>
            <w:tcBorders>
              <w:top w:val="single" w:sz="8" w:space="0" w:color="auto"/>
              <w:left w:val="nil"/>
              <w:bottom w:val="single" w:sz="8" w:space="0" w:color="auto"/>
              <w:right w:val="single" w:sz="8" w:space="0" w:color="000000"/>
            </w:tcBorders>
            <w:shd w:val="clear" w:color="auto" w:fill="auto"/>
            <w:vAlign w:val="center"/>
            <w:hideMark/>
          </w:tcPr>
          <w:p w14:paraId="745392EB" w14:textId="77777777" w:rsidR="00CB3842" w:rsidRPr="00577814" w:rsidRDefault="00CB3842" w:rsidP="00CB3842">
            <w:pPr>
              <w:spacing w:after="0"/>
              <w:jc w:val="center"/>
              <w:rPr>
                <w:rFonts w:eastAsia="Times New Roman" w:cs="Arial"/>
                <w:color w:val="000000"/>
                <w:sz w:val="18"/>
                <w:szCs w:val="18"/>
                <w:lang w:val="es-CO" w:eastAsia="es-CO"/>
              </w:rPr>
            </w:pPr>
            <w:r w:rsidRPr="00577814">
              <w:rPr>
                <w:rFonts w:eastAsia="Times New Roman" w:cs="Arial"/>
                <w:color w:val="000000"/>
                <w:sz w:val="18"/>
                <w:szCs w:val="18"/>
                <w:lang w:val="es-CO" w:eastAsia="es-CO"/>
              </w:rPr>
              <w:t>Muy poco probable</w:t>
            </w:r>
          </w:p>
        </w:tc>
        <w:tc>
          <w:tcPr>
            <w:tcW w:w="413" w:type="pct"/>
            <w:gridSpan w:val="2"/>
            <w:tcBorders>
              <w:top w:val="nil"/>
              <w:left w:val="nil"/>
              <w:bottom w:val="single" w:sz="8" w:space="0" w:color="auto"/>
              <w:right w:val="single" w:sz="8" w:space="0" w:color="auto"/>
            </w:tcBorders>
            <w:shd w:val="clear" w:color="auto" w:fill="auto"/>
            <w:vAlign w:val="center"/>
            <w:hideMark/>
          </w:tcPr>
          <w:p w14:paraId="453844A5" w14:textId="77777777" w:rsidR="00CB3842" w:rsidRPr="00577814" w:rsidRDefault="00CB3842" w:rsidP="00CB3842">
            <w:pPr>
              <w:spacing w:after="0"/>
              <w:jc w:val="center"/>
              <w:rPr>
                <w:rFonts w:eastAsia="Times New Roman" w:cs="Arial"/>
                <w:color w:val="000000"/>
                <w:sz w:val="18"/>
                <w:szCs w:val="18"/>
                <w:lang w:val="es-CO" w:eastAsia="es-CO"/>
              </w:rPr>
            </w:pPr>
            <w:r w:rsidRPr="00577814">
              <w:rPr>
                <w:rFonts w:eastAsia="Times New Roman" w:cs="Arial"/>
                <w:color w:val="000000"/>
                <w:sz w:val="18"/>
                <w:szCs w:val="18"/>
                <w:lang w:val="es-CO" w:eastAsia="es-CO"/>
              </w:rPr>
              <w:t>0,19</w:t>
            </w:r>
          </w:p>
        </w:tc>
        <w:tc>
          <w:tcPr>
            <w:tcW w:w="2995" w:type="pct"/>
            <w:tcBorders>
              <w:top w:val="nil"/>
              <w:left w:val="nil"/>
              <w:bottom w:val="single" w:sz="8" w:space="0" w:color="auto"/>
              <w:right w:val="single" w:sz="8" w:space="0" w:color="auto"/>
            </w:tcBorders>
            <w:shd w:val="clear" w:color="auto" w:fill="auto"/>
            <w:noWrap/>
            <w:vAlign w:val="center"/>
            <w:hideMark/>
          </w:tcPr>
          <w:p w14:paraId="1AAE50C6" w14:textId="77777777" w:rsidR="00CB3842" w:rsidRPr="00577814" w:rsidRDefault="00CB3842" w:rsidP="00CB3842">
            <w:pPr>
              <w:spacing w:after="0"/>
              <w:rPr>
                <w:rFonts w:eastAsia="Times New Roman" w:cs="Arial"/>
                <w:sz w:val="18"/>
                <w:szCs w:val="18"/>
                <w:lang w:val="es-CO" w:eastAsia="es-CO"/>
              </w:rPr>
            </w:pPr>
            <w:r w:rsidRPr="00577814">
              <w:rPr>
                <w:rFonts w:eastAsia="Times New Roman" w:cs="Arial"/>
                <w:sz w:val="18"/>
                <w:szCs w:val="18"/>
                <w:lang w:val="es-CO" w:eastAsia="es-CO"/>
              </w:rPr>
              <w:t xml:space="preserve">Dado que la construcción de la línea no contempla la instalación de campamentos ni construcción de unidades sanitarias, sino que en los frentes de trabajo se instalaran baños químicos (10 aproximadamente) cuyo mantenimientos será atendido por  una empresa acreditada, y que a nivel operacional solo se requeriría agua para preparación de mezclas de concreto, no se tendrán vertimientos líquidos de carácter industrial ni doméstico; por lo cual, se estima que la presencia de este impacto en el proyecto es muy poco probable.  De presentarse aportes a los cuerpos de agua, estos estarían asociados a posibles derrames de combustibles o lubricantes, al inadecuado manejo de residuos sólidos o por aporte de sedimentos al retirar la cobertura vegetal durante las actividades de adecuación de accesos existentes y/o  despeje de servidumbre, pero en este sentido, el trazado de la línea definido  tuvo en cuenta  el cruce y la cercanía de esta con las fuentes hídricas, por lo que el impacto continuaría siendo muy </w:t>
            </w:r>
            <w:r w:rsidRPr="00577814">
              <w:rPr>
                <w:rFonts w:eastAsia="Times New Roman" w:cs="Arial"/>
                <w:sz w:val="18"/>
                <w:szCs w:val="18"/>
                <w:lang w:val="es-CO" w:eastAsia="es-CO"/>
              </w:rPr>
              <w:lastRenderedPageBreak/>
              <w:t>poco probable.</w:t>
            </w:r>
          </w:p>
        </w:tc>
      </w:tr>
      <w:tr w:rsidR="00CB3842" w:rsidRPr="00CB3842" w14:paraId="3DCC9D50" w14:textId="77777777" w:rsidTr="00A2209B">
        <w:trPr>
          <w:trHeight w:val="1400"/>
        </w:trPr>
        <w:tc>
          <w:tcPr>
            <w:tcW w:w="719" w:type="pct"/>
            <w:tcBorders>
              <w:top w:val="single" w:sz="8" w:space="0" w:color="auto"/>
              <w:left w:val="single" w:sz="8" w:space="0" w:color="auto"/>
              <w:bottom w:val="single" w:sz="8" w:space="0" w:color="auto"/>
              <w:right w:val="single" w:sz="8" w:space="0" w:color="000000"/>
            </w:tcBorders>
            <w:shd w:val="clear" w:color="auto" w:fill="auto"/>
            <w:vAlign w:val="center"/>
            <w:hideMark/>
          </w:tcPr>
          <w:p w14:paraId="1AE333CA" w14:textId="77777777" w:rsidR="00CB3842" w:rsidRPr="00577814" w:rsidRDefault="00CB3842" w:rsidP="00CB3842">
            <w:pPr>
              <w:spacing w:after="0"/>
              <w:jc w:val="center"/>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lastRenderedPageBreak/>
              <w:t>Duración</w:t>
            </w:r>
          </w:p>
        </w:tc>
        <w:tc>
          <w:tcPr>
            <w:tcW w:w="873" w:type="pct"/>
            <w:gridSpan w:val="2"/>
            <w:tcBorders>
              <w:top w:val="single" w:sz="8" w:space="0" w:color="auto"/>
              <w:left w:val="nil"/>
              <w:bottom w:val="single" w:sz="8" w:space="0" w:color="auto"/>
              <w:right w:val="single" w:sz="8" w:space="0" w:color="000000"/>
            </w:tcBorders>
            <w:shd w:val="clear" w:color="auto" w:fill="auto"/>
            <w:vAlign w:val="center"/>
            <w:hideMark/>
          </w:tcPr>
          <w:p w14:paraId="19467AD7" w14:textId="77777777" w:rsidR="00CB3842" w:rsidRPr="00577814" w:rsidRDefault="00CB3842" w:rsidP="00CB3842">
            <w:pPr>
              <w:spacing w:after="0"/>
              <w:jc w:val="center"/>
              <w:rPr>
                <w:rFonts w:eastAsia="Times New Roman" w:cs="Arial"/>
                <w:color w:val="000000"/>
                <w:sz w:val="18"/>
                <w:szCs w:val="18"/>
                <w:lang w:val="es-CO" w:eastAsia="es-CO"/>
              </w:rPr>
            </w:pPr>
            <w:r w:rsidRPr="00577814">
              <w:rPr>
                <w:rFonts w:eastAsia="Times New Roman" w:cs="Arial"/>
                <w:color w:val="000000"/>
                <w:sz w:val="18"/>
                <w:szCs w:val="18"/>
                <w:lang w:val="es-CO" w:eastAsia="es-CO"/>
              </w:rPr>
              <w:t>Muy corta</w:t>
            </w:r>
          </w:p>
        </w:tc>
        <w:tc>
          <w:tcPr>
            <w:tcW w:w="413" w:type="pct"/>
            <w:gridSpan w:val="2"/>
            <w:tcBorders>
              <w:top w:val="nil"/>
              <w:left w:val="nil"/>
              <w:bottom w:val="single" w:sz="8" w:space="0" w:color="auto"/>
              <w:right w:val="single" w:sz="8" w:space="0" w:color="auto"/>
            </w:tcBorders>
            <w:shd w:val="clear" w:color="auto" w:fill="auto"/>
            <w:vAlign w:val="center"/>
            <w:hideMark/>
          </w:tcPr>
          <w:p w14:paraId="3FE35542" w14:textId="77777777" w:rsidR="00CB3842" w:rsidRPr="00577814" w:rsidRDefault="00CB3842" w:rsidP="00CB3842">
            <w:pPr>
              <w:spacing w:after="0"/>
              <w:jc w:val="center"/>
              <w:rPr>
                <w:rFonts w:eastAsia="Times New Roman" w:cs="Arial"/>
                <w:color w:val="000000"/>
                <w:sz w:val="18"/>
                <w:szCs w:val="18"/>
                <w:lang w:val="es-CO" w:eastAsia="es-CO"/>
              </w:rPr>
            </w:pPr>
            <w:r w:rsidRPr="00577814">
              <w:rPr>
                <w:rFonts w:eastAsia="Times New Roman" w:cs="Arial"/>
                <w:color w:val="000000"/>
                <w:sz w:val="18"/>
                <w:szCs w:val="18"/>
                <w:lang w:val="es-CO" w:eastAsia="es-CO"/>
              </w:rPr>
              <w:t>0,19</w:t>
            </w:r>
          </w:p>
        </w:tc>
        <w:tc>
          <w:tcPr>
            <w:tcW w:w="2995" w:type="pct"/>
            <w:tcBorders>
              <w:top w:val="nil"/>
              <w:left w:val="nil"/>
              <w:bottom w:val="single" w:sz="8" w:space="0" w:color="auto"/>
              <w:right w:val="single" w:sz="8" w:space="0" w:color="auto"/>
            </w:tcBorders>
            <w:shd w:val="clear" w:color="auto" w:fill="auto"/>
            <w:vAlign w:val="center"/>
            <w:hideMark/>
          </w:tcPr>
          <w:p w14:paraId="0F4AA5F0" w14:textId="00529A25" w:rsidR="00CB3842" w:rsidRPr="00577814" w:rsidRDefault="00CB3842" w:rsidP="009A6099">
            <w:pPr>
              <w:spacing w:after="0"/>
              <w:rPr>
                <w:rFonts w:eastAsia="Times New Roman" w:cs="Arial"/>
                <w:color w:val="000000"/>
                <w:sz w:val="18"/>
                <w:szCs w:val="18"/>
                <w:lang w:val="es-CO" w:eastAsia="es-CO"/>
              </w:rPr>
            </w:pPr>
            <w:r w:rsidRPr="00577814">
              <w:rPr>
                <w:rFonts w:eastAsia="Times New Roman" w:cs="Arial"/>
                <w:color w:val="000000"/>
                <w:sz w:val="18"/>
                <w:szCs w:val="18"/>
                <w:lang w:val="es-CO" w:eastAsia="es-CO"/>
              </w:rPr>
              <w:t>En caso de presentarse el impacto, el periodo de existencia activa de dicho impacto en las etapas de construcción, montaje y operación será alrededor de 8.5 meses, tiempo estimado para la construcción de la línea</w:t>
            </w:r>
            <w:r w:rsidRPr="00577814">
              <w:rPr>
                <w:rFonts w:eastAsia="Times New Roman" w:cs="Arial"/>
                <w:color w:val="FF0000"/>
                <w:sz w:val="18"/>
                <w:szCs w:val="18"/>
                <w:lang w:val="es-CO" w:eastAsia="es-CO"/>
              </w:rPr>
              <w:t xml:space="preserve">.  </w:t>
            </w:r>
            <w:r w:rsidRPr="00577814">
              <w:rPr>
                <w:rFonts w:eastAsia="Times New Roman" w:cs="Arial"/>
                <w:sz w:val="18"/>
                <w:szCs w:val="18"/>
                <w:lang w:val="es-CO" w:eastAsia="es-CO"/>
              </w:rPr>
              <w:t xml:space="preserve">Igualmente, los tiempos del impacto en las etapas de operación y desmantelamiento y abandono se presentarán en un tiempo muy corto, mientras se realizan las actividades de mantenimiento y el desmantelamiento de </w:t>
            </w:r>
            <w:r w:rsidR="009A6099" w:rsidRPr="00577814">
              <w:rPr>
                <w:rFonts w:eastAsia="Times New Roman" w:cs="Arial"/>
                <w:sz w:val="18"/>
                <w:szCs w:val="18"/>
                <w:lang w:val="es-CO" w:eastAsia="es-CO"/>
              </w:rPr>
              <w:t>la línea</w:t>
            </w:r>
            <w:r w:rsidRPr="00577814">
              <w:rPr>
                <w:rFonts w:eastAsia="Times New Roman" w:cs="Arial"/>
                <w:sz w:val="18"/>
                <w:szCs w:val="18"/>
                <w:lang w:val="es-CO" w:eastAsia="es-CO"/>
              </w:rPr>
              <w:t xml:space="preserve"> y las obras.</w:t>
            </w:r>
          </w:p>
        </w:tc>
      </w:tr>
      <w:tr w:rsidR="00CB3842" w:rsidRPr="00CB3842" w14:paraId="74B5135E" w14:textId="77777777" w:rsidTr="00A2209B">
        <w:trPr>
          <w:trHeight w:val="682"/>
        </w:trPr>
        <w:tc>
          <w:tcPr>
            <w:tcW w:w="719" w:type="pct"/>
            <w:tcBorders>
              <w:top w:val="single" w:sz="8" w:space="0" w:color="auto"/>
              <w:left w:val="single" w:sz="8" w:space="0" w:color="auto"/>
              <w:bottom w:val="single" w:sz="8" w:space="0" w:color="auto"/>
              <w:right w:val="single" w:sz="8" w:space="0" w:color="000000"/>
            </w:tcBorders>
            <w:shd w:val="clear" w:color="auto" w:fill="auto"/>
            <w:vAlign w:val="center"/>
            <w:hideMark/>
          </w:tcPr>
          <w:p w14:paraId="6DBBD795" w14:textId="77777777" w:rsidR="00CB3842" w:rsidRPr="00577814" w:rsidRDefault="00CB3842" w:rsidP="00CB3842">
            <w:pPr>
              <w:spacing w:after="0"/>
              <w:jc w:val="center"/>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Evolución</w:t>
            </w:r>
          </w:p>
        </w:tc>
        <w:tc>
          <w:tcPr>
            <w:tcW w:w="873" w:type="pct"/>
            <w:gridSpan w:val="2"/>
            <w:tcBorders>
              <w:top w:val="single" w:sz="8" w:space="0" w:color="auto"/>
              <w:left w:val="nil"/>
              <w:bottom w:val="single" w:sz="8" w:space="0" w:color="auto"/>
              <w:right w:val="single" w:sz="8" w:space="0" w:color="000000"/>
            </w:tcBorders>
            <w:shd w:val="clear" w:color="auto" w:fill="auto"/>
            <w:vAlign w:val="center"/>
            <w:hideMark/>
          </w:tcPr>
          <w:p w14:paraId="5A4A60F2" w14:textId="77777777" w:rsidR="00CB3842" w:rsidRPr="00577814" w:rsidRDefault="00CB3842" w:rsidP="00CB3842">
            <w:pPr>
              <w:spacing w:after="0"/>
              <w:jc w:val="center"/>
              <w:rPr>
                <w:rFonts w:eastAsia="Times New Roman" w:cs="Arial"/>
                <w:color w:val="000000"/>
                <w:sz w:val="18"/>
                <w:szCs w:val="18"/>
                <w:lang w:val="es-CO" w:eastAsia="es-CO"/>
              </w:rPr>
            </w:pPr>
            <w:r w:rsidRPr="00577814">
              <w:rPr>
                <w:rFonts w:eastAsia="Times New Roman" w:cs="Arial"/>
                <w:color w:val="000000"/>
                <w:sz w:val="18"/>
                <w:szCs w:val="18"/>
                <w:lang w:val="es-CO" w:eastAsia="es-CO"/>
              </w:rPr>
              <w:t>Muy lenta</w:t>
            </w:r>
          </w:p>
        </w:tc>
        <w:tc>
          <w:tcPr>
            <w:tcW w:w="413" w:type="pct"/>
            <w:gridSpan w:val="2"/>
            <w:tcBorders>
              <w:top w:val="nil"/>
              <w:left w:val="nil"/>
              <w:bottom w:val="single" w:sz="8" w:space="0" w:color="auto"/>
              <w:right w:val="single" w:sz="8" w:space="0" w:color="auto"/>
            </w:tcBorders>
            <w:shd w:val="clear" w:color="auto" w:fill="auto"/>
            <w:vAlign w:val="center"/>
            <w:hideMark/>
          </w:tcPr>
          <w:p w14:paraId="7275FA74" w14:textId="77777777" w:rsidR="00CB3842" w:rsidRPr="00577814" w:rsidRDefault="00CB3842" w:rsidP="00CB3842">
            <w:pPr>
              <w:spacing w:after="0"/>
              <w:jc w:val="center"/>
              <w:rPr>
                <w:rFonts w:eastAsia="Times New Roman" w:cs="Arial"/>
                <w:color w:val="000000"/>
                <w:sz w:val="18"/>
                <w:szCs w:val="18"/>
                <w:lang w:val="es-CO" w:eastAsia="es-CO"/>
              </w:rPr>
            </w:pPr>
            <w:r w:rsidRPr="00577814">
              <w:rPr>
                <w:rFonts w:eastAsia="Times New Roman" w:cs="Arial"/>
                <w:color w:val="000000"/>
                <w:sz w:val="18"/>
                <w:szCs w:val="18"/>
                <w:lang w:val="es-CO" w:eastAsia="es-CO"/>
              </w:rPr>
              <w:t>0,19</w:t>
            </w:r>
          </w:p>
        </w:tc>
        <w:tc>
          <w:tcPr>
            <w:tcW w:w="2995" w:type="pct"/>
            <w:tcBorders>
              <w:top w:val="nil"/>
              <w:left w:val="nil"/>
              <w:bottom w:val="single" w:sz="8" w:space="0" w:color="auto"/>
              <w:right w:val="single" w:sz="8" w:space="0" w:color="auto"/>
            </w:tcBorders>
            <w:shd w:val="clear" w:color="auto" w:fill="auto"/>
            <w:vAlign w:val="center"/>
            <w:hideMark/>
          </w:tcPr>
          <w:p w14:paraId="33162C7A" w14:textId="77777777" w:rsidR="00CB3842" w:rsidRPr="00577814" w:rsidRDefault="00CB3842" w:rsidP="00CB3842">
            <w:pPr>
              <w:spacing w:after="0"/>
              <w:rPr>
                <w:rFonts w:eastAsia="Times New Roman" w:cs="Arial"/>
                <w:color w:val="000000"/>
                <w:sz w:val="18"/>
                <w:szCs w:val="18"/>
                <w:lang w:val="es-CO" w:eastAsia="es-CO"/>
              </w:rPr>
            </w:pPr>
            <w:r w:rsidRPr="00577814">
              <w:rPr>
                <w:rFonts w:eastAsia="Times New Roman" w:cs="Arial"/>
                <w:color w:val="000000"/>
                <w:sz w:val="18"/>
                <w:szCs w:val="18"/>
                <w:lang w:val="es-CO" w:eastAsia="es-CO"/>
              </w:rPr>
              <w:t xml:space="preserve">Las actividades del proyecto que podrían desencadenar el impacto, se adelantaran en sitios alejados de fuentes de agua superficial, por lo que de presentarse el impacto su despliegue en el tiempo sería muy lento o  podría no manifestarse. </w:t>
            </w:r>
          </w:p>
        </w:tc>
      </w:tr>
      <w:tr w:rsidR="00CB3842" w:rsidRPr="00CB3842" w14:paraId="2125BA95" w14:textId="77777777" w:rsidTr="00A2209B">
        <w:trPr>
          <w:trHeight w:val="1589"/>
        </w:trPr>
        <w:tc>
          <w:tcPr>
            <w:tcW w:w="719" w:type="pct"/>
            <w:tcBorders>
              <w:top w:val="single" w:sz="8" w:space="0" w:color="auto"/>
              <w:left w:val="single" w:sz="8" w:space="0" w:color="auto"/>
              <w:bottom w:val="single" w:sz="8" w:space="0" w:color="auto"/>
              <w:right w:val="single" w:sz="8" w:space="0" w:color="000000"/>
            </w:tcBorders>
            <w:shd w:val="clear" w:color="auto" w:fill="auto"/>
            <w:vAlign w:val="center"/>
            <w:hideMark/>
          </w:tcPr>
          <w:p w14:paraId="61B4EF30" w14:textId="77777777" w:rsidR="00CB3842" w:rsidRPr="00577814" w:rsidRDefault="00CB3842" w:rsidP="00CB3842">
            <w:pPr>
              <w:spacing w:after="0"/>
              <w:jc w:val="center"/>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Magnitud</w:t>
            </w:r>
          </w:p>
        </w:tc>
        <w:tc>
          <w:tcPr>
            <w:tcW w:w="873" w:type="pct"/>
            <w:gridSpan w:val="2"/>
            <w:tcBorders>
              <w:top w:val="single" w:sz="8" w:space="0" w:color="auto"/>
              <w:left w:val="nil"/>
              <w:bottom w:val="single" w:sz="8" w:space="0" w:color="auto"/>
              <w:right w:val="single" w:sz="8" w:space="0" w:color="000000"/>
            </w:tcBorders>
            <w:shd w:val="clear" w:color="auto" w:fill="auto"/>
            <w:vAlign w:val="center"/>
            <w:hideMark/>
          </w:tcPr>
          <w:p w14:paraId="7548EFF5" w14:textId="77777777" w:rsidR="00CB3842" w:rsidRPr="00577814" w:rsidRDefault="00CB3842" w:rsidP="00CB3842">
            <w:pPr>
              <w:spacing w:after="0"/>
              <w:jc w:val="center"/>
              <w:rPr>
                <w:rFonts w:eastAsia="Times New Roman" w:cs="Arial"/>
                <w:color w:val="000000"/>
                <w:sz w:val="18"/>
                <w:szCs w:val="18"/>
                <w:lang w:val="es-CO" w:eastAsia="es-CO"/>
              </w:rPr>
            </w:pPr>
            <w:r w:rsidRPr="00577814">
              <w:rPr>
                <w:rFonts w:eastAsia="Times New Roman" w:cs="Arial"/>
                <w:color w:val="000000"/>
                <w:sz w:val="18"/>
                <w:szCs w:val="18"/>
                <w:lang w:val="es-CO" w:eastAsia="es-CO"/>
              </w:rPr>
              <w:t>Baja</w:t>
            </w:r>
          </w:p>
        </w:tc>
        <w:tc>
          <w:tcPr>
            <w:tcW w:w="413" w:type="pct"/>
            <w:gridSpan w:val="2"/>
            <w:tcBorders>
              <w:top w:val="nil"/>
              <w:left w:val="nil"/>
              <w:bottom w:val="single" w:sz="8" w:space="0" w:color="auto"/>
              <w:right w:val="single" w:sz="8" w:space="0" w:color="auto"/>
            </w:tcBorders>
            <w:shd w:val="clear" w:color="auto" w:fill="auto"/>
            <w:vAlign w:val="center"/>
            <w:hideMark/>
          </w:tcPr>
          <w:p w14:paraId="0A2A7CF3" w14:textId="77777777" w:rsidR="00CB3842" w:rsidRPr="00577814" w:rsidRDefault="00CB3842" w:rsidP="00CB3842">
            <w:pPr>
              <w:spacing w:after="0"/>
              <w:jc w:val="center"/>
              <w:rPr>
                <w:rFonts w:eastAsia="Times New Roman" w:cs="Arial"/>
                <w:color w:val="000000"/>
                <w:sz w:val="18"/>
                <w:szCs w:val="18"/>
                <w:lang w:val="es-CO" w:eastAsia="es-CO"/>
              </w:rPr>
            </w:pPr>
            <w:r w:rsidRPr="00577814">
              <w:rPr>
                <w:rFonts w:eastAsia="Times New Roman" w:cs="Arial"/>
                <w:color w:val="000000"/>
                <w:sz w:val="18"/>
                <w:szCs w:val="18"/>
                <w:lang w:val="es-CO" w:eastAsia="es-CO"/>
              </w:rPr>
              <w:t>0,39</w:t>
            </w:r>
          </w:p>
        </w:tc>
        <w:tc>
          <w:tcPr>
            <w:tcW w:w="2995" w:type="pct"/>
            <w:tcBorders>
              <w:top w:val="nil"/>
              <w:left w:val="nil"/>
              <w:bottom w:val="single" w:sz="8" w:space="0" w:color="auto"/>
              <w:right w:val="single" w:sz="8" w:space="0" w:color="auto"/>
            </w:tcBorders>
            <w:shd w:val="clear" w:color="auto" w:fill="auto"/>
            <w:vAlign w:val="center"/>
            <w:hideMark/>
          </w:tcPr>
          <w:p w14:paraId="1B081BF8" w14:textId="77777777" w:rsidR="00CB3842" w:rsidRPr="00577814" w:rsidRDefault="00CB3842" w:rsidP="00CB3842">
            <w:pPr>
              <w:spacing w:after="0"/>
              <w:rPr>
                <w:rFonts w:eastAsia="Times New Roman" w:cs="Arial"/>
                <w:color w:val="000000"/>
                <w:sz w:val="18"/>
                <w:szCs w:val="18"/>
                <w:lang w:val="es-CO" w:eastAsia="es-CO"/>
              </w:rPr>
            </w:pPr>
            <w:r w:rsidRPr="00577814">
              <w:rPr>
                <w:rFonts w:eastAsia="Times New Roman" w:cs="Arial"/>
                <w:color w:val="000000"/>
                <w:sz w:val="18"/>
                <w:szCs w:val="18"/>
                <w:lang w:val="es-CO" w:eastAsia="es-CO"/>
              </w:rPr>
              <w:t>De presentarse el impacto, el cambio sufrido por el factor  calidad del agua  sería mayor en la etapa de construcción y montaje que en las etapas de operación y desmantelamiento y abandono definitivo, debido a que en la primera se desarrollan las actividades de adecuación de accesos, remoción de cobertura  - sitios de torre y, explanación y excavación de obras civiles; no obstante, en todas las 3 etapas el cambio o la afectación sobre este factor  sería  baja.</w:t>
            </w:r>
          </w:p>
        </w:tc>
      </w:tr>
      <w:tr w:rsidR="009A6099" w:rsidRPr="00CB3842" w14:paraId="67D0405E" w14:textId="77777777" w:rsidTr="00A2209B">
        <w:trPr>
          <w:trHeight w:val="975"/>
        </w:trPr>
        <w:tc>
          <w:tcPr>
            <w:tcW w:w="1602" w:type="pct"/>
            <w:gridSpan w:val="4"/>
            <w:tcBorders>
              <w:top w:val="single" w:sz="8" w:space="0" w:color="auto"/>
              <w:left w:val="single" w:sz="8" w:space="0" w:color="auto"/>
              <w:bottom w:val="single" w:sz="8" w:space="0" w:color="000000"/>
              <w:right w:val="single" w:sz="8" w:space="0" w:color="000000"/>
            </w:tcBorders>
            <w:shd w:val="clear" w:color="auto" w:fill="auto"/>
            <w:vAlign w:val="center"/>
            <w:hideMark/>
          </w:tcPr>
          <w:p w14:paraId="3F73B687" w14:textId="77777777" w:rsidR="009A6099" w:rsidRPr="00577814" w:rsidRDefault="009A6099" w:rsidP="00CB3842">
            <w:pPr>
              <w:spacing w:after="0"/>
              <w:jc w:val="left"/>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Calificación de importancia ambiental</w:t>
            </w:r>
          </w:p>
        </w:tc>
        <w:tc>
          <w:tcPr>
            <w:tcW w:w="3398" w:type="pct"/>
            <w:gridSpan w:val="2"/>
            <w:tcBorders>
              <w:top w:val="single" w:sz="8" w:space="0" w:color="auto"/>
              <w:left w:val="nil"/>
              <w:bottom w:val="single" w:sz="8" w:space="0" w:color="auto"/>
              <w:right w:val="single" w:sz="8" w:space="0" w:color="000000"/>
            </w:tcBorders>
            <w:shd w:val="clear" w:color="auto" w:fill="auto"/>
            <w:vAlign w:val="center"/>
            <w:hideMark/>
          </w:tcPr>
          <w:p w14:paraId="432613E9" w14:textId="77777777" w:rsidR="009A6099" w:rsidRPr="00577814" w:rsidRDefault="009A6099" w:rsidP="00CB3842">
            <w:pPr>
              <w:spacing w:after="0"/>
              <w:rPr>
                <w:rFonts w:eastAsia="Times New Roman" w:cs="Arial"/>
                <w:color w:val="000000"/>
                <w:sz w:val="18"/>
                <w:szCs w:val="18"/>
                <w:lang w:val="es-CO" w:eastAsia="es-CO"/>
              </w:rPr>
            </w:pPr>
            <w:r w:rsidRPr="00577814">
              <w:rPr>
                <w:rFonts w:eastAsia="Times New Roman" w:cs="Arial"/>
                <w:color w:val="000000"/>
                <w:sz w:val="18"/>
                <w:szCs w:val="18"/>
                <w:lang w:val="es-CO" w:eastAsia="es-CO"/>
              </w:rPr>
              <w:t>0,21: poco significativo o irrelevante</w:t>
            </w:r>
          </w:p>
          <w:p w14:paraId="26D69C80" w14:textId="77777777" w:rsidR="009A6099" w:rsidRPr="00577814" w:rsidRDefault="009A6099" w:rsidP="00CB3842">
            <w:pPr>
              <w:spacing w:after="0"/>
              <w:rPr>
                <w:rFonts w:eastAsia="Times New Roman" w:cs="Arial"/>
                <w:color w:val="000000"/>
                <w:sz w:val="18"/>
                <w:szCs w:val="18"/>
                <w:lang w:val="es-CO" w:eastAsia="es-CO"/>
              </w:rPr>
            </w:pPr>
          </w:p>
          <w:p w14:paraId="552E2F0F" w14:textId="123E9F96" w:rsidR="009A6099" w:rsidRPr="00577814" w:rsidRDefault="009A6099" w:rsidP="00CB3842">
            <w:pPr>
              <w:spacing w:after="0"/>
              <w:rPr>
                <w:rFonts w:eastAsia="Times New Roman" w:cs="Arial"/>
                <w:color w:val="000000"/>
                <w:sz w:val="18"/>
                <w:szCs w:val="18"/>
                <w:lang w:val="es-CO" w:eastAsia="es-CO"/>
              </w:rPr>
            </w:pPr>
            <w:r w:rsidRPr="00577814">
              <w:rPr>
                <w:rFonts w:eastAsia="Times New Roman" w:cs="Arial"/>
                <w:color w:val="000000"/>
                <w:sz w:val="18"/>
                <w:szCs w:val="18"/>
                <w:lang w:val="es-CO" w:eastAsia="es-CO"/>
              </w:rPr>
              <w:t>Dadas las consideraciones anteriores, en ninguna de las etapas del proyecto que interfieren con el impacto,  se presentaría una contaminación considerable del componente hídrico, por lo que el impacto se considera como  poco significativo; no obstante, en el PMA  se proponen estrategias de manejo del recurso hídrico dirigidas a evitar un efecto mayor.</w:t>
            </w:r>
          </w:p>
        </w:tc>
      </w:tr>
      <w:tr w:rsidR="00A2209B" w:rsidRPr="00CB3842" w14:paraId="475184BD" w14:textId="77777777" w:rsidTr="00A2209B">
        <w:trPr>
          <w:trHeight w:val="864"/>
        </w:trPr>
        <w:tc>
          <w:tcPr>
            <w:tcW w:w="1602" w:type="pct"/>
            <w:gridSpan w:val="4"/>
            <w:tcBorders>
              <w:top w:val="single" w:sz="8" w:space="0" w:color="auto"/>
              <w:left w:val="single" w:sz="8" w:space="0" w:color="auto"/>
              <w:bottom w:val="single" w:sz="8" w:space="0" w:color="000000"/>
              <w:right w:val="single" w:sz="8" w:space="0" w:color="000000"/>
            </w:tcBorders>
            <w:shd w:val="clear" w:color="auto" w:fill="auto"/>
            <w:vAlign w:val="center"/>
            <w:hideMark/>
          </w:tcPr>
          <w:p w14:paraId="31BBB401" w14:textId="77777777" w:rsidR="00A2209B" w:rsidRPr="00577814" w:rsidRDefault="00A2209B" w:rsidP="00CB3842">
            <w:pPr>
              <w:spacing w:after="0"/>
              <w:jc w:val="left"/>
              <w:rPr>
                <w:rFonts w:eastAsia="Times New Roman" w:cs="Arial"/>
                <w:b/>
                <w:bCs/>
                <w:color w:val="000000"/>
                <w:sz w:val="18"/>
                <w:szCs w:val="18"/>
                <w:lang w:val="es-CO" w:eastAsia="es-CO"/>
              </w:rPr>
            </w:pPr>
            <w:r w:rsidRPr="00577814">
              <w:rPr>
                <w:rFonts w:eastAsia="Times New Roman" w:cs="Arial"/>
                <w:b/>
                <w:bCs/>
                <w:color w:val="000000"/>
                <w:sz w:val="18"/>
                <w:szCs w:val="18"/>
                <w:lang w:val="es-CO" w:eastAsia="es-CO"/>
              </w:rPr>
              <w:t>Estrategia de manejo ambiental</w:t>
            </w:r>
          </w:p>
        </w:tc>
        <w:tc>
          <w:tcPr>
            <w:tcW w:w="3398" w:type="pct"/>
            <w:gridSpan w:val="2"/>
            <w:tcBorders>
              <w:top w:val="single" w:sz="8" w:space="0" w:color="auto"/>
              <w:left w:val="nil"/>
              <w:bottom w:val="single" w:sz="4" w:space="0" w:color="auto"/>
              <w:right w:val="single" w:sz="8" w:space="0" w:color="000000"/>
            </w:tcBorders>
            <w:shd w:val="clear" w:color="auto" w:fill="auto"/>
            <w:vAlign w:val="center"/>
            <w:hideMark/>
          </w:tcPr>
          <w:p w14:paraId="2FECB9F1" w14:textId="77777777" w:rsidR="00A2209B" w:rsidRPr="00577814" w:rsidRDefault="00A2209B" w:rsidP="00CB3842">
            <w:pPr>
              <w:spacing w:after="0"/>
              <w:rPr>
                <w:rFonts w:eastAsia="Times New Roman" w:cs="Arial"/>
                <w:color w:val="000000"/>
                <w:sz w:val="18"/>
                <w:szCs w:val="18"/>
                <w:lang w:val="es-CO" w:eastAsia="es-CO"/>
              </w:rPr>
            </w:pPr>
            <w:r w:rsidRPr="00577814">
              <w:rPr>
                <w:rFonts w:eastAsia="Times New Roman" w:cs="Arial"/>
                <w:color w:val="000000"/>
                <w:sz w:val="18"/>
                <w:szCs w:val="18"/>
                <w:lang w:val="es-CO" w:eastAsia="es-CO"/>
              </w:rPr>
              <w:t>Manejo y disposición de materiales sobrantes</w:t>
            </w:r>
          </w:p>
          <w:p w14:paraId="27A61C6F" w14:textId="551806F2" w:rsidR="00A2209B" w:rsidRPr="00577814" w:rsidRDefault="00A2209B" w:rsidP="00CB3842">
            <w:pPr>
              <w:spacing w:after="0"/>
              <w:rPr>
                <w:rFonts w:eastAsia="Times New Roman" w:cs="Arial"/>
                <w:color w:val="000000"/>
                <w:sz w:val="18"/>
                <w:szCs w:val="18"/>
                <w:lang w:val="es-CO" w:eastAsia="es-CO"/>
              </w:rPr>
            </w:pPr>
            <w:r w:rsidRPr="00577814">
              <w:rPr>
                <w:rFonts w:eastAsia="Times New Roman" w:cs="Arial"/>
                <w:color w:val="000000"/>
                <w:sz w:val="18"/>
                <w:szCs w:val="18"/>
                <w:lang w:val="es-CO" w:eastAsia="es-CO"/>
              </w:rPr>
              <w:t>Manejo de residuos líquidos</w:t>
            </w:r>
          </w:p>
          <w:p w14:paraId="2A9D858C" w14:textId="62FD882D" w:rsidR="00A2209B" w:rsidRPr="00577814" w:rsidRDefault="00A2209B" w:rsidP="00CB3842">
            <w:pPr>
              <w:spacing w:after="0"/>
              <w:rPr>
                <w:rFonts w:eastAsia="Times New Roman" w:cs="Arial"/>
                <w:color w:val="000000"/>
                <w:sz w:val="18"/>
                <w:szCs w:val="18"/>
                <w:lang w:val="es-CO" w:eastAsia="es-CO"/>
              </w:rPr>
            </w:pPr>
            <w:r w:rsidRPr="00577814">
              <w:rPr>
                <w:rFonts w:eastAsia="Times New Roman" w:cs="Arial"/>
                <w:color w:val="000000"/>
                <w:sz w:val="18"/>
                <w:szCs w:val="18"/>
                <w:lang w:val="es-CO" w:eastAsia="es-CO"/>
              </w:rPr>
              <w:t>Manejo de sustancias químicas</w:t>
            </w:r>
          </w:p>
          <w:p w14:paraId="781920AD" w14:textId="201BD340" w:rsidR="00A2209B" w:rsidRPr="00577814" w:rsidRDefault="00A2209B" w:rsidP="00CB3842">
            <w:pPr>
              <w:spacing w:after="0"/>
              <w:rPr>
                <w:rFonts w:eastAsia="Times New Roman" w:cs="Arial"/>
                <w:color w:val="000000"/>
                <w:sz w:val="18"/>
                <w:szCs w:val="18"/>
                <w:lang w:val="es-CO" w:eastAsia="es-CO"/>
              </w:rPr>
            </w:pPr>
            <w:r w:rsidRPr="00577814">
              <w:rPr>
                <w:rFonts w:eastAsia="Times New Roman" w:cs="Arial"/>
                <w:color w:val="000000"/>
                <w:sz w:val="18"/>
                <w:szCs w:val="18"/>
                <w:lang w:val="es-CO" w:eastAsia="es-CO"/>
              </w:rPr>
              <w:t>Manejo de residuos sólidos y especiales</w:t>
            </w:r>
          </w:p>
          <w:p w14:paraId="08F55884" w14:textId="77777777" w:rsidR="00A2209B" w:rsidRPr="00577814" w:rsidRDefault="00A2209B" w:rsidP="00CB3842">
            <w:pPr>
              <w:spacing w:after="0"/>
              <w:rPr>
                <w:rFonts w:eastAsia="Times New Roman" w:cs="Arial"/>
                <w:color w:val="000000"/>
                <w:sz w:val="18"/>
                <w:szCs w:val="18"/>
                <w:lang w:val="es-CO" w:eastAsia="es-CO"/>
              </w:rPr>
            </w:pPr>
          </w:p>
        </w:tc>
      </w:tr>
    </w:tbl>
    <w:p w14:paraId="5C191BD5" w14:textId="0F88E2F6" w:rsidR="009A6099" w:rsidRDefault="009A6099" w:rsidP="00B20069">
      <w:pPr>
        <w:spacing w:after="0"/>
        <w:jc w:val="left"/>
        <w:rPr>
          <w:sz w:val="18"/>
          <w:szCs w:val="18"/>
          <w:lang w:val="es-CO"/>
        </w:rPr>
      </w:pPr>
    </w:p>
    <w:p w14:paraId="1177B470" w14:textId="77777777" w:rsidR="009A6099" w:rsidRDefault="009A6099">
      <w:pPr>
        <w:spacing w:after="200" w:line="276" w:lineRule="auto"/>
        <w:jc w:val="left"/>
        <w:rPr>
          <w:sz w:val="18"/>
          <w:szCs w:val="18"/>
          <w:lang w:val="es-CO"/>
        </w:rPr>
      </w:pPr>
      <w:r>
        <w:rPr>
          <w:sz w:val="18"/>
          <w:szCs w:val="18"/>
          <w:lang w:val="es-CO"/>
        </w:rPr>
        <w:br w:type="page"/>
      </w:r>
    </w:p>
    <w:p w14:paraId="58D8C8CC" w14:textId="77777777" w:rsidR="00B235D1" w:rsidRPr="00B20069" w:rsidRDefault="00B235D1" w:rsidP="00042964">
      <w:pPr>
        <w:pStyle w:val="Prrafodelista"/>
        <w:numPr>
          <w:ilvl w:val="0"/>
          <w:numId w:val="19"/>
        </w:numPr>
        <w:rPr>
          <w:sz w:val="18"/>
          <w:szCs w:val="18"/>
        </w:rPr>
      </w:pPr>
      <w:r w:rsidRPr="00B20069">
        <w:rPr>
          <w:sz w:val="18"/>
          <w:szCs w:val="18"/>
        </w:rPr>
        <w:lastRenderedPageBreak/>
        <w:t xml:space="preserve">Paisaje </w:t>
      </w:r>
    </w:p>
    <w:p w14:paraId="0F9C185F" w14:textId="77777777" w:rsidR="00B235D1" w:rsidRPr="00B20069" w:rsidRDefault="00B235D1" w:rsidP="00B20069">
      <w:pPr>
        <w:spacing w:after="0"/>
        <w:rPr>
          <w:sz w:val="18"/>
          <w:szCs w:val="18"/>
        </w:rPr>
      </w:pPr>
    </w:p>
    <w:tbl>
      <w:tblPr>
        <w:tblW w:w="5000" w:type="pct"/>
        <w:tblLayout w:type="fixed"/>
        <w:tblCellMar>
          <w:left w:w="70" w:type="dxa"/>
          <w:right w:w="70" w:type="dxa"/>
        </w:tblCellMar>
        <w:tblLook w:val="04A0" w:firstRow="1" w:lastRow="0" w:firstColumn="1" w:lastColumn="0" w:noHBand="0" w:noVBand="1"/>
      </w:tblPr>
      <w:tblGrid>
        <w:gridCol w:w="2140"/>
        <w:gridCol w:w="237"/>
        <w:gridCol w:w="1943"/>
        <w:gridCol w:w="1009"/>
        <w:gridCol w:w="3649"/>
      </w:tblGrid>
      <w:tr w:rsidR="00B235D1" w:rsidRPr="00B20069" w14:paraId="2BAEF350" w14:textId="77777777" w:rsidTr="00D03EBB">
        <w:trPr>
          <w:trHeight w:val="132"/>
          <w:tblHeader/>
        </w:trPr>
        <w:tc>
          <w:tcPr>
            <w:tcW w:w="1324" w:type="pct"/>
            <w:gridSpan w:val="2"/>
            <w:tcBorders>
              <w:top w:val="single" w:sz="4" w:space="0" w:color="auto"/>
              <w:left w:val="single" w:sz="4" w:space="0" w:color="auto"/>
              <w:bottom w:val="single" w:sz="8" w:space="0" w:color="auto"/>
              <w:right w:val="single" w:sz="8" w:space="0" w:color="auto"/>
            </w:tcBorders>
            <w:shd w:val="clear" w:color="auto" w:fill="auto"/>
            <w:vAlign w:val="center"/>
            <w:hideMark/>
          </w:tcPr>
          <w:p w14:paraId="725FBB51" w14:textId="77777777" w:rsidR="00B235D1" w:rsidRPr="00B20069" w:rsidRDefault="00B235D1" w:rsidP="00B20069">
            <w:pPr>
              <w:spacing w:after="0"/>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Impacto</w:t>
            </w:r>
          </w:p>
        </w:tc>
        <w:tc>
          <w:tcPr>
            <w:tcW w:w="3676" w:type="pct"/>
            <w:gridSpan w:val="3"/>
            <w:tcBorders>
              <w:top w:val="single" w:sz="4" w:space="0" w:color="auto"/>
              <w:left w:val="nil"/>
              <w:bottom w:val="single" w:sz="8" w:space="0" w:color="auto"/>
              <w:right w:val="single" w:sz="4" w:space="0" w:color="auto"/>
            </w:tcBorders>
            <w:shd w:val="clear" w:color="auto" w:fill="auto"/>
            <w:vAlign w:val="center"/>
            <w:hideMark/>
          </w:tcPr>
          <w:p w14:paraId="5DA20537" w14:textId="77777777" w:rsidR="00B235D1" w:rsidRPr="00B20069" w:rsidRDefault="00213EFE" w:rsidP="00B20069">
            <w:pPr>
              <w:spacing w:after="0"/>
              <w:jc w:val="left"/>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 xml:space="preserve">Afectación de la calidad del </w:t>
            </w:r>
            <w:r w:rsidR="00B235D1" w:rsidRPr="00B20069">
              <w:rPr>
                <w:rFonts w:eastAsia="Times New Roman" w:cs="Arial"/>
                <w:b/>
                <w:bCs/>
                <w:color w:val="000000"/>
                <w:sz w:val="18"/>
                <w:szCs w:val="18"/>
                <w:lang w:val="es-CO" w:eastAsia="es-CO"/>
              </w:rPr>
              <w:t xml:space="preserve"> paisaje</w:t>
            </w:r>
          </w:p>
        </w:tc>
      </w:tr>
      <w:tr w:rsidR="00B235D1" w:rsidRPr="00B20069" w14:paraId="614DB42A" w14:textId="77777777" w:rsidTr="00D03EBB">
        <w:trPr>
          <w:trHeight w:val="310"/>
        </w:trPr>
        <w:tc>
          <w:tcPr>
            <w:tcW w:w="1324" w:type="pct"/>
            <w:gridSpan w:val="2"/>
            <w:tcBorders>
              <w:top w:val="nil"/>
              <w:left w:val="single" w:sz="4" w:space="0" w:color="auto"/>
              <w:bottom w:val="single" w:sz="8" w:space="0" w:color="auto"/>
              <w:right w:val="single" w:sz="8" w:space="0" w:color="auto"/>
            </w:tcBorders>
            <w:shd w:val="clear" w:color="auto" w:fill="auto"/>
            <w:vAlign w:val="center"/>
            <w:hideMark/>
          </w:tcPr>
          <w:p w14:paraId="71B8FFDA" w14:textId="77777777" w:rsidR="00B235D1" w:rsidRPr="00B20069" w:rsidRDefault="00B235D1" w:rsidP="00B20069">
            <w:pPr>
              <w:spacing w:after="0"/>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Medio</w:t>
            </w:r>
          </w:p>
        </w:tc>
        <w:tc>
          <w:tcPr>
            <w:tcW w:w="3676" w:type="pct"/>
            <w:gridSpan w:val="3"/>
            <w:tcBorders>
              <w:top w:val="single" w:sz="8" w:space="0" w:color="auto"/>
              <w:left w:val="nil"/>
              <w:bottom w:val="single" w:sz="8" w:space="0" w:color="auto"/>
              <w:right w:val="single" w:sz="4" w:space="0" w:color="auto"/>
            </w:tcBorders>
            <w:shd w:val="clear" w:color="auto" w:fill="auto"/>
            <w:vAlign w:val="center"/>
            <w:hideMark/>
          </w:tcPr>
          <w:p w14:paraId="613C4C73" w14:textId="77777777" w:rsidR="00B235D1" w:rsidRPr="00B20069" w:rsidRDefault="00C70C92" w:rsidP="00B20069">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A</w:t>
            </w:r>
            <w:r w:rsidR="00995375" w:rsidRPr="00B20069">
              <w:rPr>
                <w:rFonts w:eastAsia="Times New Roman" w:cs="Arial"/>
                <w:color w:val="000000"/>
                <w:sz w:val="18"/>
                <w:szCs w:val="18"/>
                <w:lang w:val="es-CO" w:eastAsia="es-CO"/>
              </w:rPr>
              <w:t>b</w:t>
            </w:r>
            <w:r w:rsidR="00B235D1" w:rsidRPr="00B20069">
              <w:rPr>
                <w:rFonts w:eastAsia="Times New Roman" w:cs="Arial"/>
                <w:color w:val="000000"/>
                <w:sz w:val="18"/>
                <w:szCs w:val="18"/>
                <w:lang w:val="es-CO" w:eastAsia="es-CO"/>
              </w:rPr>
              <w:t>iótico</w:t>
            </w:r>
          </w:p>
        </w:tc>
      </w:tr>
      <w:tr w:rsidR="00B235D1" w:rsidRPr="00B20069" w14:paraId="63F8B8FC" w14:textId="77777777" w:rsidTr="00D03EBB">
        <w:trPr>
          <w:trHeight w:val="243"/>
        </w:trPr>
        <w:tc>
          <w:tcPr>
            <w:tcW w:w="1324" w:type="pct"/>
            <w:gridSpan w:val="2"/>
            <w:tcBorders>
              <w:top w:val="nil"/>
              <w:left w:val="single" w:sz="4" w:space="0" w:color="auto"/>
              <w:bottom w:val="nil"/>
              <w:right w:val="single" w:sz="8" w:space="0" w:color="auto"/>
            </w:tcBorders>
            <w:shd w:val="clear" w:color="auto" w:fill="auto"/>
            <w:vAlign w:val="center"/>
            <w:hideMark/>
          </w:tcPr>
          <w:p w14:paraId="7D0587AB" w14:textId="77777777" w:rsidR="00B235D1" w:rsidRPr="00B20069" w:rsidRDefault="00B235D1" w:rsidP="00B20069">
            <w:pPr>
              <w:spacing w:after="0"/>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Etapa(s)</w:t>
            </w:r>
          </w:p>
        </w:tc>
        <w:tc>
          <w:tcPr>
            <w:tcW w:w="3676" w:type="pct"/>
            <w:gridSpan w:val="3"/>
            <w:tcBorders>
              <w:top w:val="single" w:sz="8" w:space="0" w:color="auto"/>
              <w:left w:val="nil"/>
              <w:bottom w:val="nil"/>
              <w:right w:val="single" w:sz="4" w:space="0" w:color="auto"/>
            </w:tcBorders>
            <w:shd w:val="clear" w:color="auto" w:fill="auto"/>
            <w:vAlign w:val="center"/>
            <w:hideMark/>
          </w:tcPr>
          <w:p w14:paraId="5832B836" w14:textId="77777777" w:rsidR="00B235D1" w:rsidRPr="00B20069" w:rsidRDefault="00B235D1" w:rsidP="00B20069">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Construcción</w:t>
            </w:r>
            <w:r w:rsidR="00995375" w:rsidRPr="00B20069">
              <w:rPr>
                <w:rFonts w:eastAsia="Times New Roman" w:cs="Arial"/>
                <w:color w:val="000000"/>
                <w:sz w:val="18"/>
                <w:szCs w:val="18"/>
                <w:lang w:val="es-CO" w:eastAsia="es-CO"/>
              </w:rPr>
              <w:t xml:space="preserve"> y montaje </w:t>
            </w:r>
          </w:p>
          <w:p w14:paraId="2CD1CAA8" w14:textId="77777777" w:rsidR="00995375" w:rsidRPr="00B20069" w:rsidRDefault="00995375" w:rsidP="00B20069">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Operación </w:t>
            </w:r>
          </w:p>
          <w:p w14:paraId="07585D1C" w14:textId="77777777" w:rsidR="00995375" w:rsidRPr="00B20069" w:rsidRDefault="00995375" w:rsidP="00B20069">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Desmantelamiento y abandono definitivo </w:t>
            </w:r>
          </w:p>
        </w:tc>
      </w:tr>
      <w:tr w:rsidR="00B235D1" w:rsidRPr="00B20069" w14:paraId="1C148A7E" w14:textId="77777777" w:rsidTr="00D03EBB">
        <w:trPr>
          <w:trHeight w:val="282"/>
        </w:trPr>
        <w:tc>
          <w:tcPr>
            <w:tcW w:w="1324" w:type="pct"/>
            <w:gridSpan w:val="2"/>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57DD9621" w14:textId="77777777" w:rsidR="00B235D1" w:rsidRPr="00B20069" w:rsidRDefault="00B235D1" w:rsidP="00B20069">
            <w:pPr>
              <w:spacing w:after="0"/>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Actividad(es)</w:t>
            </w:r>
          </w:p>
        </w:tc>
        <w:tc>
          <w:tcPr>
            <w:tcW w:w="3676" w:type="pct"/>
            <w:gridSpan w:val="3"/>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6AD5501E" w14:textId="77777777" w:rsidR="00B235D1" w:rsidRPr="00B20069" w:rsidRDefault="00B235D1" w:rsidP="00B20069">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Adecuación </w:t>
            </w:r>
            <w:r w:rsidR="00C70C92" w:rsidRPr="00B20069">
              <w:rPr>
                <w:rFonts w:eastAsia="Times New Roman" w:cs="Arial"/>
                <w:color w:val="000000"/>
                <w:sz w:val="18"/>
                <w:szCs w:val="18"/>
                <w:lang w:val="es-CO" w:eastAsia="es-CO"/>
              </w:rPr>
              <w:t xml:space="preserve">de accesos </w:t>
            </w:r>
          </w:p>
          <w:p w14:paraId="146F90D4" w14:textId="77777777" w:rsidR="00C70C92" w:rsidRPr="00B20069" w:rsidRDefault="00C70C92" w:rsidP="00B20069">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Remoción de la capa orgánica del suelo </w:t>
            </w:r>
          </w:p>
          <w:p w14:paraId="1713C74C" w14:textId="77777777" w:rsidR="00B235D1" w:rsidRPr="00B20069" w:rsidRDefault="00B235D1" w:rsidP="00B20069">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Montaje de estructuras</w:t>
            </w:r>
          </w:p>
          <w:p w14:paraId="6CD15D83" w14:textId="77777777" w:rsidR="00B235D1" w:rsidRPr="00B20069" w:rsidRDefault="00B235D1" w:rsidP="00B20069">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Despeje de servidumbre</w:t>
            </w:r>
          </w:p>
          <w:p w14:paraId="36FD5F8E" w14:textId="77777777" w:rsidR="00995375" w:rsidRPr="00B20069" w:rsidRDefault="00995375" w:rsidP="00B20069">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Tendido e izado del conductor</w:t>
            </w:r>
          </w:p>
          <w:p w14:paraId="314792E5" w14:textId="77777777" w:rsidR="00995375" w:rsidRPr="00B20069" w:rsidRDefault="00995375" w:rsidP="00B20069">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Mantenimiento de accesos a torres y servidumbre </w:t>
            </w:r>
          </w:p>
          <w:p w14:paraId="21DB1989" w14:textId="77777777" w:rsidR="00995375" w:rsidRPr="00B20069" w:rsidRDefault="00995375" w:rsidP="00B20069">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Desmontaje de conductores, accesorios, cadenas y aisladores </w:t>
            </w:r>
          </w:p>
          <w:p w14:paraId="6D6F550A" w14:textId="77777777" w:rsidR="00C70C92" w:rsidRPr="00B20069" w:rsidRDefault="00C70C92" w:rsidP="00B20069">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Desmontaje de estructuras </w:t>
            </w:r>
          </w:p>
          <w:p w14:paraId="631E4A48" w14:textId="77777777" w:rsidR="00995375" w:rsidRPr="00B20069" w:rsidRDefault="00995375" w:rsidP="00B20069">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Revegetalización de sitios de torre y servidumbre </w:t>
            </w:r>
          </w:p>
        </w:tc>
      </w:tr>
      <w:tr w:rsidR="00B235D1" w:rsidRPr="00B20069" w14:paraId="1652DDC0" w14:textId="77777777" w:rsidTr="00D03EBB">
        <w:trPr>
          <w:trHeight w:val="660"/>
        </w:trPr>
        <w:tc>
          <w:tcPr>
            <w:tcW w:w="1324" w:type="pct"/>
            <w:gridSpan w:val="2"/>
            <w:vMerge/>
            <w:tcBorders>
              <w:top w:val="single" w:sz="8" w:space="0" w:color="auto"/>
              <w:left w:val="single" w:sz="4" w:space="0" w:color="auto"/>
              <w:bottom w:val="single" w:sz="8" w:space="0" w:color="000000"/>
              <w:right w:val="single" w:sz="8" w:space="0" w:color="auto"/>
            </w:tcBorders>
            <w:vAlign w:val="center"/>
            <w:hideMark/>
          </w:tcPr>
          <w:p w14:paraId="5B11D18C" w14:textId="77777777" w:rsidR="00B235D1" w:rsidRPr="00B20069" w:rsidRDefault="00B235D1" w:rsidP="00B20069">
            <w:pPr>
              <w:spacing w:after="0"/>
              <w:jc w:val="left"/>
              <w:rPr>
                <w:rFonts w:eastAsia="Times New Roman" w:cs="Arial"/>
                <w:b/>
                <w:bCs/>
                <w:color w:val="000000"/>
                <w:sz w:val="18"/>
                <w:szCs w:val="18"/>
                <w:lang w:val="es-CO" w:eastAsia="es-CO"/>
              </w:rPr>
            </w:pPr>
          </w:p>
        </w:tc>
        <w:tc>
          <w:tcPr>
            <w:tcW w:w="3676" w:type="pct"/>
            <w:gridSpan w:val="3"/>
            <w:vMerge/>
            <w:tcBorders>
              <w:top w:val="single" w:sz="8" w:space="0" w:color="auto"/>
              <w:left w:val="single" w:sz="8" w:space="0" w:color="auto"/>
              <w:bottom w:val="single" w:sz="8" w:space="0" w:color="000000"/>
              <w:right w:val="single" w:sz="4" w:space="0" w:color="auto"/>
            </w:tcBorders>
            <w:vAlign w:val="center"/>
            <w:hideMark/>
          </w:tcPr>
          <w:p w14:paraId="55A0D687" w14:textId="77777777" w:rsidR="00B235D1" w:rsidRPr="00B20069" w:rsidRDefault="00B235D1" w:rsidP="00B20069">
            <w:pPr>
              <w:spacing w:after="0"/>
              <w:jc w:val="left"/>
              <w:rPr>
                <w:rFonts w:eastAsia="Times New Roman" w:cs="Arial"/>
                <w:color w:val="000000"/>
                <w:sz w:val="18"/>
                <w:szCs w:val="18"/>
                <w:lang w:val="es-CO" w:eastAsia="es-CO"/>
              </w:rPr>
            </w:pPr>
          </w:p>
        </w:tc>
      </w:tr>
      <w:tr w:rsidR="00B235D1" w:rsidRPr="00B20069" w14:paraId="1FC69E2B" w14:textId="77777777" w:rsidTr="00D03EBB">
        <w:trPr>
          <w:trHeight w:val="462"/>
        </w:trPr>
        <w:tc>
          <w:tcPr>
            <w:tcW w:w="1324" w:type="pct"/>
            <w:gridSpan w:val="2"/>
            <w:tcBorders>
              <w:top w:val="nil"/>
              <w:left w:val="single" w:sz="4" w:space="0" w:color="auto"/>
              <w:bottom w:val="single" w:sz="8" w:space="0" w:color="auto"/>
              <w:right w:val="single" w:sz="8" w:space="0" w:color="auto"/>
            </w:tcBorders>
            <w:shd w:val="clear" w:color="auto" w:fill="auto"/>
            <w:vAlign w:val="center"/>
            <w:hideMark/>
          </w:tcPr>
          <w:p w14:paraId="0411C706" w14:textId="77777777" w:rsidR="00B235D1" w:rsidRPr="00B20069" w:rsidRDefault="00B235D1" w:rsidP="00B20069">
            <w:pPr>
              <w:spacing w:after="0"/>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Descripción del impacto</w:t>
            </w:r>
          </w:p>
        </w:tc>
        <w:tc>
          <w:tcPr>
            <w:tcW w:w="3676" w:type="pct"/>
            <w:gridSpan w:val="3"/>
            <w:tcBorders>
              <w:top w:val="single" w:sz="8" w:space="0" w:color="auto"/>
              <w:left w:val="nil"/>
              <w:bottom w:val="single" w:sz="8" w:space="0" w:color="auto"/>
              <w:right w:val="single" w:sz="4" w:space="0" w:color="auto"/>
            </w:tcBorders>
            <w:shd w:val="clear" w:color="auto" w:fill="auto"/>
            <w:vAlign w:val="center"/>
            <w:hideMark/>
          </w:tcPr>
          <w:p w14:paraId="390CF477" w14:textId="77777777" w:rsidR="000C6B70" w:rsidRPr="00B20069" w:rsidRDefault="000C6B70" w:rsidP="00B20069">
            <w:pPr>
              <w:spacing w:after="0"/>
              <w:rPr>
                <w:rFonts w:eastAsia="Times New Roman" w:cs="Arial"/>
                <w:color w:val="000000"/>
                <w:sz w:val="18"/>
                <w:szCs w:val="18"/>
                <w:lang w:val="es-CO" w:eastAsia="es-CO"/>
              </w:rPr>
            </w:pPr>
            <w:r w:rsidRPr="00B20069">
              <w:rPr>
                <w:rFonts w:cs="Arial"/>
                <w:sz w:val="18"/>
                <w:szCs w:val="18"/>
              </w:rPr>
              <w:t xml:space="preserve">Consiste en la transformación de los elementos naturales que componen el entorno, la cual sobrepasa la capacidad de absorción de éstos  en el paisaje e incide de manera visual en el grado de belleza escénica  </w:t>
            </w:r>
          </w:p>
          <w:p w14:paraId="410B576A" w14:textId="77777777" w:rsidR="000C6B70" w:rsidRPr="00B20069" w:rsidRDefault="000C6B70" w:rsidP="00B20069">
            <w:pPr>
              <w:spacing w:after="0"/>
              <w:rPr>
                <w:rFonts w:eastAsia="Times New Roman" w:cs="Arial"/>
                <w:color w:val="000000"/>
                <w:sz w:val="18"/>
                <w:szCs w:val="18"/>
                <w:lang w:val="es-CO" w:eastAsia="es-CO"/>
              </w:rPr>
            </w:pPr>
          </w:p>
          <w:p w14:paraId="6B2563B5" w14:textId="77777777" w:rsidR="00293F0D" w:rsidRPr="00B20069" w:rsidRDefault="00293F0D"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Cada una de las actividades desarrolladas durante el proceso de construcción causan alteraciones en la calidad visual del paisaje ya que al modificar las condiciones actuales altera el entorno natural.</w:t>
            </w:r>
          </w:p>
          <w:p w14:paraId="146F0DAB" w14:textId="77777777" w:rsidR="00293F0D" w:rsidRPr="00B20069" w:rsidRDefault="00293F0D" w:rsidP="00B20069">
            <w:pPr>
              <w:spacing w:after="0"/>
              <w:rPr>
                <w:rFonts w:eastAsia="Times New Roman" w:cs="Arial"/>
                <w:color w:val="000000"/>
                <w:sz w:val="18"/>
                <w:szCs w:val="18"/>
                <w:lang w:val="es-CO" w:eastAsia="es-CO"/>
              </w:rPr>
            </w:pPr>
          </w:p>
          <w:p w14:paraId="036C16CB" w14:textId="77777777" w:rsidR="00293F0D" w:rsidRPr="00B20069" w:rsidRDefault="00293F0D"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La</w:t>
            </w:r>
            <w:r w:rsidR="008721E0" w:rsidRPr="00B20069">
              <w:rPr>
                <w:rFonts w:eastAsia="Times New Roman" w:cs="Arial"/>
                <w:color w:val="000000"/>
                <w:sz w:val="18"/>
                <w:szCs w:val="18"/>
                <w:lang w:val="es-CO" w:eastAsia="es-CO"/>
              </w:rPr>
              <w:t>s</w:t>
            </w:r>
            <w:r w:rsidRPr="00B20069">
              <w:rPr>
                <w:rFonts w:eastAsia="Times New Roman" w:cs="Arial"/>
                <w:color w:val="000000"/>
                <w:sz w:val="18"/>
                <w:szCs w:val="18"/>
                <w:lang w:val="es-CO" w:eastAsia="es-CO"/>
              </w:rPr>
              <w:t xml:space="preserve"> </w:t>
            </w:r>
            <w:r w:rsidR="008721E0" w:rsidRPr="00B20069">
              <w:rPr>
                <w:rFonts w:eastAsia="Times New Roman" w:cs="Arial"/>
                <w:color w:val="000000"/>
                <w:sz w:val="18"/>
                <w:szCs w:val="18"/>
                <w:lang w:val="es-CO" w:eastAsia="es-CO"/>
              </w:rPr>
              <w:t>actividades</w:t>
            </w:r>
            <w:r w:rsidRPr="00B20069">
              <w:rPr>
                <w:rFonts w:eastAsia="Times New Roman" w:cs="Arial"/>
                <w:color w:val="000000"/>
                <w:sz w:val="18"/>
                <w:szCs w:val="18"/>
                <w:lang w:val="es-CO" w:eastAsia="es-CO"/>
              </w:rPr>
              <w:t xml:space="preserve"> </w:t>
            </w:r>
            <w:r w:rsidR="008721E0" w:rsidRPr="00B20069">
              <w:rPr>
                <w:rFonts w:eastAsia="Times New Roman" w:cs="Arial"/>
                <w:color w:val="000000"/>
                <w:sz w:val="18"/>
                <w:szCs w:val="18"/>
                <w:lang w:val="es-CO" w:eastAsia="es-CO"/>
              </w:rPr>
              <w:t>desarrolladas</w:t>
            </w:r>
            <w:r w:rsidRPr="00B20069">
              <w:rPr>
                <w:rFonts w:eastAsia="Times New Roman" w:cs="Arial"/>
                <w:color w:val="000000"/>
                <w:sz w:val="18"/>
                <w:szCs w:val="18"/>
                <w:lang w:val="es-CO" w:eastAsia="es-CO"/>
              </w:rPr>
              <w:t xml:space="preserve"> durante el proceso de operación causan alteraciones </w:t>
            </w:r>
            <w:r w:rsidR="008721E0" w:rsidRPr="00B20069">
              <w:rPr>
                <w:rFonts w:eastAsia="Times New Roman" w:cs="Arial"/>
                <w:color w:val="000000"/>
                <w:sz w:val="18"/>
                <w:szCs w:val="18"/>
                <w:lang w:val="es-CO" w:eastAsia="es-CO"/>
              </w:rPr>
              <w:t>mínimas</w:t>
            </w:r>
            <w:r w:rsidRPr="00B20069">
              <w:rPr>
                <w:rFonts w:eastAsia="Times New Roman" w:cs="Arial"/>
                <w:color w:val="000000"/>
                <w:sz w:val="18"/>
                <w:szCs w:val="18"/>
                <w:lang w:val="es-CO" w:eastAsia="es-CO"/>
              </w:rPr>
              <w:t xml:space="preserve"> a la calidad visual del paisaje </w:t>
            </w:r>
            <w:r w:rsidR="00A97817" w:rsidRPr="00B20069">
              <w:rPr>
                <w:rFonts w:eastAsia="Times New Roman" w:cs="Arial"/>
                <w:color w:val="000000"/>
                <w:sz w:val="18"/>
                <w:szCs w:val="18"/>
                <w:lang w:val="es-CO" w:eastAsia="es-CO"/>
              </w:rPr>
              <w:t xml:space="preserve">pues la posibilidad de </w:t>
            </w:r>
            <w:r w:rsidRPr="00B20069">
              <w:rPr>
                <w:rFonts w:eastAsia="Times New Roman" w:cs="Arial"/>
                <w:color w:val="000000"/>
                <w:sz w:val="18"/>
                <w:szCs w:val="18"/>
                <w:lang w:val="es-CO" w:eastAsia="es-CO"/>
              </w:rPr>
              <w:t xml:space="preserve">modificar </w:t>
            </w:r>
            <w:r w:rsidR="008721E0" w:rsidRPr="00B20069">
              <w:rPr>
                <w:rFonts w:eastAsia="Times New Roman" w:cs="Arial"/>
                <w:color w:val="000000"/>
                <w:sz w:val="18"/>
                <w:szCs w:val="18"/>
                <w:lang w:val="es-CO" w:eastAsia="es-CO"/>
              </w:rPr>
              <w:t>áreas</w:t>
            </w:r>
            <w:r w:rsidRPr="00B20069">
              <w:rPr>
                <w:rFonts w:eastAsia="Times New Roman" w:cs="Arial"/>
                <w:color w:val="000000"/>
                <w:sz w:val="18"/>
                <w:szCs w:val="18"/>
                <w:lang w:val="es-CO" w:eastAsia="es-CO"/>
              </w:rPr>
              <w:t xml:space="preserve"> no consideradas en la etapa </w:t>
            </w:r>
            <w:r w:rsidR="008721E0" w:rsidRPr="00B20069">
              <w:rPr>
                <w:rFonts w:eastAsia="Times New Roman" w:cs="Arial"/>
                <w:color w:val="000000"/>
                <w:sz w:val="18"/>
                <w:szCs w:val="18"/>
                <w:lang w:val="es-CO" w:eastAsia="es-CO"/>
              </w:rPr>
              <w:t>constructiva</w:t>
            </w:r>
            <w:r w:rsidRPr="00B20069">
              <w:rPr>
                <w:rFonts w:eastAsia="Times New Roman" w:cs="Arial"/>
                <w:color w:val="000000"/>
                <w:sz w:val="18"/>
                <w:szCs w:val="18"/>
                <w:lang w:val="es-CO" w:eastAsia="es-CO"/>
              </w:rPr>
              <w:t xml:space="preserve"> o expandir las que se </w:t>
            </w:r>
            <w:r w:rsidR="008721E0" w:rsidRPr="00B20069">
              <w:rPr>
                <w:rFonts w:eastAsia="Times New Roman" w:cs="Arial"/>
                <w:color w:val="000000"/>
                <w:sz w:val="18"/>
                <w:szCs w:val="18"/>
                <w:lang w:val="es-CO" w:eastAsia="es-CO"/>
              </w:rPr>
              <w:t xml:space="preserve">delimitaron </w:t>
            </w:r>
            <w:r w:rsidR="00A97817" w:rsidRPr="00B20069">
              <w:rPr>
                <w:rFonts w:eastAsia="Times New Roman" w:cs="Arial"/>
                <w:color w:val="000000"/>
                <w:sz w:val="18"/>
                <w:szCs w:val="18"/>
                <w:lang w:val="es-CO" w:eastAsia="es-CO"/>
              </w:rPr>
              <w:t xml:space="preserve">inicialmente es mínima. </w:t>
            </w:r>
          </w:p>
          <w:p w14:paraId="64B309AA" w14:textId="77777777" w:rsidR="008721E0" w:rsidRPr="00B20069" w:rsidRDefault="008721E0" w:rsidP="00B20069">
            <w:pPr>
              <w:spacing w:after="0"/>
              <w:rPr>
                <w:rFonts w:eastAsia="Times New Roman" w:cs="Arial"/>
                <w:color w:val="000000"/>
                <w:sz w:val="18"/>
                <w:szCs w:val="18"/>
                <w:lang w:val="es-CO" w:eastAsia="es-CO"/>
              </w:rPr>
            </w:pPr>
          </w:p>
          <w:p w14:paraId="4386A722" w14:textId="77777777" w:rsidR="00B235D1" w:rsidRPr="00B20069" w:rsidRDefault="008721E0"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Las labores desarrolladas durante la etapa de desmantelamiento y abandono tienen una incidencia positiva en el mejoramiento de la calidad visual del paisaje al desmantelar infraestructura y revegetalizar las áreas </w:t>
            </w:r>
            <w:r w:rsidR="00A97817" w:rsidRPr="00B20069">
              <w:rPr>
                <w:rFonts w:eastAsia="Times New Roman" w:cs="Arial"/>
                <w:color w:val="000000"/>
                <w:sz w:val="18"/>
                <w:szCs w:val="18"/>
                <w:lang w:val="es-CO" w:eastAsia="es-CO"/>
              </w:rPr>
              <w:t>intervenidas.</w:t>
            </w:r>
          </w:p>
        </w:tc>
      </w:tr>
      <w:tr w:rsidR="00B235D1" w:rsidRPr="00B20069" w14:paraId="33764C1C" w14:textId="77777777" w:rsidTr="00D03EBB">
        <w:trPr>
          <w:trHeight w:val="315"/>
        </w:trPr>
        <w:tc>
          <w:tcPr>
            <w:tcW w:w="1324" w:type="pct"/>
            <w:gridSpan w:val="2"/>
            <w:tcBorders>
              <w:top w:val="nil"/>
              <w:left w:val="single" w:sz="4" w:space="0" w:color="auto"/>
              <w:bottom w:val="single" w:sz="8" w:space="0" w:color="auto"/>
              <w:right w:val="single" w:sz="8" w:space="0" w:color="auto"/>
            </w:tcBorders>
            <w:shd w:val="clear" w:color="auto" w:fill="auto"/>
            <w:vAlign w:val="center"/>
            <w:hideMark/>
          </w:tcPr>
          <w:p w14:paraId="21AE90CB" w14:textId="77777777" w:rsidR="00B235D1" w:rsidRPr="00B20069" w:rsidRDefault="00B235D1" w:rsidP="00B20069">
            <w:pPr>
              <w:spacing w:after="0"/>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Condiciones con proyecto</w:t>
            </w:r>
          </w:p>
        </w:tc>
        <w:tc>
          <w:tcPr>
            <w:tcW w:w="3676" w:type="pct"/>
            <w:gridSpan w:val="3"/>
            <w:tcBorders>
              <w:top w:val="single" w:sz="8" w:space="0" w:color="auto"/>
              <w:left w:val="nil"/>
              <w:bottom w:val="single" w:sz="8" w:space="0" w:color="auto"/>
              <w:right w:val="single" w:sz="4" w:space="0" w:color="auto"/>
            </w:tcBorders>
            <w:shd w:val="clear" w:color="auto" w:fill="auto"/>
            <w:vAlign w:val="center"/>
            <w:hideMark/>
          </w:tcPr>
          <w:p w14:paraId="40F585ED" w14:textId="77777777" w:rsidR="00C70C92" w:rsidRPr="00B20069" w:rsidRDefault="00C70C92"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El paisaje se verá afectado desde el inicio del proyecto, ya que la línea interviene de manera directa el medio ambiente, cambiando su calidad visual y su valor ambiental.</w:t>
            </w:r>
          </w:p>
          <w:p w14:paraId="261FA832" w14:textId="77777777" w:rsidR="00C70C92" w:rsidRPr="00B20069" w:rsidRDefault="00C70C92" w:rsidP="00B20069">
            <w:pPr>
              <w:spacing w:after="0"/>
              <w:rPr>
                <w:rFonts w:eastAsia="Times New Roman" w:cs="Arial"/>
                <w:color w:val="000000"/>
                <w:sz w:val="18"/>
                <w:szCs w:val="18"/>
                <w:lang w:val="es-CO" w:eastAsia="es-CO"/>
              </w:rPr>
            </w:pPr>
          </w:p>
          <w:p w14:paraId="27844A80" w14:textId="77777777" w:rsidR="00C70C92" w:rsidRPr="00B20069" w:rsidRDefault="00C70C92"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La adecuación de vías de acceso, así como el despeje de servidumbre, ocasionan que la calidad de visual sufra daño desde el punto de vista del contraste en los colores y tipo de vegetación que se verá afectada por el emplazamiento de infraestructura en el terreno.</w:t>
            </w:r>
          </w:p>
          <w:p w14:paraId="192ADD28" w14:textId="77777777" w:rsidR="00C70C92" w:rsidRPr="00B20069" w:rsidRDefault="00C70C92" w:rsidP="00B20069">
            <w:pPr>
              <w:spacing w:after="0"/>
              <w:rPr>
                <w:rFonts w:eastAsia="Times New Roman" w:cs="Arial"/>
                <w:color w:val="000000"/>
                <w:sz w:val="18"/>
                <w:szCs w:val="18"/>
                <w:lang w:val="es-CO" w:eastAsia="es-CO"/>
              </w:rPr>
            </w:pPr>
          </w:p>
          <w:p w14:paraId="1C72F40B" w14:textId="77777777" w:rsidR="00293F0D" w:rsidRPr="00B20069" w:rsidRDefault="00C70C92"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La remoción de la vegetación presenta impactos que se constituyen en degradación de la calidad del mismo. Al abandonar el proyecto y realizar las actividades de revegetalización esto tendrá un impacto positivo en la calidad visual del paisaje. </w:t>
            </w:r>
          </w:p>
          <w:p w14:paraId="0108F96E" w14:textId="77777777" w:rsidR="00C70C92" w:rsidRPr="00B20069" w:rsidRDefault="00C70C92" w:rsidP="00B20069">
            <w:pPr>
              <w:spacing w:after="0"/>
              <w:rPr>
                <w:rFonts w:eastAsia="Times New Roman" w:cs="Arial"/>
                <w:color w:val="000000"/>
                <w:sz w:val="18"/>
                <w:szCs w:val="18"/>
                <w:lang w:val="es-CO" w:eastAsia="es-CO"/>
              </w:rPr>
            </w:pPr>
          </w:p>
          <w:p w14:paraId="5055A39D" w14:textId="77777777" w:rsidR="00C70C92" w:rsidRPr="00B20069" w:rsidRDefault="00C70C92"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En la etapa de operación no se presentan mayores interacciones ya que el impacto se da en la etapa de construcción. </w:t>
            </w:r>
          </w:p>
          <w:p w14:paraId="00728FCA" w14:textId="77777777" w:rsidR="00C70C92" w:rsidRPr="00B20069" w:rsidRDefault="00C70C92" w:rsidP="00B20069">
            <w:pPr>
              <w:spacing w:after="0"/>
              <w:rPr>
                <w:rFonts w:eastAsia="Times New Roman" w:cs="Arial"/>
                <w:color w:val="000000"/>
                <w:sz w:val="18"/>
                <w:szCs w:val="18"/>
                <w:lang w:val="es-CO" w:eastAsia="es-CO"/>
              </w:rPr>
            </w:pPr>
          </w:p>
          <w:p w14:paraId="1094B1D1" w14:textId="601EBB5F" w:rsidR="00C70C92" w:rsidRPr="00B20069" w:rsidRDefault="00C70C92" w:rsidP="002A1C67">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En la etapa de desmantelamiento y abandono definitivo </w:t>
            </w:r>
            <w:r w:rsidR="00A97817" w:rsidRPr="00B20069">
              <w:rPr>
                <w:rFonts w:eastAsia="Times New Roman" w:cs="Arial"/>
                <w:color w:val="000000"/>
                <w:sz w:val="18"/>
                <w:szCs w:val="18"/>
                <w:lang w:val="es-CO" w:eastAsia="es-CO"/>
              </w:rPr>
              <w:t>el paisaje se verá afectado desde el inicio del proyecto, ya que la línea interviene de manera directa el medio ambiente, cambiando su calidad visual y su valor ambiental.</w:t>
            </w:r>
            <w:r w:rsidR="002A1C67">
              <w:rPr>
                <w:rFonts w:eastAsia="Times New Roman" w:cs="Arial"/>
                <w:color w:val="000000"/>
                <w:sz w:val="18"/>
                <w:szCs w:val="18"/>
                <w:lang w:val="es-CO" w:eastAsia="es-CO"/>
              </w:rPr>
              <w:t xml:space="preserve"> En esta misma etapa </w:t>
            </w:r>
            <w:r w:rsidR="00A97817" w:rsidRPr="00B20069">
              <w:rPr>
                <w:rFonts w:eastAsia="Times New Roman" w:cs="Arial"/>
                <w:color w:val="000000"/>
                <w:sz w:val="18"/>
                <w:szCs w:val="18"/>
                <w:lang w:val="es-CO" w:eastAsia="es-CO"/>
              </w:rPr>
              <w:t>se realizarán actividades de revegetalziación lo que tendrá un impacto positivo en la calidad visual del paisaje.</w:t>
            </w:r>
          </w:p>
        </w:tc>
      </w:tr>
      <w:tr w:rsidR="00B235D1" w:rsidRPr="00B20069" w14:paraId="71B7FE94" w14:textId="77777777" w:rsidTr="00D03EBB">
        <w:trPr>
          <w:trHeight w:val="403"/>
        </w:trPr>
        <w:tc>
          <w:tcPr>
            <w:tcW w:w="1324" w:type="pct"/>
            <w:gridSpan w:val="2"/>
            <w:tcBorders>
              <w:top w:val="nil"/>
              <w:left w:val="single" w:sz="4" w:space="0" w:color="auto"/>
              <w:bottom w:val="single" w:sz="8" w:space="0" w:color="auto"/>
              <w:right w:val="single" w:sz="8" w:space="0" w:color="auto"/>
            </w:tcBorders>
            <w:shd w:val="clear" w:color="auto" w:fill="auto"/>
            <w:vAlign w:val="center"/>
            <w:hideMark/>
          </w:tcPr>
          <w:p w14:paraId="5C5295F4" w14:textId="77777777" w:rsidR="00B235D1" w:rsidRPr="00B20069" w:rsidRDefault="00B235D1" w:rsidP="00B20069">
            <w:pPr>
              <w:spacing w:after="0"/>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Localización</w:t>
            </w:r>
          </w:p>
        </w:tc>
        <w:tc>
          <w:tcPr>
            <w:tcW w:w="3676" w:type="pct"/>
            <w:gridSpan w:val="3"/>
            <w:tcBorders>
              <w:top w:val="single" w:sz="8" w:space="0" w:color="auto"/>
              <w:left w:val="nil"/>
              <w:bottom w:val="single" w:sz="8" w:space="0" w:color="auto"/>
              <w:right w:val="single" w:sz="4" w:space="0" w:color="auto"/>
            </w:tcBorders>
            <w:shd w:val="clear" w:color="auto" w:fill="auto"/>
            <w:vAlign w:val="center"/>
            <w:hideMark/>
          </w:tcPr>
          <w:p w14:paraId="674F8BED" w14:textId="77777777" w:rsidR="00B235D1" w:rsidRPr="00B20069" w:rsidRDefault="00B235D1"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En cada uno de los sitios donde se instalen torres a lo largo de la línea de transmis</w:t>
            </w:r>
            <w:r w:rsidR="00A97817" w:rsidRPr="00B20069">
              <w:rPr>
                <w:rFonts w:eastAsia="Times New Roman" w:cs="Arial"/>
                <w:color w:val="000000"/>
                <w:sz w:val="18"/>
                <w:szCs w:val="18"/>
                <w:lang w:val="es-CO" w:eastAsia="es-CO"/>
              </w:rPr>
              <w:t xml:space="preserve">ión y en la servidumbre de la línea. </w:t>
            </w:r>
            <w:r w:rsidRPr="00B20069">
              <w:rPr>
                <w:rFonts w:eastAsia="Times New Roman" w:cs="Arial"/>
                <w:color w:val="000000"/>
                <w:sz w:val="18"/>
                <w:szCs w:val="18"/>
                <w:lang w:val="es-CO" w:eastAsia="es-CO"/>
              </w:rPr>
              <w:t xml:space="preserve"> </w:t>
            </w:r>
          </w:p>
        </w:tc>
      </w:tr>
      <w:tr w:rsidR="00B235D1" w:rsidRPr="00B20069" w14:paraId="449B6863" w14:textId="77777777" w:rsidTr="00D03EBB">
        <w:trPr>
          <w:trHeight w:val="540"/>
        </w:trPr>
        <w:tc>
          <w:tcPr>
            <w:tcW w:w="1192"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3AAE5ACB" w14:textId="77777777" w:rsidR="00B235D1" w:rsidRPr="00B20069" w:rsidRDefault="00B235D1"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lastRenderedPageBreak/>
              <w:t>Criterio</w:t>
            </w:r>
          </w:p>
        </w:tc>
        <w:tc>
          <w:tcPr>
            <w:tcW w:w="1214" w:type="pct"/>
            <w:gridSpan w:val="2"/>
            <w:tcBorders>
              <w:top w:val="single" w:sz="8" w:space="0" w:color="auto"/>
              <w:left w:val="nil"/>
              <w:bottom w:val="single" w:sz="8" w:space="0" w:color="auto"/>
              <w:right w:val="single" w:sz="8" w:space="0" w:color="000000"/>
            </w:tcBorders>
            <w:shd w:val="clear" w:color="auto" w:fill="auto"/>
            <w:vAlign w:val="center"/>
            <w:hideMark/>
          </w:tcPr>
          <w:p w14:paraId="4DDDEE4B" w14:textId="77777777" w:rsidR="00B235D1" w:rsidRPr="00B20069" w:rsidRDefault="00B235D1"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Importancia del impacto ambiental</w:t>
            </w:r>
          </w:p>
        </w:tc>
        <w:tc>
          <w:tcPr>
            <w:tcW w:w="562" w:type="pct"/>
            <w:tcBorders>
              <w:top w:val="nil"/>
              <w:left w:val="nil"/>
              <w:bottom w:val="single" w:sz="8" w:space="0" w:color="auto"/>
              <w:right w:val="single" w:sz="8" w:space="0" w:color="auto"/>
            </w:tcBorders>
            <w:shd w:val="clear" w:color="auto" w:fill="auto"/>
            <w:vAlign w:val="center"/>
            <w:hideMark/>
          </w:tcPr>
          <w:p w14:paraId="560B9733" w14:textId="77777777" w:rsidR="00B235D1" w:rsidRPr="00B20069" w:rsidRDefault="00B235D1"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CA</w:t>
            </w:r>
          </w:p>
        </w:tc>
        <w:tc>
          <w:tcPr>
            <w:tcW w:w="2032" w:type="pct"/>
            <w:tcBorders>
              <w:top w:val="nil"/>
              <w:left w:val="nil"/>
              <w:bottom w:val="single" w:sz="8" w:space="0" w:color="auto"/>
              <w:right w:val="single" w:sz="4" w:space="0" w:color="auto"/>
            </w:tcBorders>
            <w:shd w:val="clear" w:color="auto" w:fill="auto"/>
            <w:vAlign w:val="center"/>
            <w:hideMark/>
          </w:tcPr>
          <w:p w14:paraId="15B46535" w14:textId="77777777" w:rsidR="00B235D1" w:rsidRPr="00B20069" w:rsidRDefault="00B235D1"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Justificación</w:t>
            </w:r>
          </w:p>
        </w:tc>
      </w:tr>
      <w:tr w:rsidR="00B235D1" w:rsidRPr="00B20069" w14:paraId="1FB0BAD5" w14:textId="77777777" w:rsidTr="00D03EBB">
        <w:trPr>
          <w:trHeight w:val="716"/>
        </w:trPr>
        <w:tc>
          <w:tcPr>
            <w:tcW w:w="1192"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19007868" w14:textId="77777777" w:rsidR="00B235D1" w:rsidRPr="00B20069" w:rsidRDefault="00B235D1"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Clase</w:t>
            </w:r>
          </w:p>
        </w:tc>
        <w:tc>
          <w:tcPr>
            <w:tcW w:w="1214" w:type="pct"/>
            <w:gridSpan w:val="2"/>
            <w:tcBorders>
              <w:top w:val="single" w:sz="8" w:space="0" w:color="auto"/>
              <w:left w:val="nil"/>
              <w:bottom w:val="single" w:sz="8" w:space="0" w:color="auto"/>
              <w:right w:val="single" w:sz="8" w:space="0" w:color="000000"/>
            </w:tcBorders>
            <w:shd w:val="clear" w:color="auto" w:fill="auto"/>
            <w:vAlign w:val="center"/>
            <w:hideMark/>
          </w:tcPr>
          <w:p w14:paraId="4217EA79" w14:textId="77777777" w:rsidR="00B235D1" w:rsidRPr="00B20069" w:rsidRDefault="00B235D1"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Negativo</w:t>
            </w:r>
          </w:p>
        </w:tc>
        <w:tc>
          <w:tcPr>
            <w:tcW w:w="562" w:type="pct"/>
            <w:tcBorders>
              <w:top w:val="nil"/>
              <w:left w:val="nil"/>
              <w:bottom w:val="single" w:sz="8" w:space="0" w:color="auto"/>
              <w:right w:val="single" w:sz="8" w:space="0" w:color="auto"/>
            </w:tcBorders>
            <w:shd w:val="clear" w:color="auto" w:fill="auto"/>
            <w:vAlign w:val="center"/>
            <w:hideMark/>
          </w:tcPr>
          <w:p w14:paraId="2A8B02BE" w14:textId="77777777" w:rsidR="00B235D1" w:rsidRPr="00B20069" w:rsidRDefault="00B235D1"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w:t>
            </w:r>
          </w:p>
        </w:tc>
        <w:tc>
          <w:tcPr>
            <w:tcW w:w="2032" w:type="pct"/>
            <w:tcBorders>
              <w:top w:val="nil"/>
              <w:left w:val="nil"/>
              <w:bottom w:val="single" w:sz="8" w:space="0" w:color="auto"/>
              <w:right w:val="single" w:sz="4" w:space="0" w:color="auto"/>
            </w:tcBorders>
            <w:shd w:val="clear" w:color="auto" w:fill="auto"/>
            <w:vAlign w:val="center"/>
            <w:hideMark/>
          </w:tcPr>
          <w:p w14:paraId="31F5043F" w14:textId="77777777" w:rsidR="00B235D1" w:rsidRPr="00B20069" w:rsidRDefault="00B235D1"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Durante las etapas de construcción</w:t>
            </w:r>
            <w:r w:rsidR="008721E0" w:rsidRPr="00B20069">
              <w:rPr>
                <w:rFonts w:eastAsia="Times New Roman" w:cs="Arial"/>
                <w:color w:val="000000"/>
                <w:sz w:val="18"/>
                <w:szCs w:val="18"/>
                <w:lang w:val="es-CO" w:eastAsia="es-CO"/>
              </w:rPr>
              <w:t xml:space="preserve"> y montaje, así como de operación </w:t>
            </w:r>
            <w:r w:rsidRPr="00B20069">
              <w:rPr>
                <w:rFonts w:eastAsia="Times New Roman" w:cs="Arial"/>
                <w:color w:val="000000"/>
                <w:sz w:val="18"/>
                <w:szCs w:val="18"/>
                <w:lang w:val="es-CO" w:eastAsia="es-CO"/>
              </w:rPr>
              <w:t xml:space="preserve"> el proyecto presenta impactos negativos ya que se desmejora las condiciones ambientales de calidad visual del paisaje. </w:t>
            </w:r>
          </w:p>
        </w:tc>
      </w:tr>
      <w:tr w:rsidR="00B235D1" w:rsidRPr="00B20069" w14:paraId="27B38811" w14:textId="77777777" w:rsidTr="00D03EBB">
        <w:trPr>
          <w:trHeight w:val="1138"/>
        </w:trPr>
        <w:tc>
          <w:tcPr>
            <w:tcW w:w="1192"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59FC3DF7" w14:textId="77777777" w:rsidR="00B235D1" w:rsidRPr="00B20069" w:rsidRDefault="00B235D1"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Presencia</w:t>
            </w:r>
          </w:p>
        </w:tc>
        <w:tc>
          <w:tcPr>
            <w:tcW w:w="1214" w:type="pct"/>
            <w:gridSpan w:val="2"/>
            <w:tcBorders>
              <w:top w:val="single" w:sz="8" w:space="0" w:color="auto"/>
              <w:left w:val="nil"/>
              <w:bottom w:val="single" w:sz="8" w:space="0" w:color="auto"/>
              <w:right w:val="single" w:sz="8" w:space="0" w:color="000000"/>
            </w:tcBorders>
            <w:shd w:val="clear" w:color="auto" w:fill="auto"/>
            <w:vAlign w:val="center"/>
            <w:hideMark/>
          </w:tcPr>
          <w:p w14:paraId="3CE21C99" w14:textId="77777777" w:rsidR="00B235D1" w:rsidRPr="00B20069" w:rsidRDefault="00B235D1"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Cierta</w:t>
            </w:r>
          </w:p>
        </w:tc>
        <w:tc>
          <w:tcPr>
            <w:tcW w:w="562" w:type="pct"/>
            <w:tcBorders>
              <w:top w:val="nil"/>
              <w:left w:val="nil"/>
              <w:bottom w:val="single" w:sz="8" w:space="0" w:color="auto"/>
              <w:right w:val="single" w:sz="8" w:space="0" w:color="auto"/>
            </w:tcBorders>
            <w:shd w:val="clear" w:color="auto" w:fill="auto"/>
            <w:vAlign w:val="center"/>
            <w:hideMark/>
          </w:tcPr>
          <w:p w14:paraId="496FFAB0" w14:textId="77777777" w:rsidR="00B235D1" w:rsidRPr="00B20069" w:rsidRDefault="00B235D1"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1</w:t>
            </w:r>
          </w:p>
        </w:tc>
        <w:tc>
          <w:tcPr>
            <w:tcW w:w="2032" w:type="pct"/>
            <w:tcBorders>
              <w:top w:val="nil"/>
              <w:left w:val="nil"/>
              <w:bottom w:val="single" w:sz="8" w:space="0" w:color="auto"/>
              <w:right w:val="single" w:sz="4" w:space="0" w:color="auto"/>
            </w:tcBorders>
            <w:shd w:val="clear" w:color="auto" w:fill="auto"/>
            <w:vAlign w:val="center"/>
            <w:hideMark/>
          </w:tcPr>
          <w:p w14:paraId="67F11B5C" w14:textId="77777777" w:rsidR="00B235D1" w:rsidRPr="00B20069" w:rsidRDefault="00B235D1"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La calificación otorgada obedece a que no existe incertidumbre de la existencia del impacto, por lo tanto se otorga la calificación de uno (1) el cual obedece a una certeza del 100%</w:t>
            </w:r>
          </w:p>
        </w:tc>
      </w:tr>
      <w:tr w:rsidR="00B235D1" w:rsidRPr="00B20069" w14:paraId="5F2DFECE" w14:textId="77777777" w:rsidTr="00D03EBB">
        <w:trPr>
          <w:trHeight w:val="1268"/>
        </w:trPr>
        <w:tc>
          <w:tcPr>
            <w:tcW w:w="1192"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2D77C061" w14:textId="77777777" w:rsidR="00B235D1" w:rsidRPr="00B20069" w:rsidRDefault="00B235D1"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Duración</w:t>
            </w:r>
          </w:p>
        </w:tc>
        <w:tc>
          <w:tcPr>
            <w:tcW w:w="1214" w:type="pct"/>
            <w:gridSpan w:val="2"/>
            <w:tcBorders>
              <w:top w:val="single" w:sz="8" w:space="0" w:color="auto"/>
              <w:left w:val="nil"/>
              <w:bottom w:val="single" w:sz="8" w:space="0" w:color="auto"/>
              <w:right w:val="single" w:sz="8" w:space="0" w:color="000000"/>
            </w:tcBorders>
            <w:shd w:val="clear" w:color="auto" w:fill="auto"/>
            <w:vAlign w:val="center"/>
            <w:hideMark/>
          </w:tcPr>
          <w:p w14:paraId="661C18A9" w14:textId="77777777" w:rsidR="00B235D1" w:rsidRPr="00B20069" w:rsidRDefault="00B235D1"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Media</w:t>
            </w:r>
          </w:p>
        </w:tc>
        <w:tc>
          <w:tcPr>
            <w:tcW w:w="562" w:type="pct"/>
            <w:tcBorders>
              <w:top w:val="nil"/>
              <w:left w:val="nil"/>
              <w:bottom w:val="single" w:sz="8" w:space="0" w:color="auto"/>
              <w:right w:val="single" w:sz="8" w:space="0" w:color="auto"/>
            </w:tcBorders>
            <w:shd w:val="clear" w:color="auto" w:fill="auto"/>
            <w:vAlign w:val="center"/>
            <w:hideMark/>
          </w:tcPr>
          <w:p w14:paraId="5EEAF9EA" w14:textId="77777777" w:rsidR="00B235D1" w:rsidRPr="00B20069" w:rsidRDefault="00B235D1"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0,67</w:t>
            </w:r>
          </w:p>
        </w:tc>
        <w:tc>
          <w:tcPr>
            <w:tcW w:w="2032" w:type="pct"/>
            <w:tcBorders>
              <w:top w:val="nil"/>
              <w:left w:val="nil"/>
              <w:bottom w:val="single" w:sz="8" w:space="0" w:color="auto"/>
              <w:right w:val="single" w:sz="4" w:space="0" w:color="auto"/>
            </w:tcBorders>
            <w:shd w:val="clear" w:color="auto" w:fill="auto"/>
            <w:vAlign w:val="center"/>
            <w:hideMark/>
          </w:tcPr>
          <w:p w14:paraId="77825CC6" w14:textId="77777777" w:rsidR="00B235D1" w:rsidRPr="00B20069" w:rsidRDefault="00B235D1"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La existencia del impacto desde el momento en que comienza a manifestarse hasta finalizar el periodo de construcción es medio debido a que las actividades que se derivan de esta etapa tienen de permanencia entre 4 a 7 años. </w:t>
            </w:r>
          </w:p>
        </w:tc>
      </w:tr>
      <w:tr w:rsidR="00B235D1" w:rsidRPr="00B20069" w14:paraId="50EC3DC5" w14:textId="77777777" w:rsidTr="00D03EBB">
        <w:trPr>
          <w:trHeight w:val="1102"/>
        </w:trPr>
        <w:tc>
          <w:tcPr>
            <w:tcW w:w="1192"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02950DD1" w14:textId="77777777" w:rsidR="00B235D1" w:rsidRPr="00B20069" w:rsidRDefault="00B235D1"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Evolución</w:t>
            </w:r>
          </w:p>
        </w:tc>
        <w:tc>
          <w:tcPr>
            <w:tcW w:w="1214" w:type="pct"/>
            <w:gridSpan w:val="2"/>
            <w:tcBorders>
              <w:top w:val="single" w:sz="8" w:space="0" w:color="auto"/>
              <w:left w:val="nil"/>
              <w:bottom w:val="single" w:sz="8" w:space="0" w:color="auto"/>
              <w:right w:val="single" w:sz="8" w:space="0" w:color="000000"/>
            </w:tcBorders>
            <w:shd w:val="clear" w:color="auto" w:fill="auto"/>
            <w:vAlign w:val="center"/>
            <w:hideMark/>
          </w:tcPr>
          <w:p w14:paraId="2B3FAA66" w14:textId="77777777" w:rsidR="00B235D1" w:rsidRPr="00B20069" w:rsidRDefault="00B235D1"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Muy rápida</w:t>
            </w:r>
          </w:p>
        </w:tc>
        <w:tc>
          <w:tcPr>
            <w:tcW w:w="562" w:type="pct"/>
            <w:tcBorders>
              <w:top w:val="nil"/>
              <w:left w:val="nil"/>
              <w:bottom w:val="single" w:sz="8" w:space="0" w:color="auto"/>
              <w:right w:val="single" w:sz="8" w:space="0" w:color="auto"/>
            </w:tcBorders>
            <w:shd w:val="clear" w:color="auto" w:fill="auto"/>
            <w:vAlign w:val="center"/>
            <w:hideMark/>
          </w:tcPr>
          <w:p w14:paraId="4478C99F" w14:textId="77777777" w:rsidR="00B235D1" w:rsidRPr="00B20069" w:rsidRDefault="00B235D1"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1</w:t>
            </w:r>
          </w:p>
        </w:tc>
        <w:tc>
          <w:tcPr>
            <w:tcW w:w="2032" w:type="pct"/>
            <w:tcBorders>
              <w:top w:val="nil"/>
              <w:left w:val="nil"/>
              <w:bottom w:val="single" w:sz="8" w:space="0" w:color="auto"/>
              <w:right w:val="single" w:sz="4" w:space="0" w:color="auto"/>
            </w:tcBorders>
            <w:shd w:val="clear" w:color="auto" w:fill="auto"/>
            <w:vAlign w:val="center"/>
            <w:hideMark/>
          </w:tcPr>
          <w:p w14:paraId="68DBBCF0" w14:textId="77777777" w:rsidR="00B235D1" w:rsidRPr="00B20069" w:rsidRDefault="00B235D1"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La velocidad en cómo se despliega el impacto a partir del momento en que empiezan las labores de construcción es muy rápida ya que las actividades de remoción de cobertura y despeje de la servidumbre con inmediatos en la alteración de la calidad paisajística.</w:t>
            </w:r>
          </w:p>
        </w:tc>
      </w:tr>
      <w:tr w:rsidR="00B235D1" w:rsidRPr="00B20069" w14:paraId="45962E9A" w14:textId="77777777" w:rsidTr="00D03EBB">
        <w:trPr>
          <w:trHeight w:val="1053"/>
        </w:trPr>
        <w:tc>
          <w:tcPr>
            <w:tcW w:w="1192"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120A8EB4" w14:textId="77777777" w:rsidR="00B235D1" w:rsidRPr="00B20069" w:rsidRDefault="00B235D1"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Magnitud</w:t>
            </w:r>
          </w:p>
        </w:tc>
        <w:tc>
          <w:tcPr>
            <w:tcW w:w="1214" w:type="pct"/>
            <w:gridSpan w:val="2"/>
            <w:tcBorders>
              <w:top w:val="single" w:sz="8" w:space="0" w:color="auto"/>
              <w:left w:val="nil"/>
              <w:bottom w:val="single" w:sz="8" w:space="0" w:color="auto"/>
              <w:right w:val="single" w:sz="8" w:space="0" w:color="000000"/>
            </w:tcBorders>
            <w:shd w:val="clear" w:color="auto" w:fill="auto"/>
            <w:vAlign w:val="center"/>
            <w:hideMark/>
          </w:tcPr>
          <w:p w14:paraId="3A114497" w14:textId="77777777" w:rsidR="00B235D1" w:rsidRPr="00B20069" w:rsidRDefault="00B235D1"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Media</w:t>
            </w:r>
          </w:p>
        </w:tc>
        <w:tc>
          <w:tcPr>
            <w:tcW w:w="562" w:type="pct"/>
            <w:tcBorders>
              <w:top w:val="nil"/>
              <w:left w:val="nil"/>
              <w:bottom w:val="single" w:sz="8" w:space="0" w:color="auto"/>
              <w:right w:val="single" w:sz="8" w:space="0" w:color="auto"/>
            </w:tcBorders>
            <w:shd w:val="clear" w:color="auto" w:fill="auto"/>
            <w:vAlign w:val="center"/>
            <w:hideMark/>
          </w:tcPr>
          <w:p w14:paraId="43812D59" w14:textId="77777777" w:rsidR="00B235D1" w:rsidRPr="00B20069" w:rsidRDefault="00B235D1"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0,69</w:t>
            </w:r>
          </w:p>
        </w:tc>
        <w:tc>
          <w:tcPr>
            <w:tcW w:w="2032" w:type="pct"/>
            <w:tcBorders>
              <w:top w:val="nil"/>
              <w:left w:val="nil"/>
              <w:bottom w:val="single" w:sz="8" w:space="0" w:color="auto"/>
              <w:right w:val="single" w:sz="4" w:space="0" w:color="auto"/>
            </w:tcBorders>
            <w:shd w:val="clear" w:color="auto" w:fill="auto"/>
            <w:vAlign w:val="center"/>
            <w:hideMark/>
          </w:tcPr>
          <w:p w14:paraId="4DB576AA" w14:textId="77777777" w:rsidR="00B235D1" w:rsidRPr="00B20069" w:rsidRDefault="00B235D1"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La afectación o tamaño del cambio sufrido en la calidad paisajística en la etapa de construcción es media y se</w:t>
            </w:r>
            <w:r w:rsidR="00A97817" w:rsidRPr="00B20069">
              <w:rPr>
                <w:rFonts w:eastAsia="Times New Roman" w:cs="Arial"/>
                <w:color w:val="000000"/>
                <w:sz w:val="18"/>
                <w:szCs w:val="18"/>
                <w:lang w:val="es-CO" w:eastAsia="es-CO"/>
              </w:rPr>
              <w:t xml:space="preserve"> encuentre entre un 40 a un 60%.</w:t>
            </w:r>
          </w:p>
        </w:tc>
      </w:tr>
      <w:tr w:rsidR="00B235D1" w:rsidRPr="00B20069" w14:paraId="120A337B" w14:textId="77777777" w:rsidTr="00D03EBB">
        <w:trPr>
          <w:trHeight w:val="282"/>
        </w:trPr>
        <w:tc>
          <w:tcPr>
            <w:tcW w:w="2406" w:type="pct"/>
            <w:gridSpan w:val="3"/>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2D86916E" w14:textId="77777777" w:rsidR="00B235D1" w:rsidRPr="00B20069" w:rsidRDefault="00B235D1" w:rsidP="00B20069">
            <w:pPr>
              <w:spacing w:after="0"/>
              <w:jc w:val="left"/>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Calificación de importancia ambiental</w:t>
            </w:r>
          </w:p>
        </w:tc>
        <w:tc>
          <w:tcPr>
            <w:tcW w:w="2594" w:type="pct"/>
            <w:gridSpan w:val="2"/>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1E85E761" w14:textId="77777777" w:rsidR="00B235D1" w:rsidRPr="00B20069" w:rsidRDefault="00B235D1" w:rsidP="00B20069">
            <w:pPr>
              <w:spacing w:after="0"/>
              <w:jc w:val="left"/>
              <w:rPr>
                <w:rFonts w:eastAsia="Times New Roman" w:cs="Arial"/>
                <w:b/>
                <w:color w:val="000000"/>
                <w:sz w:val="18"/>
                <w:szCs w:val="18"/>
                <w:lang w:val="es-CO" w:eastAsia="es-CO"/>
              </w:rPr>
            </w:pPr>
            <w:r w:rsidRPr="00B20069">
              <w:rPr>
                <w:rFonts w:eastAsia="Times New Roman" w:cs="Arial"/>
                <w:b/>
                <w:color w:val="000000"/>
                <w:sz w:val="18"/>
                <w:szCs w:val="18"/>
                <w:lang w:val="es-CO" w:eastAsia="es-CO"/>
              </w:rPr>
              <w:t>6,84 Significativo o relevante</w:t>
            </w:r>
          </w:p>
        </w:tc>
      </w:tr>
      <w:tr w:rsidR="00B235D1" w:rsidRPr="00B20069" w14:paraId="75092A01" w14:textId="77777777" w:rsidTr="00D03EBB">
        <w:trPr>
          <w:trHeight w:val="315"/>
        </w:trPr>
        <w:tc>
          <w:tcPr>
            <w:tcW w:w="2406" w:type="pct"/>
            <w:gridSpan w:val="3"/>
            <w:vMerge/>
            <w:tcBorders>
              <w:top w:val="single" w:sz="8" w:space="0" w:color="auto"/>
              <w:left w:val="single" w:sz="4" w:space="0" w:color="auto"/>
              <w:bottom w:val="single" w:sz="8" w:space="0" w:color="000000"/>
              <w:right w:val="single" w:sz="8" w:space="0" w:color="000000"/>
            </w:tcBorders>
            <w:vAlign w:val="center"/>
            <w:hideMark/>
          </w:tcPr>
          <w:p w14:paraId="2C65B4DA" w14:textId="77777777" w:rsidR="00B235D1" w:rsidRPr="00B20069" w:rsidRDefault="00B235D1" w:rsidP="00B20069">
            <w:pPr>
              <w:spacing w:after="0"/>
              <w:jc w:val="left"/>
              <w:rPr>
                <w:rFonts w:eastAsia="Times New Roman" w:cs="Arial"/>
                <w:b/>
                <w:bCs/>
                <w:color w:val="000000"/>
                <w:sz w:val="18"/>
                <w:szCs w:val="18"/>
                <w:lang w:val="es-CO" w:eastAsia="es-CO"/>
              </w:rPr>
            </w:pPr>
          </w:p>
        </w:tc>
        <w:tc>
          <w:tcPr>
            <w:tcW w:w="2594" w:type="pct"/>
            <w:gridSpan w:val="2"/>
            <w:vMerge/>
            <w:tcBorders>
              <w:top w:val="single" w:sz="8" w:space="0" w:color="auto"/>
              <w:left w:val="single" w:sz="8" w:space="0" w:color="auto"/>
              <w:bottom w:val="single" w:sz="8" w:space="0" w:color="000000"/>
              <w:right w:val="single" w:sz="4" w:space="0" w:color="auto"/>
            </w:tcBorders>
            <w:vAlign w:val="center"/>
            <w:hideMark/>
          </w:tcPr>
          <w:p w14:paraId="54D7C764" w14:textId="77777777" w:rsidR="00B235D1" w:rsidRPr="00B20069" w:rsidRDefault="00B235D1" w:rsidP="00B20069">
            <w:pPr>
              <w:spacing w:after="0"/>
              <w:jc w:val="left"/>
              <w:rPr>
                <w:rFonts w:eastAsia="Times New Roman" w:cs="Arial"/>
                <w:color w:val="000000"/>
                <w:sz w:val="18"/>
                <w:szCs w:val="18"/>
                <w:lang w:val="es-CO" w:eastAsia="es-CO"/>
              </w:rPr>
            </w:pPr>
          </w:p>
        </w:tc>
      </w:tr>
      <w:tr w:rsidR="00B235D1" w:rsidRPr="00B20069" w14:paraId="20E27172" w14:textId="77777777" w:rsidTr="00D03EBB">
        <w:trPr>
          <w:trHeight w:val="300"/>
        </w:trPr>
        <w:tc>
          <w:tcPr>
            <w:tcW w:w="2406" w:type="pct"/>
            <w:gridSpan w:val="3"/>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7B9D7107" w14:textId="77777777" w:rsidR="00B235D1" w:rsidRPr="00B20069" w:rsidRDefault="00B235D1" w:rsidP="00B20069">
            <w:pPr>
              <w:spacing w:after="0"/>
              <w:jc w:val="left"/>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Estrategia de Manejo Ambiental</w:t>
            </w:r>
          </w:p>
        </w:tc>
        <w:tc>
          <w:tcPr>
            <w:tcW w:w="2594" w:type="pct"/>
            <w:gridSpan w:val="2"/>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553F680B" w14:textId="77777777" w:rsidR="00B235D1" w:rsidRDefault="00B235D1"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 </w:t>
            </w:r>
            <w:r w:rsidR="00D03EBB" w:rsidRPr="00B20069">
              <w:rPr>
                <w:rFonts w:eastAsia="Times New Roman" w:cs="Arial"/>
                <w:color w:val="000000"/>
                <w:sz w:val="18"/>
                <w:szCs w:val="18"/>
                <w:lang w:val="es-CO" w:eastAsia="es-CO"/>
              </w:rPr>
              <w:t xml:space="preserve">Programa de Manejo de aprovechamiento forestal </w:t>
            </w:r>
          </w:p>
          <w:p w14:paraId="4F9C1791" w14:textId="3240E759" w:rsidR="001D7FFD" w:rsidRDefault="001D7FFD" w:rsidP="00B20069">
            <w:pPr>
              <w:spacing w:after="0"/>
              <w:rPr>
                <w:rFonts w:cs="Arial"/>
                <w:sz w:val="17"/>
                <w:szCs w:val="17"/>
              </w:rPr>
            </w:pPr>
            <w:r w:rsidRPr="00BE6C17">
              <w:rPr>
                <w:rFonts w:cs="Arial"/>
                <w:sz w:val="17"/>
                <w:szCs w:val="17"/>
              </w:rPr>
              <w:t>Programa de manejo y disposición de materiales sobrantes</w:t>
            </w:r>
          </w:p>
          <w:p w14:paraId="3EDEE314" w14:textId="07BA423F" w:rsidR="001D7FFD" w:rsidRDefault="001D7FFD" w:rsidP="00B20069">
            <w:pPr>
              <w:spacing w:after="0"/>
              <w:rPr>
                <w:rFonts w:cs="Arial"/>
                <w:sz w:val="17"/>
                <w:szCs w:val="17"/>
              </w:rPr>
            </w:pPr>
            <w:r w:rsidRPr="00BE6C17">
              <w:rPr>
                <w:rFonts w:cs="Arial"/>
                <w:sz w:val="17"/>
                <w:szCs w:val="17"/>
              </w:rPr>
              <w:t>Programa de manejo de residuos sólidos</w:t>
            </w:r>
          </w:p>
          <w:p w14:paraId="7380EE9D" w14:textId="344EEE7A" w:rsidR="001D7FFD" w:rsidRDefault="001D7FFD" w:rsidP="00B20069">
            <w:pPr>
              <w:spacing w:after="0"/>
              <w:rPr>
                <w:rFonts w:cs="Arial"/>
                <w:sz w:val="17"/>
                <w:szCs w:val="17"/>
              </w:rPr>
            </w:pPr>
            <w:r w:rsidRPr="00BE6C17">
              <w:rPr>
                <w:rFonts w:cs="Arial"/>
                <w:sz w:val="17"/>
                <w:szCs w:val="17"/>
              </w:rPr>
              <w:t>Programa de manejo ambiental para el paisaje</w:t>
            </w:r>
          </w:p>
          <w:p w14:paraId="79A9F1A0" w14:textId="07A77D4A" w:rsidR="001D7FFD" w:rsidRDefault="001D7FFD" w:rsidP="00B20069">
            <w:pPr>
              <w:spacing w:after="0"/>
              <w:rPr>
                <w:rFonts w:cs="Arial"/>
                <w:sz w:val="17"/>
                <w:szCs w:val="17"/>
              </w:rPr>
            </w:pPr>
            <w:r w:rsidRPr="00BE6C17">
              <w:rPr>
                <w:rFonts w:cs="Arial"/>
                <w:sz w:val="17"/>
                <w:szCs w:val="17"/>
              </w:rPr>
              <w:t>Programa de manejo del aprovechamiento forestal</w:t>
            </w:r>
          </w:p>
          <w:p w14:paraId="1A94E224" w14:textId="5CB4328D" w:rsidR="00966400" w:rsidRDefault="00966400" w:rsidP="00B20069">
            <w:pPr>
              <w:spacing w:after="0"/>
              <w:rPr>
                <w:rFonts w:eastAsia="Times New Roman" w:cs="Arial"/>
                <w:color w:val="000000"/>
                <w:sz w:val="18"/>
                <w:szCs w:val="18"/>
                <w:lang w:val="es-CO" w:eastAsia="es-CO"/>
              </w:rPr>
            </w:pPr>
            <w:r w:rsidRPr="00BE6C17">
              <w:rPr>
                <w:rFonts w:cs="Arial"/>
                <w:sz w:val="17"/>
                <w:szCs w:val="17"/>
              </w:rPr>
              <w:t>Programa de compensación por remoción de vegetación</w:t>
            </w:r>
          </w:p>
          <w:p w14:paraId="620625BB" w14:textId="6DCD238C" w:rsidR="002C0203" w:rsidRPr="00B20069" w:rsidRDefault="002C0203" w:rsidP="00B20069">
            <w:pPr>
              <w:spacing w:after="0"/>
              <w:rPr>
                <w:rFonts w:eastAsia="Times New Roman" w:cs="Arial"/>
                <w:color w:val="000000"/>
                <w:sz w:val="18"/>
                <w:szCs w:val="18"/>
                <w:lang w:val="es-CO" w:eastAsia="es-CO"/>
              </w:rPr>
            </w:pPr>
          </w:p>
        </w:tc>
      </w:tr>
      <w:tr w:rsidR="00B235D1" w:rsidRPr="00B20069" w14:paraId="42DE17E0" w14:textId="77777777" w:rsidTr="00D03EBB">
        <w:trPr>
          <w:trHeight w:val="315"/>
        </w:trPr>
        <w:tc>
          <w:tcPr>
            <w:tcW w:w="2406" w:type="pct"/>
            <w:gridSpan w:val="3"/>
            <w:vMerge/>
            <w:tcBorders>
              <w:top w:val="single" w:sz="8" w:space="0" w:color="auto"/>
              <w:left w:val="single" w:sz="4" w:space="0" w:color="auto"/>
              <w:bottom w:val="single" w:sz="4" w:space="0" w:color="auto"/>
              <w:right w:val="single" w:sz="8" w:space="0" w:color="000000"/>
            </w:tcBorders>
            <w:vAlign w:val="center"/>
            <w:hideMark/>
          </w:tcPr>
          <w:p w14:paraId="2A26D538" w14:textId="77777777" w:rsidR="00B235D1" w:rsidRPr="00B20069" w:rsidRDefault="00B235D1" w:rsidP="00B20069">
            <w:pPr>
              <w:spacing w:after="0"/>
              <w:jc w:val="left"/>
              <w:rPr>
                <w:rFonts w:eastAsia="Times New Roman" w:cs="Arial"/>
                <w:b/>
                <w:bCs/>
                <w:color w:val="000000"/>
                <w:sz w:val="18"/>
                <w:szCs w:val="18"/>
                <w:lang w:val="es-CO" w:eastAsia="es-CO"/>
              </w:rPr>
            </w:pPr>
          </w:p>
        </w:tc>
        <w:tc>
          <w:tcPr>
            <w:tcW w:w="2594" w:type="pct"/>
            <w:gridSpan w:val="2"/>
            <w:vMerge/>
            <w:tcBorders>
              <w:top w:val="single" w:sz="8" w:space="0" w:color="auto"/>
              <w:left w:val="single" w:sz="8" w:space="0" w:color="auto"/>
              <w:bottom w:val="single" w:sz="4" w:space="0" w:color="auto"/>
              <w:right w:val="single" w:sz="4" w:space="0" w:color="auto"/>
            </w:tcBorders>
            <w:vAlign w:val="center"/>
            <w:hideMark/>
          </w:tcPr>
          <w:p w14:paraId="2ECE7EAA" w14:textId="77777777" w:rsidR="00B235D1" w:rsidRPr="00B20069" w:rsidRDefault="00B235D1" w:rsidP="00B20069">
            <w:pPr>
              <w:spacing w:after="0"/>
              <w:jc w:val="left"/>
              <w:rPr>
                <w:rFonts w:eastAsia="Times New Roman" w:cs="Arial"/>
                <w:color w:val="000000"/>
                <w:sz w:val="18"/>
                <w:szCs w:val="18"/>
                <w:lang w:val="es-CO" w:eastAsia="es-CO"/>
              </w:rPr>
            </w:pPr>
          </w:p>
        </w:tc>
      </w:tr>
    </w:tbl>
    <w:p w14:paraId="5D46B73A" w14:textId="77777777" w:rsidR="005D70F4" w:rsidRPr="00B20069" w:rsidRDefault="005D70F4" w:rsidP="00B20069">
      <w:pPr>
        <w:spacing w:after="0"/>
        <w:jc w:val="left"/>
        <w:rPr>
          <w:sz w:val="18"/>
          <w:szCs w:val="18"/>
        </w:rPr>
      </w:pPr>
      <w:r w:rsidRPr="00B20069">
        <w:rPr>
          <w:sz w:val="18"/>
          <w:szCs w:val="18"/>
        </w:rPr>
        <w:br w:type="page"/>
      </w:r>
    </w:p>
    <w:p w14:paraId="7CF01784" w14:textId="77777777" w:rsidR="00B235D1" w:rsidRPr="00B20069" w:rsidRDefault="00183EEE" w:rsidP="00E269E6">
      <w:pPr>
        <w:pStyle w:val="Ttulo5"/>
      </w:pPr>
      <w:r w:rsidRPr="00B20069">
        <w:lastRenderedPageBreak/>
        <w:t xml:space="preserve">Medio Biótico </w:t>
      </w:r>
    </w:p>
    <w:p w14:paraId="21C30EED" w14:textId="77777777" w:rsidR="00183EEE" w:rsidRPr="00B20069" w:rsidRDefault="00183EEE" w:rsidP="00B20069">
      <w:pPr>
        <w:spacing w:after="0"/>
        <w:rPr>
          <w:sz w:val="18"/>
          <w:szCs w:val="18"/>
        </w:rPr>
      </w:pPr>
    </w:p>
    <w:p w14:paraId="53206A32" w14:textId="4371F576" w:rsidR="00183EEE" w:rsidRPr="00A2209B" w:rsidRDefault="00183EEE" w:rsidP="00B20069">
      <w:pPr>
        <w:spacing w:after="0"/>
        <w:rPr>
          <w:szCs w:val="18"/>
        </w:rPr>
      </w:pPr>
      <w:r w:rsidRPr="00A2209B">
        <w:rPr>
          <w:szCs w:val="18"/>
        </w:rPr>
        <w:t xml:space="preserve">En la </w:t>
      </w:r>
      <w:r w:rsidR="008E6AE1" w:rsidRPr="00A2209B">
        <w:rPr>
          <w:szCs w:val="18"/>
        </w:rPr>
        <w:fldChar w:fldCharType="begin"/>
      </w:r>
      <w:r w:rsidR="008E6AE1" w:rsidRPr="00A2209B">
        <w:rPr>
          <w:szCs w:val="18"/>
        </w:rPr>
        <w:instrText xml:space="preserve"> REF _Ref426648178 \h </w:instrText>
      </w:r>
      <w:r w:rsidR="00B20069" w:rsidRPr="00A2209B">
        <w:rPr>
          <w:szCs w:val="18"/>
        </w:rPr>
        <w:instrText xml:space="preserve"> \* MERGEFORMAT </w:instrText>
      </w:r>
      <w:r w:rsidR="008E6AE1" w:rsidRPr="00A2209B">
        <w:rPr>
          <w:szCs w:val="18"/>
        </w:rPr>
      </w:r>
      <w:r w:rsidR="008E6AE1" w:rsidRPr="00A2209B">
        <w:rPr>
          <w:szCs w:val="18"/>
        </w:rPr>
        <w:fldChar w:fldCharType="separate"/>
      </w:r>
      <w:r w:rsidR="008E6AE1" w:rsidRPr="00A2209B">
        <w:rPr>
          <w:szCs w:val="18"/>
        </w:rPr>
        <w:t xml:space="preserve">Tabla </w:t>
      </w:r>
      <w:r w:rsidR="008E6AE1" w:rsidRPr="00A2209B">
        <w:rPr>
          <w:noProof/>
          <w:szCs w:val="18"/>
        </w:rPr>
        <w:t>5</w:t>
      </w:r>
      <w:r w:rsidR="008E6AE1" w:rsidRPr="00A2209B">
        <w:rPr>
          <w:szCs w:val="18"/>
        </w:rPr>
        <w:noBreakHyphen/>
      </w:r>
      <w:r w:rsidR="008E6AE1" w:rsidRPr="00A2209B">
        <w:rPr>
          <w:noProof/>
          <w:szCs w:val="18"/>
        </w:rPr>
        <w:t>4</w:t>
      </w:r>
      <w:r w:rsidR="008E6AE1" w:rsidRPr="00A2209B">
        <w:rPr>
          <w:szCs w:val="18"/>
        </w:rPr>
        <w:fldChar w:fldCharType="end"/>
      </w:r>
      <w:r w:rsidR="008E6AE1" w:rsidRPr="00A2209B">
        <w:rPr>
          <w:szCs w:val="18"/>
        </w:rPr>
        <w:t xml:space="preserve"> </w:t>
      </w:r>
      <w:r w:rsidRPr="00A2209B">
        <w:rPr>
          <w:szCs w:val="18"/>
        </w:rPr>
        <w:t>se muestran los impactos y su respectiva calificación para el Componente Biótico presentes en el Proyecto de la línea de transmisión San Lorenzo – Sonsón e inmediatamente después se presentan las fichas de descripción de dichos impactos.</w:t>
      </w:r>
    </w:p>
    <w:p w14:paraId="1D96E0AD" w14:textId="77777777" w:rsidR="00183EEE" w:rsidRPr="00B20069" w:rsidRDefault="00183EEE" w:rsidP="00B20069">
      <w:pPr>
        <w:spacing w:after="0"/>
        <w:rPr>
          <w:sz w:val="18"/>
          <w:szCs w:val="18"/>
        </w:rPr>
      </w:pPr>
    </w:p>
    <w:p w14:paraId="4035FE87" w14:textId="2260D0C9" w:rsidR="00183EEE" w:rsidRPr="00B20069" w:rsidRDefault="00676794" w:rsidP="00ED2126">
      <w:pPr>
        <w:pStyle w:val="Descripcin"/>
      </w:pPr>
      <w:bookmarkStart w:id="23" w:name="_Ref426648178"/>
      <w:bookmarkStart w:id="24" w:name="_Toc439694187"/>
      <w:r w:rsidRPr="00B20069">
        <w:t xml:space="preserve">Tabla </w:t>
      </w:r>
      <w:fldSimple w:instr=" STYLEREF 1 \s ">
        <w:r w:rsidR="002615C1">
          <w:rPr>
            <w:noProof/>
          </w:rPr>
          <w:t>5</w:t>
        </w:r>
      </w:fldSimple>
      <w:r w:rsidR="002615C1">
        <w:noBreakHyphen/>
      </w:r>
      <w:fldSimple w:instr=" SEQ Tabla \* ARABIC \s 1 ">
        <w:r w:rsidR="002615C1">
          <w:rPr>
            <w:noProof/>
          </w:rPr>
          <w:t>6</w:t>
        </w:r>
      </w:fldSimple>
      <w:bookmarkEnd w:id="23"/>
      <w:r w:rsidR="003A6729" w:rsidRPr="00B20069">
        <w:t xml:space="preserve"> </w:t>
      </w:r>
      <w:r w:rsidR="003A6729" w:rsidRPr="00B20069">
        <w:tab/>
      </w:r>
      <w:r w:rsidRPr="00B20069">
        <w:t>Matriz de calificación de impactos para el Componente Biótico presente en el Proyecto Línea de transmisión San Lorenzo – Sonsón, escenario con Proyecto.</w:t>
      </w:r>
      <w:bookmarkEnd w:id="24"/>
    </w:p>
    <w:tbl>
      <w:tblPr>
        <w:tblW w:w="5000" w:type="pct"/>
        <w:tblLayout w:type="fixed"/>
        <w:tblCellMar>
          <w:left w:w="70" w:type="dxa"/>
          <w:right w:w="70" w:type="dxa"/>
        </w:tblCellMar>
        <w:tblLook w:val="04A0" w:firstRow="1" w:lastRow="0" w:firstColumn="1" w:lastColumn="0" w:noHBand="0" w:noVBand="1"/>
      </w:tblPr>
      <w:tblGrid>
        <w:gridCol w:w="2299"/>
        <w:gridCol w:w="724"/>
        <w:gridCol w:w="1009"/>
        <w:gridCol w:w="1011"/>
        <w:gridCol w:w="1009"/>
        <w:gridCol w:w="867"/>
        <w:gridCol w:w="576"/>
        <w:gridCol w:w="1483"/>
      </w:tblGrid>
      <w:tr w:rsidR="00522CAF" w:rsidRPr="00B20069" w14:paraId="73F859F2" w14:textId="77777777" w:rsidTr="00522CAF">
        <w:trPr>
          <w:trHeight w:val="495"/>
        </w:trPr>
        <w:tc>
          <w:tcPr>
            <w:tcW w:w="1280" w:type="pct"/>
            <w:tcBorders>
              <w:top w:val="single" w:sz="8" w:space="0" w:color="auto"/>
              <w:left w:val="single" w:sz="8" w:space="0" w:color="auto"/>
              <w:bottom w:val="single" w:sz="8" w:space="0" w:color="auto"/>
              <w:right w:val="single" w:sz="4" w:space="0" w:color="auto"/>
            </w:tcBorders>
            <w:shd w:val="clear" w:color="auto" w:fill="auto"/>
            <w:noWrap/>
            <w:vAlign w:val="center"/>
          </w:tcPr>
          <w:p w14:paraId="727244ED" w14:textId="77777777" w:rsidR="00522CAF" w:rsidRPr="00B20069" w:rsidRDefault="00522CAF"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Impactos</w:t>
            </w:r>
          </w:p>
        </w:tc>
        <w:tc>
          <w:tcPr>
            <w:tcW w:w="403" w:type="pct"/>
            <w:tcBorders>
              <w:top w:val="single" w:sz="8" w:space="0" w:color="auto"/>
              <w:left w:val="nil"/>
              <w:bottom w:val="single" w:sz="8" w:space="0" w:color="auto"/>
              <w:right w:val="single" w:sz="4" w:space="0" w:color="auto"/>
            </w:tcBorders>
            <w:shd w:val="clear" w:color="auto" w:fill="auto"/>
            <w:noWrap/>
            <w:vAlign w:val="center"/>
          </w:tcPr>
          <w:p w14:paraId="24CB27AB" w14:textId="77777777" w:rsidR="00522CAF" w:rsidRPr="00B20069" w:rsidRDefault="00522CAF"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Clase</w:t>
            </w:r>
          </w:p>
        </w:tc>
        <w:tc>
          <w:tcPr>
            <w:tcW w:w="562" w:type="pct"/>
            <w:tcBorders>
              <w:top w:val="single" w:sz="8" w:space="0" w:color="auto"/>
              <w:left w:val="nil"/>
              <w:bottom w:val="single" w:sz="8" w:space="0" w:color="auto"/>
              <w:right w:val="single" w:sz="4" w:space="0" w:color="auto"/>
            </w:tcBorders>
            <w:shd w:val="clear" w:color="auto" w:fill="auto"/>
            <w:noWrap/>
            <w:vAlign w:val="center"/>
          </w:tcPr>
          <w:p w14:paraId="20BD906F" w14:textId="77777777" w:rsidR="00522CAF" w:rsidRPr="00B20069" w:rsidRDefault="00522CAF"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Presencia</w:t>
            </w:r>
          </w:p>
        </w:tc>
        <w:tc>
          <w:tcPr>
            <w:tcW w:w="563" w:type="pct"/>
            <w:tcBorders>
              <w:top w:val="single" w:sz="8" w:space="0" w:color="auto"/>
              <w:left w:val="nil"/>
              <w:bottom w:val="single" w:sz="8" w:space="0" w:color="auto"/>
              <w:right w:val="single" w:sz="4" w:space="0" w:color="auto"/>
            </w:tcBorders>
            <w:shd w:val="clear" w:color="auto" w:fill="auto"/>
            <w:vAlign w:val="center"/>
          </w:tcPr>
          <w:p w14:paraId="235AA67A" w14:textId="77777777" w:rsidR="00522CAF" w:rsidRPr="00B20069" w:rsidRDefault="00522CAF"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Duración</w:t>
            </w:r>
          </w:p>
        </w:tc>
        <w:tc>
          <w:tcPr>
            <w:tcW w:w="562" w:type="pct"/>
            <w:tcBorders>
              <w:top w:val="single" w:sz="8" w:space="0" w:color="auto"/>
              <w:left w:val="nil"/>
              <w:bottom w:val="single" w:sz="8" w:space="0" w:color="auto"/>
              <w:right w:val="single" w:sz="4" w:space="0" w:color="auto"/>
            </w:tcBorders>
            <w:shd w:val="clear" w:color="auto" w:fill="auto"/>
            <w:vAlign w:val="center"/>
          </w:tcPr>
          <w:p w14:paraId="67B159FA" w14:textId="77777777" w:rsidR="00522CAF" w:rsidRPr="00B20069" w:rsidRDefault="00522CAF"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Evolución</w:t>
            </w:r>
          </w:p>
        </w:tc>
        <w:tc>
          <w:tcPr>
            <w:tcW w:w="483" w:type="pct"/>
            <w:tcBorders>
              <w:top w:val="single" w:sz="8" w:space="0" w:color="auto"/>
              <w:left w:val="nil"/>
              <w:bottom w:val="single" w:sz="8" w:space="0" w:color="auto"/>
              <w:right w:val="single" w:sz="4" w:space="0" w:color="auto"/>
            </w:tcBorders>
            <w:shd w:val="clear" w:color="auto" w:fill="auto"/>
            <w:noWrap/>
            <w:vAlign w:val="center"/>
          </w:tcPr>
          <w:p w14:paraId="19D5CCD9" w14:textId="77777777" w:rsidR="00522CAF" w:rsidRPr="00B20069" w:rsidRDefault="00522CAF"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Magnitud</w:t>
            </w:r>
          </w:p>
        </w:tc>
        <w:tc>
          <w:tcPr>
            <w:tcW w:w="321" w:type="pct"/>
            <w:tcBorders>
              <w:top w:val="single" w:sz="8" w:space="0" w:color="auto"/>
              <w:left w:val="nil"/>
              <w:bottom w:val="single" w:sz="8" w:space="0" w:color="auto"/>
              <w:right w:val="single" w:sz="8" w:space="0" w:color="auto"/>
            </w:tcBorders>
            <w:shd w:val="clear" w:color="auto" w:fill="auto"/>
            <w:noWrap/>
            <w:vAlign w:val="center"/>
          </w:tcPr>
          <w:p w14:paraId="3A20726E" w14:textId="77777777" w:rsidR="00522CAF" w:rsidRPr="00B20069" w:rsidRDefault="00522CAF"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Ca</w:t>
            </w:r>
          </w:p>
        </w:tc>
        <w:tc>
          <w:tcPr>
            <w:tcW w:w="826" w:type="pct"/>
            <w:tcBorders>
              <w:top w:val="single" w:sz="8" w:space="0" w:color="auto"/>
              <w:left w:val="nil"/>
              <w:bottom w:val="single" w:sz="8" w:space="0" w:color="auto"/>
              <w:right w:val="single" w:sz="8" w:space="0" w:color="auto"/>
            </w:tcBorders>
            <w:shd w:val="clear" w:color="auto" w:fill="auto"/>
            <w:vAlign w:val="center"/>
          </w:tcPr>
          <w:p w14:paraId="09D2B863" w14:textId="77777777" w:rsidR="00522CAF" w:rsidRPr="00B20069" w:rsidRDefault="00522CAF"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Importancia ambiental</w:t>
            </w:r>
          </w:p>
        </w:tc>
      </w:tr>
      <w:tr w:rsidR="00522CAF" w:rsidRPr="00B20069" w14:paraId="38D59BCD" w14:textId="77777777" w:rsidTr="00522CAF">
        <w:trPr>
          <w:trHeight w:val="495"/>
        </w:trPr>
        <w:tc>
          <w:tcPr>
            <w:tcW w:w="1280"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99F8AA8" w14:textId="38481A79" w:rsidR="00522CAF" w:rsidRPr="00B20069" w:rsidRDefault="00522CAF" w:rsidP="009A6099">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Afectación de especies de flora </w:t>
            </w:r>
            <w:r w:rsidR="009A6099">
              <w:rPr>
                <w:rFonts w:eastAsia="Times New Roman" w:cs="Arial"/>
                <w:color w:val="000000"/>
                <w:sz w:val="18"/>
                <w:szCs w:val="18"/>
                <w:lang w:val="es-CO" w:eastAsia="es-CO"/>
              </w:rPr>
              <w:t xml:space="preserve">sensibles </w:t>
            </w:r>
          </w:p>
        </w:tc>
        <w:tc>
          <w:tcPr>
            <w:tcW w:w="403" w:type="pct"/>
            <w:tcBorders>
              <w:top w:val="single" w:sz="4" w:space="0" w:color="auto"/>
              <w:left w:val="nil"/>
              <w:bottom w:val="single" w:sz="4" w:space="0" w:color="auto"/>
              <w:right w:val="single" w:sz="4" w:space="0" w:color="auto"/>
            </w:tcBorders>
            <w:shd w:val="clear" w:color="auto" w:fill="auto"/>
            <w:noWrap/>
            <w:vAlign w:val="center"/>
            <w:hideMark/>
          </w:tcPr>
          <w:p w14:paraId="18971EAF" w14:textId="77777777" w:rsidR="00522CAF" w:rsidRPr="00B20069" w:rsidRDefault="00522CAF"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w:t>
            </w:r>
          </w:p>
        </w:tc>
        <w:tc>
          <w:tcPr>
            <w:tcW w:w="562" w:type="pct"/>
            <w:tcBorders>
              <w:top w:val="single" w:sz="4" w:space="0" w:color="auto"/>
              <w:left w:val="nil"/>
              <w:bottom w:val="single" w:sz="4" w:space="0" w:color="auto"/>
              <w:right w:val="single" w:sz="4" w:space="0" w:color="auto"/>
            </w:tcBorders>
            <w:shd w:val="clear" w:color="auto" w:fill="auto"/>
            <w:noWrap/>
            <w:vAlign w:val="center"/>
            <w:hideMark/>
          </w:tcPr>
          <w:p w14:paraId="7880D645" w14:textId="77777777" w:rsidR="00522CAF" w:rsidRPr="00B20069" w:rsidRDefault="00522CAF"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1</w:t>
            </w:r>
          </w:p>
        </w:tc>
        <w:tc>
          <w:tcPr>
            <w:tcW w:w="563" w:type="pct"/>
            <w:tcBorders>
              <w:top w:val="single" w:sz="4" w:space="0" w:color="auto"/>
              <w:left w:val="nil"/>
              <w:bottom w:val="single" w:sz="4" w:space="0" w:color="auto"/>
              <w:right w:val="single" w:sz="4" w:space="0" w:color="auto"/>
            </w:tcBorders>
            <w:shd w:val="clear" w:color="auto" w:fill="auto"/>
            <w:vAlign w:val="center"/>
            <w:hideMark/>
          </w:tcPr>
          <w:p w14:paraId="01A905D6" w14:textId="77777777" w:rsidR="00522CAF" w:rsidRPr="00B20069" w:rsidRDefault="00522CAF"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1</w:t>
            </w:r>
          </w:p>
        </w:tc>
        <w:tc>
          <w:tcPr>
            <w:tcW w:w="562" w:type="pct"/>
            <w:tcBorders>
              <w:top w:val="single" w:sz="4" w:space="0" w:color="auto"/>
              <w:left w:val="nil"/>
              <w:bottom w:val="single" w:sz="4" w:space="0" w:color="auto"/>
              <w:right w:val="single" w:sz="4" w:space="0" w:color="auto"/>
            </w:tcBorders>
            <w:shd w:val="clear" w:color="auto" w:fill="auto"/>
            <w:vAlign w:val="center"/>
            <w:hideMark/>
          </w:tcPr>
          <w:p w14:paraId="4C51A474" w14:textId="77777777" w:rsidR="00522CAF" w:rsidRPr="00B20069" w:rsidRDefault="00522CAF"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1</w:t>
            </w:r>
          </w:p>
        </w:tc>
        <w:tc>
          <w:tcPr>
            <w:tcW w:w="483" w:type="pct"/>
            <w:tcBorders>
              <w:top w:val="single" w:sz="4" w:space="0" w:color="auto"/>
              <w:left w:val="nil"/>
              <w:bottom w:val="single" w:sz="4" w:space="0" w:color="auto"/>
              <w:right w:val="single" w:sz="4" w:space="0" w:color="auto"/>
            </w:tcBorders>
            <w:shd w:val="clear" w:color="auto" w:fill="auto"/>
            <w:noWrap/>
            <w:vAlign w:val="center"/>
            <w:hideMark/>
          </w:tcPr>
          <w:p w14:paraId="731EDB71" w14:textId="77777777" w:rsidR="00522CAF" w:rsidRPr="00B20069" w:rsidRDefault="00522CAF"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0,4</w:t>
            </w:r>
          </w:p>
        </w:tc>
        <w:tc>
          <w:tcPr>
            <w:tcW w:w="321" w:type="pct"/>
            <w:tcBorders>
              <w:top w:val="single" w:sz="4" w:space="0" w:color="auto"/>
              <w:left w:val="nil"/>
              <w:bottom w:val="single" w:sz="4" w:space="0" w:color="auto"/>
              <w:right w:val="single" w:sz="8" w:space="0" w:color="auto"/>
            </w:tcBorders>
            <w:shd w:val="clear" w:color="auto" w:fill="auto"/>
            <w:noWrap/>
            <w:vAlign w:val="center"/>
            <w:hideMark/>
          </w:tcPr>
          <w:p w14:paraId="01D57989" w14:textId="77777777" w:rsidR="00522CAF" w:rsidRPr="00B20069" w:rsidRDefault="00522CAF"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-5,80</w:t>
            </w:r>
          </w:p>
        </w:tc>
        <w:tc>
          <w:tcPr>
            <w:tcW w:w="826" w:type="pct"/>
            <w:tcBorders>
              <w:top w:val="single" w:sz="4" w:space="0" w:color="auto"/>
              <w:left w:val="nil"/>
              <w:bottom w:val="single" w:sz="4" w:space="0" w:color="auto"/>
              <w:right w:val="single" w:sz="8" w:space="0" w:color="auto"/>
            </w:tcBorders>
            <w:shd w:val="clear" w:color="auto" w:fill="auto"/>
            <w:vAlign w:val="center"/>
            <w:hideMark/>
          </w:tcPr>
          <w:p w14:paraId="75A43D6E" w14:textId="77777777" w:rsidR="00522CAF" w:rsidRPr="00B20069" w:rsidRDefault="00522CAF"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Significativo o relevante</w:t>
            </w:r>
          </w:p>
        </w:tc>
      </w:tr>
      <w:tr w:rsidR="00522CAF" w:rsidRPr="00B20069" w14:paraId="68408C7D" w14:textId="77777777" w:rsidTr="00522CAF">
        <w:trPr>
          <w:trHeight w:val="499"/>
        </w:trPr>
        <w:tc>
          <w:tcPr>
            <w:tcW w:w="1280" w:type="pct"/>
            <w:tcBorders>
              <w:top w:val="nil"/>
              <w:left w:val="single" w:sz="8" w:space="0" w:color="auto"/>
              <w:bottom w:val="single" w:sz="4" w:space="0" w:color="auto"/>
              <w:right w:val="single" w:sz="4" w:space="0" w:color="auto"/>
            </w:tcBorders>
            <w:shd w:val="clear" w:color="auto" w:fill="auto"/>
            <w:noWrap/>
            <w:vAlign w:val="center"/>
            <w:hideMark/>
          </w:tcPr>
          <w:p w14:paraId="75C6D52C" w14:textId="602F6045" w:rsidR="00522CAF" w:rsidRPr="00B20069" w:rsidRDefault="009A6099" w:rsidP="00B20069">
            <w:pPr>
              <w:spacing w:after="0"/>
              <w:jc w:val="left"/>
              <w:rPr>
                <w:rFonts w:eastAsia="Times New Roman" w:cs="Arial"/>
                <w:color w:val="000000"/>
                <w:sz w:val="18"/>
                <w:szCs w:val="18"/>
                <w:lang w:val="es-CO" w:eastAsia="es-CO"/>
              </w:rPr>
            </w:pPr>
            <w:r>
              <w:rPr>
                <w:rFonts w:eastAsia="Times New Roman" w:cs="Arial"/>
                <w:color w:val="000000"/>
                <w:sz w:val="18"/>
                <w:szCs w:val="18"/>
                <w:lang w:val="es-CO" w:eastAsia="es-CO"/>
              </w:rPr>
              <w:t>Pérdida de</w:t>
            </w:r>
            <w:r w:rsidR="00522CAF" w:rsidRPr="00B20069">
              <w:rPr>
                <w:rFonts w:eastAsia="Times New Roman" w:cs="Arial"/>
                <w:color w:val="000000"/>
                <w:sz w:val="18"/>
                <w:szCs w:val="18"/>
                <w:lang w:val="es-CO" w:eastAsia="es-CO"/>
              </w:rPr>
              <w:t xml:space="preserve"> cobertura vegetal</w:t>
            </w:r>
          </w:p>
        </w:tc>
        <w:tc>
          <w:tcPr>
            <w:tcW w:w="403" w:type="pct"/>
            <w:tcBorders>
              <w:top w:val="nil"/>
              <w:left w:val="nil"/>
              <w:bottom w:val="single" w:sz="4" w:space="0" w:color="auto"/>
              <w:right w:val="single" w:sz="4" w:space="0" w:color="auto"/>
            </w:tcBorders>
            <w:shd w:val="clear" w:color="auto" w:fill="auto"/>
            <w:noWrap/>
            <w:vAlign w:val="center"/>
            <w:hideMark/>
          </w:tcPr>
          <w:p w14:paraId="67ECE0AF" w14:textId="77777777" w:rsidR="00522CAF" w:rsidRPr="00B20069" w:rsidRDefault="00522CAF"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w:t>
            </w:r>
          </w:p>
        </w:tc>
        <w:tc>
          <w:tcPr>
            <w:tcW w:w="562" w:type="pct"/>
            <w:tcBorders>
              <w:top w:val="nil"/>
              <w:left w:val="nil"/>
              <w:bottom w:val="single" w:sz="4" w:space="0" w:color="auto"/>
              <w:right w:val="single" w:sz="4" w:space="0" w:color="auto"/>
            </w:tcBorders>
            <w:shd w:val="clear" w:color="auto" w:fill="auto"/>
            <w:noWrap/>
            <w:vAlign w:val="center"/>
            <w:hideMark/>
          </w:tcPr>
          <w:p w14:paraId="05748267" w14:textId="77777777" w:rsidR="00522CAF" w:rsidRPr="00B20069" w:rsidRDefault="00522CAF"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1</w:t>
            </w:r>
          </w:p>
        </w:tc>
        <w:tc>
          <w:tcPr>
            <w:tcW w:w="563" w:type="pct"/>
            <w:tcBorders>
              <w:top w:val="nil"/>
              <w:left w:val="nil"/>
              <w:bottom w:val="single" w:sz="4" w:space="0" w:color="auto"/>
              <w:right w:val="single" w:sz="4" w:space="0" w:color="auto"/>
            </w:tcBorders>
            <w:shd w:val="clear" w:color="auto" w:fill="auto"/>
            <w:vAlign w:val="center"/>
            <w:hideMark/>
          </w:tcPr>
          <w:p w14:paraId="61BB6150" w14:textId="77777777" w:rsidR="00522CAF" w:rsidRPr="00B20069" w:rsidRDefault="00522CAF"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1</w:t>
            </w:r>
          </w:p>
        </w:tc>
        <w:tc>
          <w:tcPr>
            <w:tcW w:w="562" w:type="pct"/>
            <w:tcBorders>
              <w:top w:val="nil"/>
              <w:left w:val="nil"/>
              <w:bottom w:val="single" w:sz="4" w:space="0" w:color="auto"/>
              <w:right w:val="single" w:sz="4" w:space="0" w:color="auto"/>
            </w:tcBorders>
            <w:shd w:val="clear" w:color="auto" w:fill="auto"/>
            <w:vAlign w:val="center"/>
            <w:hideMark/>
          </w:tcPr>
          <w:p w14:paraId="6C91273B" w14:textId="77777777" w:rsidR="00522CAF" w:rsidRPr="00B20069" w:rsidRDefault="00522CAF"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1</w:t>
            </w:r>
          </w:p>
        </w:tc>
        <w:tc>
          <w:tcPr>
            <w:tcW w:w="483" w:type="pct"/>
            <w:tcBorders>
              <w:top w:val="nil"/>
              <w:left w:val="nil"/>
              <w:bottom w:val="single" w:sz="4" w:space="0" w:color="auto"/>
              <w:right w:val="single" w:sz="4" w:space="0" w:color="auto"/>
            </w:tcBorders>
            <w:shd w:val="clear" w:color="auto" w:fill="auto"/>
            <w:noWrap/>
            <w:vAlign w:val="center"/>
            <w:hideMark/>
          </w:tcPr>
          <w:p w14:paraId="179AF53A" w14:textId="77777777" w:rsidR="00522CAF" w:rsidRPr="00B20069" w:rsidRDefault="00522CAF"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0,7</w:t>
            </w:r>
          </w:p>
        </w:tc>
        <w:tc>
          <w:tcPr>
            <w:tcW w:w="321" w:type="pct"/>
            <w:tcBorders>
              <w:top w:val="nil"/>
              <w:left w:val="nil"/>
              <w:bottom w:val="single" w:sz="4" w:space="0" w:color="auto"/>
              <w:right w:val="single" w:sz="8" w:space="0" w:color="auto"/>
            </w:tcBorders>
            <w:shd w:val="clear" w:color="auto" w:fill="auto"/>
            <w:noWrap/>
            <w:vAlign w:val="center"/>
            <w:hideMark/>
          </w:tcPr>
          <w:p w14:paraId="2EBE700A" w14:textId="77777777" w:rsidR="00522CAF" w:rsidRPr="00B20069" w:rsidRDefault="00522CAF"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-7,90</w:t>
            </w:r>
          </w:p>
        </w:tc>
        <w:tc>
          <w:tcPr>
            <w:tcW w:w="826" w:type="pct"/>
            <w:tcBorders>
              <w:top w:val="nil"/>
              <w:left w:val="nil"/>
              <w:bottom w:val="single" w:sz="4" w:space="0" w:color="auto"/>
              <w:right w:val="single" w:sz="8" w:space="0" w:color="auto"/>
            </w:tcBorders>
            <w:shd w:val="clear" w:color="auto" w:fill="auto"/>
            <w:vAlign w:val="center"/>
            <w:hideMark/>
          </w:tcPr>
          <w:p w14:paraId="5ADCEB6D" w14:textId="77777777" w:rsidR="00522CAF" w:rsidRPr="00B20069" w:rsidRDefault="00522CAF"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Muy significativo o grave</w:t>
            </w:r>
          </w:p>
        </w:tc>
      </w:tr>
      <w:tr w:rsidR="00522CAF" w:rsidRPr="00B20069" w14:paraId="28B39D01" w14:textId="77777777" w:rsidTr="00522CAF">
        <w:trPr>
          <w:trHeight w:val="499"/>
        </w:trPr>
        <w:tc>
          <w:tcPr>
            <w:tcW w:w="1280" w:type="pct"/>
            <w:tcBorders>
              <w:top w:val="nil"/>
              <w:left w:val="single" w:sz="8" w:space="0" w:color="auto"/>
              <w:bottom w:val="single" w:sz="4" w:space="0" w:color="auto"/>
              <w:right w:val="single" w:sz="4" w:space="0" w:color="auto"/>
            </w:tcBorders>
            <w:shd w:val="clear" w:color="auto" w:fill="auto"/>
            <w:noWrap/>
            <w:vAlign w:val="center"/>
            <w:hideMark/>
          </w:tcPr>
          <w:p w14:paraId="0F5A73BA" w14:textId="4119B872" w:rsidR="00522CAF" w:rsidRPr="00B20069" w:rsidRDefault="00522CAF" w:rsidP="009A6099">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Fragmentación</w:t>
            </w:r>
            <w:r w:rsidR="009A6099">
              <w:rPr>
                <w:rFonts w:eastAsia="Times New Roman" w:cs="Arial"/>
                <w:color w:val="000000"/>
                <w:sz w:val="18"/>
                <w:szCs w:val="18"/>
                <w:lang w:val="es-CO" w:eastAsia="es-CO"/>
              </w:rPr>
              <w:t xml:space="preserve"> de parches de bosque </w:t>
            </w:r>
          </w:p>
        </w:tc>
        <w:tc>
          <w:tcPr>
            <w:tcW w:w="403" w:type="pct"/>
            <w:tcBorders>
              <w:top w:val="nil"/>
              <w:left w:val="nil"/>
              <w:bottom w:val="single" w:sz="4" w:space="0" w:color="auto"/>
              <w:right w:val="single" w:sz="4" w:space="0" w:color="auto"/>
            </w:tcBorders>
            <w:shd w:val="clear" w:color="auto" w:fill="auto"/>
            <w:noWrap/>
            <w:vAlign w:val="center"/>
            <w:hideMark/>
          </w:tcPr>
          <w:p w14:paraId="1C1651A8" w14:textId="77777777" w:rsidR="00522CAF" w:rsidRPr="00B20069" w:rsidRDefault="00522CAF"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w:t>
            </w:r>
          </w:p>
        </w:tc>
        <w:tc>
          <w:tcPr>
            <w:tcW w:w="562" w:type="pct"/>
            <w:tcBorders>
              <w:top w:val="nil"/>
              <w:left w:val="nil"/>
              <w:bottom w:val="single" w:sz="4" w:space="0" w:color="auto"/>
              <w:right w:val="single" w:sz="4" w:space="0" w:color="auto"/>
            </w:tcBorders>
            <w:shd w:val="clear" w:color="auto" w:fill="auto"/>
            <w:noWrap/>
            <w:vAlign w:val="center"/>
            <w:hideMark/>
          </w:tcPr>
          <w:p w14:paraId="1F475E85" w14:textId="77777777" w:rsidR="00522CAF" w:rsidRPr="00B20069" w:rsidRDefault="00522CAF"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1</w:t>
            </w:r>
          </w:p>
        </w:tc>
        <w:tc>
          <w:tcPr>
            <w:tcW w:w="563" w:type="pct"/>
            <w:tcBorders>
              <w:top w:val="nil"/>
              <w:left w:val="nil"/>
              <w:bottom w:val="single" w:sz="4" w:space="0" w:color="auto"/>
              <w:right w:val="single" w:sz="4" w:space="0" w:color="auto"/>
            </w:tcBorders>
            <w:shd w:val="clear" w:color="auto" w:fill="auto"/>
            <w:vAlign w:val="center"/>
            <w:hideMark/>
          </w:tcPr>
          <w:p w14:paraId="1001C88B" w14:textId="77777777" w:rsidR="00522CAF" w:rsidRPr="00B20069" w:rsidRDefault="00522CAF"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1</w:t>
            </w:r>
          </w:p>
        </w:tc>
        <w:tc>
          <w:tcPr>
            <w:tcW w:w="562" w:type="pct"/>
            <w:tcBorders>
              <w:top w:val="nil"/>
              <w:left w:val="nil"/>
              <w:bottom w:val="single" w:sz="4" w:space="0" w:color="auto"/>
              <w:right w:val="single" w:sz="4" w:space="0" w:color="auto"/>
            </w:tcBorders>
            <w:shd w:val="clear" w:color="auto" w:fill="auto"/>
            <w:vAlign w:val="center"/>
            <w:hideMark/>
          </w:tcPr>
          <w:p w14:paraId="2F774720" w14:textId="77777777" w:rsidR="00522CAF" w:rsidRPr="00B20069" w:rsidRDefault="00522CAF"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1</w:t>
            </w:r>
          </w:p>
        </w:tc>
        <w:tc>
          <w:tcPr>
            <w:tcW w:w="483" w:type="pct"/>
            <w:tcBorders>
              <w:top w:val="nil"/>
              <w:left w:val="nil"/>
              <w:bottom w:val="single" w:sz="4" w:space="0" w:color="auto"/>
              <w:right w:val="single" w:sz="4" w:space="0" w:color="auto"/>
            </w:tcBorders>
            <w:shd w:val="clear" w:color="auto" w:fill="auto"/>
            <w:noWrap/>
            <w:vAlign w:val="center"/>
            <w:hideMark/>
          </w:tcPr>
          <w:p w14:paraId="0DF06D2C" w14:textId="51883404" w:rsidR="00522CAF" w:rsidRPr="00B20069" w:rsidRDefault="00F45ADE" w:rsidP="00B20069">
            <w:pPr>
              <w:spacing w:after="0"/>
              <w:jc w:val="center"/>
              <w:rPr>
                <w:rFonts w:eastAsia="Times New Roman" w:cs="Arial"/>
                <w:color w:val="000000"/>
                <w:sz w:val="18"/>
                <w:szCs w:val="18"/>
                <w:lang w:val="es-CO" w:eastAsia="es-CO"/>
              </w:rPr>
            </w:pPr>
            <w:r>
              <w:rPr>
                <w:rFonts w:eastAsia="Times New Roman" w:cs="Arial"/>
                <w:color w:val="000000"/>
                <w:sz w:val="18"/>
                <w:szCs w:val="18"/>
                <w:lang w:val="es-CO" w:eastAsia="es-CO"/>
              </w:rPr>
              <w:t>0,7</w:t>
            </w:r>
          </w:p>
        </w:tc>
        <w:tc>
          <w:tcPr>
            <w:tcW w:w="321" w:type="pct"/>
            <w:tcBorders>
              <w:top w:val="nil"/>
              <w:left w:val="nil"/>
              <w:bottom w:val="single" w:sz="4" w:space="0" w:color="auto"/>
              <w:right w:val="single" w:sz="8" w:space="0" w:color="auto"/>
            </w:tcBorders>
            <w:shd w:val="clear" w:color="auto" w:fill="auto"/>
            <w:noWrap/>
            <w:vAlign w:val="center"/>
            <w:hideMark/>
          </w:tcPr>
          <w:p w14:paraId="5B98DC97" w14:textId="77777777" w:rsidR="00522CAF" w:rsidRPr="00B20069" w:rsidRDefault="00522CAF"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-7,76</w:t>
            </w:r>
          </w:p>
        </w:tc>
        <w:tc>
          <w:tcPr>
            <w:tcW w:w="826" w:type="pct"/>
            <w:tcBorders>
              <w:top w:val="nil"/>
              <w:left w:val="nil"/>
              <w:bottom w:val="single" w:sz="4" w:space="0" w:color="auto"/>
              <w:right w:val="single" w:sz="8" w:space="0" w:color="auto"/>
            </w:tcBorders>
            <w:shd w:val="clear" w:color="auto" w:fill="auto"/>
            <w:vAlign w:val="center"/>
            <w:hideMark/>
          </w:tcPr>
          <w:p w14:paraId="1253821F" w14:textId="77777777" w:rsidR="00522CAF" w:rsidRPr="00B20069" w:rsidRDefault="00522CAF"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Significativo o relevante</w:t>
            </w:r>
          </w:p>
        </w:tc>
      </w:tr>
      <w:tr w:rsidR="00522CAF" w:rsidRPr="00B20069" w14:paraId="4E6CA017" w14:textId="77777777" w:rsidTr="00522CAF">
        <w:trPr>
          <w:trHeight w:val="499"/>
        </w:trPr>
        <w:tc>
          <w:tcPr>
            <w:tcW w:w="1280" w:type="pct"/>
            <w:tcBorders>
              <w:top w:val="nil"/>
              <w:left w:val="single" w:sz="8" w:space="0" w:color="auto"/>
              <w:bottom w:val="single" w:sz="4" w:space="0" w:color="auto"/>
              <w:right w:val="single" w:sz="4" w:space="0" w:color="auto"/>
            </w:tcBorders>
            <w:shd w:val="clear" w:color="auto" w:fill="auto"/>
            <w:noWrap/>
            <w:vAlign w:val="center"/>
            <w:hideMark/>
          </w:tcPr>
          <w:p w14:paraId="0D9AFC9E" w14:textId="77777777" w:rsidR="00522CAF" w:rsidRPr="00B20069" w:rsidRDefault="00522CAF" w:rsidP="00B20069">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Afectación de áreas declaradas en protección </w:t>
            </w:r>
          </w:p>
        </w:tc>
        <w:tc>
          <w:tcPr>
            <w:tcW w:w="403" w:type="pct"/>
            <w:tcBorders>
              <w:top w:val="nil"/>
              <w:left w:val="nil"/>
              <w:bottom w:val="single" w:sz="4" w:space="0" w:color="auto"/>
              <w:right w:val="single" w:sz="4" w:space="0" w:color="auto"/>
            </w:tcBorders>
            <w:shd w:val="clear" w:color="auto" w:fill="auto"/>
            <w:noWrap/>
            <w:vAlign w:val="center"/>
            <w:hideMark/>
          </w:tcPr>
          <w:p w14:paraId="0DD9F74B" w14:textId="77777777" w:rsidR="00522CAF" w:rsidRPr="00B20069" w:rsidRDefault="00522CAF"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w:t>
            </w:r>
          </w:p>
        </w:tc>
        <w:tc>
          <w:tcPr>
            <w:tcW w:w="562" w:type="pct"/>
            <w:tcBorders>
              <w:top w:val="nil"/>
              <w:left w:val="nil"/>
              <w:bottom w:val="single" w:sz="4" w:space="0" w:color="auto"/>
              <w:right w:val="single" w:sz="4" w:space="0" w:color="auto"/>
            </w:tcBorders>
            <w:shd w:val="clear" w:color="auto" w:fill="auto"/>
            <w:noWrap/>
            <w:vAlign w:val="center"/>
            <w:hideMark/>
          </w:tcPr>
          <w:p w14:paraId="7DF0AD11" w14:textId="77777777" w:rsidR="00522CAF" w:rsidRPr="00B20069" w:rsidRDefault="00522CAF"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1</w:t>
            </w:r>
          </w:p>
        </w:tc>
        <w:tc>
          <w:tcPr>
            <w:tcW w:w="563" w:type="pct"/>
            <w:tcBorders>
              <w:top w:val="nil"/>
              <w:left w:val="nil"/>
              <w:bottom w:val="single" w:sz="4" w:space="0" w:color="auto"/>
              <w:right w:val="single" w:sz="4" w:space="0" w:color="auto"/>
            </w:tcBorders>
            <w:shd w:val="clear" w:color="auto" w:fill="auto"/>
            <w:vAlign w:val="center"/>
            <w:hideMark/>
          </w:tcPr>
          <w:p w14:paraId="152C678E" w14:textId="77777777" w:rsidR="00522CAF" w:rsidRPr="00B20069" w:rsidRDefault="00522CAF"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1</w:t>
            </w:r>
          </w:p>
        </w:tc>
        <w:tc>
          <w:tcPr>
            <w:tcW w:w="562" w:type="pct"/>
            <w:tcBorders>
              <w:top w:val="nil"/>
              <w:left w:val="nil"/>
              <w:bottom w:val="single" w:sz="4" w:space="0" w:color="auto"/>
              <w:right w:val="single" w:sz="4" w:space="0" w:color="auto"/>
            </w:tcBorders>
            <w:shd w:val="clear" w:color="auto" w:fill="auto"/>
            <w:vAlign w:val="center"/>
            <w:hideMark/>
          </w:tcPr>
          <w:p w14:paraId="638D6828" w14:textId="77777777" w:rsidR="00522CAF" w:rsidRPr="00B20069" w:rsidRDefault="00522CAF"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1</w:t>
            </w:r>
          </w:p>
        </w:tc>
        <w:tc>
          <w:tcPr>
            <w:tcW w:w="483" w:type="pct"/>
            <w:tcBorders>
              <w:top w:val="nil"/>
              <w:left w:val="nil"/>
              <w:bottom w:val="single" w:sz="4" w:space="0" w:color="auto"/>
              <w:right w:val="single" w:sz="4" w:space="0" w:color="auto"/>
            </w:tcBorders>
            <w:shd w:val="clear" w:color="auto" w:fill="auto"/>
            <w:noWrap/>
            <w:vAlign w:val="center"/>
            <w:hideMark/>
          </w:tcPr>
          <w:p w14:paraId="42E1C1DD" w14:textId="77777777" w:rsidR="00522CAF" w:rsidRPr="00B20069" w:rsidRDefault="00522CAF"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0,4</w:t>
            </w:r>
          </w:p>
        </w:tc>
        <w:tc>
          <w:tcPr>
            <w:tcW w:w="321" w:type="pct"/>
            <w:tcBorders>
              <w:top w:val="nil"/>
              <w:left w:val="nil"/>
              <w:bottom w:val="single" w:sz="4" w:space="0" w:color="auto"/>
              <w:right w:val="single" w:sz="8" w:space="0" w:color="auto"/>
            </w:tcBorders>
            <w:shd w:val="clear" w:color="auto" w:fill="auto"/>
            <w:noWrap/>
            <w:vAlign w:val="center"/>
            <w:hideMark/>
          </w:tcPr>
          <w:p w14:paraId="69D7145F" w14:textId="77777777" w:rsidR="00522CAF" w:rsidRPr="00B20069" w:rsidRDefault="00522CAF"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-5,80</w:t>
            </w:r>
          </w:p>
        </w:tc>
        <w:tc>
          <w:tcPr>
            <w:tcW w:w="826" w:type="pct"/>
            <w:tcBorders>
              <w:top w:val="nil"/>
              <w:left w:val="nil"/>
              <w:bottom w:val="single" w:sz="4" w:space="0" w:color="auto"/>
              <w:right w:val="single" w:sz="8" w:space="0" w:color="auto"/>
            </w:tcBorders>
            <w:shd w:val="clear" w:color="auto" w:fill="auto"/>
            <w:vAlign w:val="center"/>
            <w:hideMark/>
          </w:tcPr>
          <w:p w14:paraId="7B357F96" w14:textId="77777777" w:rsidR="00522CAF" w:rsidRPr="00B20069" w:rsidRDefault="00522CAF"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Significativo o relevante</w:t>
            </w:r>
          </w:p>
        </w:tc>
      </w:tr>
      <w:tr w:rsidR="00522CAF" w:rsidRPr="00B20069" w14:paraId="3C11C9CE" w14:textId="77777777" w:rsidTr="00522CAF">
        <w:trPr>
          <w:trHeight w:val="499"/>
        </w:trPr>
        <w:tc>
          <w:tcPr>
            <w:tcW w:w="1280" w:type="pct"/>
            <w:tcBorders>
              <w:top w:val="nil"/>
              <w:left w:val="single" w:sz="8" w:space="0" w:color="auto"/>
              <w:bottom w:val="single" w:sz="4" w:space="0" w:color="auto"/>
              <w:right w:val="single" w:sz="4" w:space="0" w:color="auto"/>
            </w:tcBorders>
            <w:shd w:val="clear" w:color="auto" w:fill="auto"/>
            <w:noWrap/>
            <w:vAlign w:val="center"/>
            <w:hideMark/>
          </w:tcPr>
          <w:p w14:paraId="38468346" w14:textId="093425EF" w:rsidR="00522CAF" w:rsidRPr="00B20069" w:rsidRDefault="00522CAF" w:rsidP="009A6099">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Afectación de </w:t>
            </w:r>
            <w:r w:rsidR="009A6099">
              <w:rPr>
                <w:rFonts w:eastAsia="Times New Roman" w:cs="Arial"/>
                <w:color w:val="000000"/>
                <w:sz w:val="18"/>
                <w:szCs w:val="18"/>
                <w:lang w:val="es-CO" w:eastAsia="es-CO"/>
              </w:rPr>
              <w:t xml:space="preserve">fauna silvestre </w:t>
            </w:r>
          </w:p>
        </w:tc>
        <w:tc>
          <w:tcPr>
            <w:tcW w:w="403" w:type="pct"/>
            <w:tcBorders>
              <w:top w:val="nil"/>
              <w:left w:val="nil"/>
              <w:bottom w:val="single" w:sz="4" w:space="0" w:color="auto"/>
              <w:right w:val="single" w:sz="4" w:space="0" w:color="auto"/>
            </w:tcBorders>
            <w:shd w:val="clear" w:color="auto" w:fill="auto"/>
            <w:noWrap/>
            <w:vAlign w:val="center"/>
            <w:hideMark/>
          </w:tcPr>
          <w:p w14:paraId="0426E402" w14:textId="77777777" w:rsidR="00522CAF" w:rsidRPr="00B20069" w:rsidRDefault="00522CAF"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w:t>
            </w:r>
          </w:p>
        </w:tc>
        <w:tc>
          <w:tcPr>
            <w:tcW w:w="562" w:type="pct"/>
            <w:tcBorders>
              <w:top w:val="nil"/>
              <w:left w:val="nil"/>
              <w:bottom w:val="single" w:sz="4" w:space="0" w:color="auto"/>
              <w:right w:val="single" w:sz="4" w:space="0" w:color="auto"/>
            </w:tcBorders>
            <w:shd w:val="clear" w:color="auto" w:fill="auto"/>
            <w:noWrap/>
            <w:vAlign w:val="center"/>
            <w:hideMark/>
          </w:tcPr>
          <w:p w14:paraId="6305D074" w14:textId="77777777" w:rsidR="00522CAF" w:rsidRPr="00B20069" w:rsidRDefault="00522CAF"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1</w:t>
            </w:r>
          </w:p>
        </w:tc>
        <w:tc>
          <w:tcPr>
            <w:tcW w:w="563" w:type="pct"/>
            <w:tcBorders>
              <w:top w:val="nil"/>
              <w:left w:val="nil"/>
              <w:bottom w:val="single" w:sz="4" w:space="0" w:color="auto"/>
              <w:right w:val="single" w:sz="4" w:space="0" w:color="auto"/>
            </w:tcBorders>
            <w:shd w:val="clear" w:color="auto" w:fill="auto"/>
            <w:vAlign w:val="center"/>
            <w:hideMark/>
          </w:tcPr>
          <w:p w14:paraId="711AE707" w14:textId="77777777" w:rsidR="00522CAF" w:rsidRPr="00B20069" w:rsidRDefault="00522CAF"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1</w:t>
            </w:r>
          </w:p>
        </w:tc>
        <w:tc>
          <w:tcPr>
            <w:tcW w:w="562" w:type="pct"/>
            <w:tcBorders>
              <w:top w:val="nil"/>
              <w:left w:val="nil"/>
              <w:bottom w:val="single" w:sz="4" w:space="0" w:color="auto"/>
              <w:right w:val="single" w:sz="4" w:space="0" w:color="auto"/>
            </w:tcBorders>
            <w:shd w:val="clear" w:color="auto" w:fill="auto"/>
            <w:vAlign w:val="center"/>
            <w:hideMark/>
          </w:tcPr>
          <w:p w14:paraId="301DDF2C" w14:textId="77777777" w:rsidR="00522CAF" w:rsidRPr="00B20069" w:rsidRDefault="00522CAF"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0,7</w:t>
            </w:r>
          </w:p>
        </w:tc>
        <w:tc>
          <w:tcPr>
            <w:tcW w:w="483" w:type="pct"/>
            <w:tcBorders>
              <w:top w:val="nil"/>
              <w:left w:val="nil"/>
              <w:bottom w:val="single" w:sz="4" w:space="0" w:color="auto"/>
              <w:right w:val="single" w:sz="4" w:space="0" w:color="auto"/>
            </w:tcBorders>
            <w:shd w:val="clear" w:color="auto" w:fill="auto"/>
            <w:noWrap/>
            <w:vAlign w:val="center"/>
            <w:hideMark/>
          </w:tcPr>
          <w:p w14:paraId="0507568E" w14:textId="77777777" w:rsidR="00522CAF" w:rsidRPr="00B20069" w:rsidRDefault="00522CAF"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0,70</w:t>
            </w:r>
          </w:p>
        </w:tc>
        <w:tc>
          <w:tcPr>
            <w:tcW w:w="321" w:type="pct"/>
            <w:tcBorders>
              <w:top w:val="nil"/>
              <w:left w:val="nil"/>
              <w:bottom w:val="single" w:sz="4" w:space="0" w:color="auto"/>
              <w:right w:val="nil"/>
            </w:tcBorders>
            <w:shd w:val="clear" w:color="auto" w:fill="auto"/>
            <w:noWrap/>
            <w:vAlign w:val="center"/>
            <w:hideMark/>
          </w:tcPr>
          <w:p w14:paraId="05904893" w14:textId="77777777" w:rsidR="00522CAF" w:rsidRPr="00B20069" w:rsidRDefault="00522CAF"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-6,43</w:t>
            </w:r>
          </w:p>
        </w:tc>
        <w:tc>
          <w:tcPr>
            <w:tcW w:w="826" w:type="pct"/>
            <w:tcBorders>
              <w:top w:val="nil"/>
              <w:left w:val="single" w:sz="8" w:space="0" w:color="auto"/>
              <w:bottom w:val="single" w:sz="4" w:space="0" w:color="auto"/>
              <w:right w:val="single" w:sz="8" w:space="0" w:color="auto"/>
            </w:tcBorders>
            <w:shd w:val="clear" w:color="auto" w:fill="auto"/>
            <w:vAlign w:val="center"/>
            <w:hideMark/>
          </w:tcPr>
          <w:p w14:paraId="0B3CF1B8" w14:textId="77777777" w:rsidR="00522CAF" w:rsidRPr="00B20069" w:rsidRDefault="00522CAF"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Significativo o relevante</w:t>
            </w:r>
          </w:p>
        </w:tc>
      </w:tr>
    </w:tbl>
    <w:p w14:paraId="3AF099A0" w14:textId="77777777" w:rsidR="00927860" w:rsidRPr="00A85FD9" w:rsidRDefault="00927860" w:rsidP="00927860">
      <w:pPr>
        <w:pStyle w:val="EpgrafeTabla"/>
        <w:rPr>
          <w:rFonts w:cs="Arial"/>
          <w:b w:val="0"/>
          <w:sz w:val="18"/>
          <w:szCs w:val="18"/>
          <w:lang w:val="es-ES"/>
        </w:rPr>
      </w:pPr>
      <w:r w:rsidRPr="00A85FD9">
        <w:rPr>
          <w:rFonts w:cs="Arial"/>
          <w:b w:val="0"/>
          <w:sz w:val="18"/>
          <w:szCs w:val="18"/>
          <w:lang w:val="es-ES"/>
        </w:rPr>
        <w:t xml:space="preserve">Fuente: </w:t>
      </w:r>
      <w:sdt>
        <w:sdtPr>
          <w:rPr>
            <w:rFonts w:cs="Arial"/>
            <w:b w:val="0"/>
            <w:sz w:val="18"/>
            <w:szCs w:val="18"/>
            <w:lang w:val="es-ES"/>
          </w:rPr>
          <w:id w:val="-1742709996"/>
          <w:citation/>
        </w:sdtPr>
        <w:sdtContent>
          <w:r w:rsidRPr="00A85FD9">
            <w:rPr>
              <w:rFonts w:cs="Arial"/>
              <w:b w:val="0"/>
              <w:sz w:val="18"/>
              <w:szCs w:val="18"/>
              <w:lang w:val="es-ES"/>
            </w:rPr>
            <w:fldChar w:fldCharType="begin"/>
          </w:r>
          <w:r w:rsidRPr="00A85FD9">
            <w:rPr>
              <w:rFonts w:cs="Arial"/>
              <w:b w:val="0"/>
              <w:sz w:val="18"/>
              <w:szCs w:val="18"/>
              <w:lang w:val="es-ES"/>
            </w:rPr>
            <w:instrText xml:space="preserve">CITATION Equ14 \l 3082 </w:instrText>
          </w:r>
          <w:r w:rsidRPr="00A85FD9">
            <w:rPr>
              <w:rFonts w:cs="Arial"/>
              <w:b w:val="0"/>
              <w:sz w:val="18"/>
              <w:szCs w:val="18"/>
              <w:lang w:val="es-ES"/>
            </w:rPr>
            <w:fldChar w:fldCharType="separate"/>
          </w:r>
          <w:r w:rsidRPr="00A85FD9">
            <w:rPr>
              <w:rFonts w:cs="Arial"/>
              <w:b w:val="0"/>
              <w:noProof/>
              <w:sz w:val="18"/>
              <w:szCs w:val="18"/>
              <w:lang w:val="es-ES"/>
            </w:rPr>
            <w:t>(Equipo Consultor WSP Colombia S.A.S., 2015)</w:t>
          </w:r>
          <w:r w:rsidRPr="00A85FD9">
            <w:rPr>
              <w:rFonts w:cs="Arial"/>
              <w:b w:val="0"/>
              <w:sz w:val="18"/>
              <w:szCs w:val="18"/>
              <w:lang w:val="es-ES"/>
            </w:rPr>
            <w:fldChar w:fldCharType="end"/>
          </w:r>
        </w:sdtContent>
      </w:sdt>
    </w:p>
    <w:p w14:paraId="1177B2E3" w14:textId="77777777" w:rsidR="00522CAF" w:rsidRPr="00B20069" w:rsidRDefault="00522CAF" w:rsidP="00B20069">
      <w:pPr>
        <w:spacing w:after="0"/>
        <w:rPr>
          <w:sz w:val="18"/>
          <w:szCs w:val="18"/>
        </w:rPr>
      </w:pPr>
    </w:p>
    <w:p w14:paraId="38167A25" w14:textId="77777777" w:rsidR="00455C77" w:rsidRPr="00B20069" w:rsidRDefault="00455C77" w:rsidP="00B20069">
      <w:pPr>
        <w:spacing w:after="0"/>
        <w:jc w:val="left"/>
        <w:rPr>
          <w:sz w:val="18"/>
          <w:szCs w:val="18"/>
        </w:rPr>
      </w:pPr>
      <w:r w:rsidRPr="00B20069">
        <w:rPr>
          <w:sz w:val="18"/>
          <w:szCs w:val="18"/>
        </w:rPr>
        <w:br w:type="page"/>
      </w:r>
    </w:p>
    <w:p w14:paraId="5158A273" w14:textId="77777777" w:rsidR="008721E0" w:rsidRPr="00B20069" w:rsidRDefault="00455C77" w:rsidP="00042964">
      <w:pPr>
        <w:pStyle w:val="Prrafodelista"/>
        <w:numPr>
          <w:ilvl w:val="0"/>
          <w:numId w:val="18"/>
        </w:numPr>
        <w:rPr>
          <w:sz w:val="18"/>
          <w:szCs w:val="18"/>
        </w:rPr>
      </w:pPr>
      <w:r w:rsidRPr="00B20069">
        <w:rPr>
          <w:sz w:val="18"/>
          <w:szCs w:val="18"/>
        </w:rPr>
        <w:lastRenderedPageBreak/>
        <w:t xml:space="preserve">Fauna </w:t>
      </w:r>
    </w:p>
    <w:p w14:paraId="505CFAC8" w14:textId="77777777" w:rsidR="008721E0" w:rsidRPr="00B20069" w:rsidRDefault="008721E0" w:rsidP="00B20069">
      <w:pPr>
        <w:spacing w:after="0"/>
        <w:rPr>
          <w:sz w:val="18"/>
          <w:szCs w:val="18"/>
        </w:rPr>
      </w:pPr>
    </w:p>
    <w:tbl>
      <w:tblPr>
        <w:tblW w:w="5000" w:type="pct"/>
        <w:tblCellMar>
          <w:left w:w="70" w:type="dxa"/>
          <w:right w:w="70" w:type="dxa"/>
        </w:tblCellMar>
        <w:tblLook w:val="04A0" w:firstRow="1" w:lastRow="0" w:firstColumn="1" w:lastColumn="0" w:noHBand="0" w:noVBand="1"/>
      </w:tblPr>
      <w:tblGrid>
        <w:gridCol w:w="1450"/>
        <w:gridCol w:w="725"/>
        <w:gridCol w:w="727"/>
        <w:gridCol w:w="698"/>
        <w:gridCol w:w="5378"/>
      </w:tblGrid>
      <w:tr w:rsidR="008721E0" w:rsidRPr="00B20069" w14:paraId="55D607E6" w14:textId="77777777" w:rsidTr="00C5799E">
        <w:trPr>
          <w:trHeight w:val="276"/>
          <w:tblHeader/>
        </w:trPr>
        <w:tc>
          <w:tcPr>
            <w:tcW w:w="807" w:type="pct"/>
            <w:tcBorders>
              <w:top w:val="single" w:sz="4" w:space="0" w:color="auto"/>
              <w:left w:val="single" w:sz="4" w:space="0" w:color="auto"/>
              <w:bottom w:val="single" w:sz="8" w:space="0" w:color="auto"/>
              <w:right w:val="single" w:sz="8" w:space="0" w:color="auto"/>
            </w:tcBorders>
            <w:shd w:val="clear" w:color="auto" w:fill="auto"/>
            <w:vAlign w:val="center"/>
            <w:hideMark/>
          </w:tcPr>
          <w:p w14:paraId="1A0D9ECE" w14:textId="77777777" w:rsidR="008721E0" w:rsidRPr="00B20069" w:rsidRDefault="008721E0" w:rsidP="00B20069">
            <w:pPr>
              <w:spacing w:after="0"/>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Impacto</w:t>
            </w:r>
          </w:p>
        </w:tc>
        <w:tc>
          <w:tcPr>
            <w:tcW w:w="4193" w:type="pct"/>
            <w:gridSpan w:val="4"/>
            <w:tcBorders>
              <w:top w:val="single" w:sz="4" w:space="0" w:color="auto"/>
              <w:left w:val="nil"/>
              <w:bottom w:val="single" w:sz="8" w:space="0" w:color="auto"/>
              <w:right w:val="single" w:sz="4" w:space="0" w:color="auto"/>
            </w:tcBorders>
            <w:shd w:val="clear" w:color="auto" w:fill="auto"/>
            <w:vAlign w:val="center"/>
            <w:hideMark/>
          </w:tcPr>
          <w:p w14:paraId="1791F7A4" w14:textId="132F4FBA" w:rsidR="008721E0" w:rsidRPr="00B20069" w:rsidRDefault="008721E0" w:rsidP="00C87ED5">
            <w:pPr>
              <w:spacing w:after="0"/>
              <w:jc w:val="left"/>
              <w:rPr>
                <w:rFonts w:eastAsia="Times New Roman" w:cs="Arial"/>
                <w:b/>
                <w:color w:val="000000"/>
                <w:sz w:val="18"/>
                <w:szCs w:val="18"/>
                <w:lang w:val="es-CO" w:eastAsia="es-CO"/>
              </w:rPr>
            </w:pPr>
            <w:r w:rsidRPr="00B20069">
              <w:rPr>
                <w:rFonts w:eastAsia="Times New Roman" w:cs="Arial"/>
                <w:b/>
                <w:color w:val="000000"/>
                <w:sz w:val="18"/>
                <w:szCs w:val="18"/>
                <w:lang w:val="es-CO" w:eastAsia="es-CO"/>
              </w:rPr>
              <w:t xml:space="preserve">Afectación de </w:t>
            </w:r>
            <w:r w:rsidR="00C87ED5">
              <w:rPr>
                <w:rFonts w:eastAsia="Times New Roman" w:cs="Arial"/>
                <w:b/>
                <w:color w:val="000000"/>
                <w:sz w:val="18"/>
                <w:szCs w:val="18"/>
                <w:lang w:val="es-CO" w:eastAsia="es-CO"/>
              </w:rPr>
              <w:t xml:space="preserve">fauna silvestre </w:t>
            </w:r>
          </w:p>
        </w:tc>
      </w:tr>
      <w:tr w:rsidR="006227E6" w:rsidRPr="00B20069" w14:paraId="0FC0A5B1" w14:textId="77777777" w:rsidTr="00C5799E">
        <w:trPr>
          <w:trHeight w:val="203"/>
        </w:trPr>
        <w:tc>
          <w:tcPr>
            <w:tcW w:w="807" w:type="pct"/>
            <w:tcBorders>
              <w:top w:val="nil"/>
              <w:left w:val="single" w:sz="4" w:space="0" w:color="auto"/>
              <w:bottom w:val="single" w:sz="8" w:space="0" w:color="auto"/>
              <w:right w:val="single" w:sz="8" w:space="0" w:color="auto"/>
            </w:tcBorders>
            <w:shd w:val="clear" w:color="auto" w:fill="auto"/>
            <w:vAlign w:val="center"/>
          </w:tcPr>
          <w:p w14:paraId="0EF9DAAC" w14:textId="77777777" w:rsidR="006227E6" w:rsidRPr="00B20069" w:rsidRDefault="006227E6" w:rsidP="00B20069">
            <w:pPr>
              <w:spacing w:after="0"/>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 xml:space="preserve">Medio </w:t>
            </w:r>
          </w:p>
        </w:tc>
        <w:tc>
          <w:tcPr>
            <w:tcW w:w="4193" w:type="pct"/>
            <w:gridSpan w:val="4"/>
            <w:tcBorders>
              <w:top w:val="single" w:sz="8" w:space="0" w:color="auto"/>
              <w:left w:val="nil"/>
              <w:bottom w:val="single" w:sz="8" w:space="0" w:color="auto"/>
              <w:right w:val="single" w:sz="4" w:space="0" w:color="auto"/>
            </w:tcBorders>
            <w:shd w:val="clear" w:color="auto" w:fill="auto"/>
            <w:vAlign w:val="center"/>
          </w:tcPr>
          <w:p w14:paraId="2246C357" w14:textId="77777777" w:rsidR="006227E6" w:rsidRPr="00B20069" w:rsidRDefault="006227E6" w:rsidP="00B20069">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Biótico </w:t>
            </w:r>
          </w:p>
        </w:tc>
      </w:tr>
      <w:tr w:rsidR="008721E0" w:rsidRPr="00B20069" w14:paraId="5089EEF6" w14:textId="77777777" w:rsidTr="00A0634B">
        <w:trPr>
          <w:trHeight w:val="282"/>
        </w:trPr>
        <w:tc>
          <w:tcPr>
            <w:tcW w:w="807" w:type="pct"/>
            <w:vMerge w:val="restart"/>
            <w:tcBorders>
              <w:top w:val="nil"/>
              <w:left w:val="single" w:sz="4" w:space="0" w:color="auto"/>
              <w:bottom w:val="single" w:sz="8" w:space="0" w:color="000000"/>
              <w:right w:val="single" w:sz="8" w:space="0" w:color="auto"/>
            </w:tcBorders>
            <w:shd w:val="clear" w:color="auto" w:fill="auto"/>
            <w:vAlign w:val="center"/>
            <w:hideMark/>
          </w:tcPr>
          <w:p w14:paraId="6CA13CE8" w14:textId="77777777" w:rsidR="008721E0" w:rsidRPr="00B20069" w:rsidRDefault="008721E0" w:rsidP="00B20069">
            <w:pPr>
              <w:spacing w:after="0"/>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Etapa(s)</w:t>
            </w:r>
          </w:p>
        </w:tc>
        <w:tc>
          <w:tcPr>
            <w:tcW w:w="4193" w:type="pct"/>
            <w:gridSpan w:val="4"/>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00AA86AC" w14:textId="77777777" w:rsidR="008721E0" w:rsidRPr="00B20069" w:rsidRDefault="008721E0" w:rsidP="00B20069">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Construcción y montaje </w:t>
            </w:r>
          </w:p>
          <w:p w14:paraId="28FD27AA" w14:textId="77777777" w:rsidR="008721E0" w:rsidRPr="00B20069" w:rsidRDefault="008721E0" w:rsidP="00B20069">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Operación</w:t>
            </w:r>
          </w:p>
          <w:p w14:paraId="12E75A90" w14:textId="77777777" w:rsidR="008721E0" w:rsidRPr="00B20069" w:rsidRDefault="008721E0" w:rsidP="00B20069">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Desmantelamiento y abandono definitivo </w:t>
            </w:r>
          </w:p>
        </w:tc>
      </w:tr>
      <w:tr w:rsidR="008721E0" w:rsidRPr="00B20069" w14:paraId="70EE374F" w14:textId="77777777" w:rsidTr="00A0634B">
        <w:trPr>
          <w:trHeight w:val="300"/>
        </w:trPr>
        <w:tc>
          <w:tcPr>
            <w:tcW w:w="807" w:type="pct"/>
            <w:vMerge/>
            <w:tcBorders>
              <w:top w:val="nil"/>
              <w:left w:val="single" w:sz="4" w:space="0" w:color="auto"/>
              <w:bottom w:val="single" w:sz="8" w:space="0" w:color="000000"/>
              <w:right w:val="single" w:sz="8" w:space="0" w:color="auto"/>
            </w:tcBorders>
            <w:vAlign w:val="center"/>
            <w:hideMark/>
          </w:tcPr>
          <w:p w14:paraId="56A12EBE" w14:textId="77777777" w:rsidR="008721E0" w:rsidRPr="00B20069" w:rsidRDefault="008721E0" w:rsidP="00B20069">
            <w:pPr>
              <w:spacing w:after="0"/>
              <w:jc w:val="left"/>
              <w:rPr>
                <w:rFonts w:eastAsia="Times New Roman" w:cs="Arial"/>
                <w:b/>
                <w:bCs/>
                <w:color w:val="000000"/>
                <w:sz w:val="18"/>
                <w:szCs w:val="18"/>
                <w:lang w:val="es-CO" w:eastAsia="es-CO"/>
              </w:rPr>
            </w:pPr>
          </w:p>
        </w:tc>
        <w:tc>
          <w:tcPr>
            <w:tcW w:w="4193" w:type="pct"/>
            <w:gridSpan w:val="4"/>
            <w:vMerge/>
            <w:tcBorders>
              <w:top w:val="single" w:sz="8" w:space="0" w:color="auto"/>
              <w:left w:val="single" w:sz="8" w:space="0" w:color="auto"/>
              <w:bottom w:val="single" w:sz="8" w:space="0" w:color="000000"/>
              <w:right w:val="single" w:sz="4" w:space="0" w:color="auto"/>
            </w:tcBorders>
            <w:vAlign w:val="center"/>
            <w:hideMark/>
          </w:tcPr>
          <w:p w14:paraId="008B093E" w14:textId="77777777" w:rsidR="008721E0" w:rsidRPr="00B20069" w:rsidRDefault="008721E0" w:rsidP="00B20069">
            <w:pPr>
              <w:spacing w:after="0"/>
              <w:jc w:val="left"/>
              <w:rPr>
                <w:rFonts w:eastAsia="Times New Roman" w:cs="Arial"/>
                <w:color w:val="000000"/>
                <w:sz w:val="18"/>
                <w:szCs w:val="18"/>
                <w:lang w:val="es-CO" w:eastAsia="es-CO"/>
              </w:rPr>
            </w:pPr>
          </w:p>
        </w:tc>
      </w:tr>
      <w:tr w:rsidR="008721E0" w:rsidRPr="00B20069" w14:paraId="6A5908FD" w14:textId="77777777" w:rsidTr="00A0634B">
        <w:trPr>
          <w:trHeight w:val="420"/>
        </w:trPr>
        <w:tc>
          <w:tcPr>
            <w:tcW w:w="807" w:type="pct"/>
            <w:vMerge w:val="restart"/>
            <w:tcBorders>
              <w:top w:val="nil"/>
              <w:left w:val="single" w:sz="4" w:space="0" w:color="auto"/>
              <w:bottom w:val="single" w:sz="8" w:space="0" w:color="000000"/>
              <w:right w:val="single" w:sz="8" w:space="0" w:color="auto"/>
            </w:tcBorders>
            <w:shd w:val="clear" w:color="auto" w:fill="auto"/>
            <w:vAlign w:val="center"/>
            <w:hideMark/>
          </w:tcPr>
          <w:p w14:paraId="7DCCBCD8" w14:textId="77777777" w:rsidR="008721E0" w:rsidRPr="00B20069" w:rsidRDefault="008721E0" w:rsidP="00B20069">
            <w:pPr>
              <w:spacing w:after="0"/>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Actividad(es)</w:t>
            </w:r>
          </w:p>
        </w:tc>
        <w:tc>
          <w:tcPr>
            <w:tcW w:w="4193" w:type="pct"/>
            <w:gridSpan w:val="4"/>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3275AC78" w14:textId="77777777" w:rsidR="00AC3263" w:rsidRPr="00B20069" w:rsidRDefault="008721E0"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Adecuación de accesos</w:t>
            </w:r>
          </w:p>
          <w:p w14:paraId="67665720" w14:textId="77777777" w:rsidR="006227E6" w:rsidRPr="00B20069" w:rsidRDefault="00AC3263"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T</w:t>
            </w:r>
            <w:r w:rsidR="008721E0" w:rsidRPr="00B20069">
              <w:rPr>
                <w:rFonts w:eastAsia="Times New Roman" w:cs="Arial"/>
                <w:color w:val="000000"/>
                <w:sz w:val="18"/>
                <w:szCs w:val="18"/>
                <w:lang w:val="es-CO" w:eastAsia="es-CO"/>
              </w:rPr>
              <w:t>ransporte de elementos constructivos</w:t>
            </w:r>
          </w:p>
          <w:p w14:paraId="5C29572A" w14:textId="77777777" w:rsidR="006227E6" w:rsidRPr="00B20069" w:rsidRDefault="006227E6"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R</w:t>
            </w:r>
            <w:r w:rsidR="008721E0" w:rsidRPr="00B20069">
              <w:rPr>
                <w:rFonts w:eastAsia="Times New Roman" w:cs="Arial"/>
                <w:color w:val="000000"/>
                <w:sz w:val="18"/>
                <w:szCs w:val="18"/>
                <w:lang w:val="es-CO" w:eastAsia="es-CO"/>
              </w:rPr>
              <w:t>emoción de</w:t>
            </w:r>
            <w:r w:rsidRPr="00B20069">
              <w:rPr>
                <w:rFonts w:eastAsia="Times New Roman" w:cs="Arial"/>
                <w:color w:val="000000"/>
                <w:sz w:val="18"/>
                <w:szCs w:val="18"/>
                <w:lang w:val="es-CO" w:eastAsia="es-CO"/>
              </w:rPr>
              <w:t xml:space="preserve"> la capa orgánica del suelo </w:t>
            </w:r>
          </w:p>
          <w:p w14:paraId="3901DFB8" w14:textId="5BE2C67A" w:rsidR="006227E6" w:rsidRPr="00B20069" w:rsidRDefault="00C87ED5" w:rsidP="00B20069">
            <w:pPr>
              <w:spacing w:after="0"/>
              <w:rPr>
                <w:rFonts w:eastAsia="Times New Roman" w:cs="Arial"/>
                <w:color w:val="000000"/>
                <w:sz w:val="18"/>
                <w:szCs w:val="18"/>
                <w:lang w:val="es-CO" w:eastAsia="es-CO"/>
              </w:rPr>
            </w:pPr>
            <w:r>
              <w:rPr>
                <w:rFonts w:eastAsia="Times New Roman" w:cs="Arial"/>
                <w:color w:val="000000"/>
                <w:sz w:val="18"/>
                <w:szCs w:val="18"/>
                <w:lang w:val="es-CO" w:eastAsia="es-CO"/>
              </w:rPr>
              <w:t>E</w:t>
            </w:r>
            <w:r w:rsidR="008721E0" w:rsidRPr="00B20069">
              <w:rPr>
                <w:rFonts w:eastAsia="Times New Roman" w:cs="Arial"/>
                <w:color w:val="000000"/>
                <w:sz w:val="18"/>
                <w:szCs w:val="18"/>
                <w:lang w:val="es-CO" w:eastAsia="es-CO"/>
              </w:rPr>
              <w:t>xcavación de obras civiles</w:t>
            </w:r>
          </w:p>
          <w:p w14:paraId="17F05A2E" w14:textId="77777777" w:rsidR="006227E6" w:rsidRPr="00B20069" w:rsidRDefault="006227E6"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C</w:t>
            </w:r>
            <w:r w:rsidR="008721E0" w:rsidRPr="00B20069">
              <w:rPr>
                <w:rFonts w:eastAsia="Times New Roman" w:cs="Arial"/>
                <w:color w:val="000000"/>
                <w:sz w:val="18"/>
                <w:szCs w:val="18"/>
                <w:lang w:val="es-CO" w:eastAsia="es-CO"/>
              </w:rPr>
              <w:t>imentación</w:t>
            </w:r>
          </w:p>
          <w:p w14:paraId="7AC0635C" w14:textId="77777777" w:rsidR="006227E6" w:rsidRPr="00B20069" w:rsidRDefault="006227E6"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M</w:t>
            </w:r>
            <w:r w:rsidR="008721E0" w:rsidRPr="00B20069">
              <w:rPr>
                <w:rFonts w:eastAsia="Times New Roman" w:cs="Arial"/>
                <w:color w:val="000000"/>
                <w:sz w:val="18"/>
                <w:szCs w:val="18"/>
                <w:lang w:val="es-CO" w:eastAsia="es-CO"/>
              </w:rPr>
              <w:t>ontaje de estructuras</w:t>
            </w:r>
          </w:p>
          <w:p w14:paraId="41B0B9A8" w14:textId="20EBE2D9" w:rsidR="006227E6" w:rsidRPr="00B20069" w:rsidRDefault="006227E6"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D</w:t>
            </w:r>
            <w:r w:rsidR="008721E0" w:rsidRPr="00B20069">
              <w:rPr>
                <w:rFonts w:eastAsia="Times New Roman" w:cs="Arial"/>
                <w:color w:val="000000"/>
                <w:sz w:val="18"/>
                <w:szCs w:val="18"/>
                <w:lang w:val="es-CO" w:eastAsia="es-CO"/>
              </w:rPr>
              <w:t>espeje de servidumbre</w:t>
            </w:r>
            <w:r w:rsidR="00934B29">
              <w:rPr>
                <w:rFonts w:eastAsia="Times New Roman" w:cs="Arial"/>
                <w:color w:val="000000"/>
                <w:sz w:val="18"/>
                <w:szCs w:val="18"/>
                <w:lang w:val="es-CO" w:eastAsia="es-CO"/>
              </w:rPr>
              <w:t xml:space="preserve"> y sitios de torre </w:t>
            </w:r>
          </w:p>
          <w:p w14:paraId="33CF37FA" w14:textId="77777777" w:rsidR="00122ED5" w:rsidRPr="00B20069" w:rsidRDefault="006227E6"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T</w:t>
            </w:r>
            <w:r w:rsidR="008721E0" w:rsidRPr="00B20069">
              <w:rPr>
                <w:rFonts w:eastAsia="Times New Roman" w:cs="Arial"/>
                <w:color w:val="000000"/>
                <w:sz w:val="18"/>
                <w:szCs w:val="18"/>
                <w:lang w:val="es-CO" w:eastAsia="es-CO"/>
              </w:rPr>
              <w:t>endido e izado del conductor.</w:t>
            </w:r>
          </w:p>
          <w:p w14:paraId="2FA33269" w14:textId="77777777" w:rsidR="006227E6" w:rsidRPr="00B20069" w:rsidRDefault="008721E0"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Transporte de energía</w:t>
            </w:r>
          </w:p>
          <w:p w14:paraId="22D1AFA7" w14:textId="77777777" w:rsidR="006227E6" w:rsidRPr="00B20069" w:rsidRDefault="006227E6"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M</w:t>
            </w:r>
            <w:r w:rsidR="008721E0" w:rsidRPr="00B20069">
              <w:rPr>
                <w:rFonts w:eastAsia="Times New Roman" w:cs="Arial"/>
                <w:color w:val="000000"/>
                <w:sz w:val="18"/>
                <w:szCs w:val="18"/>
                <w:lang w:val="es-CO" w:eastAsia="es-CO"/>
              </w:rPr>
              <w:t>antenimiento de accesos a torres y servidumbre                                                                                                                                                                                                                  Adecuación de accesos existentes para ingreso a torres</w:t>
            </w:r>
          </w:p>
          <w:p w14:paraId="614C5469" w14:textId="77777777" w:rsidR="006227E6" w:rsidRPr="00B20069" w:rsidRDefault="006227E6"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Adecuación sitios de torre </w:t>
            </w:r>
          </w:p>
          <w:p w14:paraId="484F2992" w14:textId="77777777" w:rsidR="006227E6" w:rsidRPr="00B20069" w:rsidRDefault="006227E6"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T</w:t>
            </w:r>
            <w:r w:rsidR="008721E0" w:rsidRPr="00B20069">
              <w:rPr>
                <w:rFonts w:eastAsia="Times New Roman" w:cs="Arial"/>
                <w:color w:val="000000"/>
                <w:sz w:val="18"/>
                <w:szCs w:val="18"/>
                <w:lang w:val="es-CO" w:eastAsia="es-CO"/>
              </w:rPr>
              <w:t>ransporte de escombros y excedentes de excavación</w:t>
            </w:r>
          </w:p>
          <w:p w14:paraId="1FFA8F52" w14:textId="146A5A2E" w:rsidR="008721E0" w:rsidRPr="00B20069" w:rsidRDefault="006227E6"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R</w:t>
            </w:r>
            <w:r w:rsidR="008721E0" w:rsidRPr="00B20069">
              <w:rPr>
                <w:rFonts w:eastAsia="Times New Roman" w:cs="Arial"/>
                <w:color w:val="000000"/>
                <w:sz w:val="18"/>
                <w:szCs w:val="18"/>
                <w:lang w:val="es-CO" w:eastAsia="es-CO"/>
              </w:rPr>
              <w:t>evegetalización de sitios de torre</w:t>
            </w:r>
            <w:r w:rsidR="00934B29">
              <w:rPr>
                <w:rFonts w:eastAsia="Times New Roman" w:cs="Arial"/>
                <w:color w:val="000000"/>
                <w:sz w:val="18"/>
                <w:szCs w:val="18"/>
                <w:lang w:val="es-CO" w:eastAsia="es-CO"/>
              </w:rPr>
              <w:t xml:space="preserve"> y servidumbre </w:t>
            </w:r>
          </w:p>
        </w:tc>
      </w:tr>
      <w:tr w:rsidR="008721E0" w:rsidRPr="00B20069" w14:paraId="5E0A6FEA" w14:textId="77777777" w:rsidTr="00A0634B">
        <w:trPr>
          <w:trHeight w:val="1242"/>
        </w:trPr>
        <w:tc>
          <w:tcPr>
            <w:tcW w:w="807" w:type="pct"/>
            <w:vMerge/>
            <w:tcBorders>
              <w:top w:val="nil"/>
              <w:left w:val="single" w:sz="4" w:space="0" w:color="auto"/>
              <w:bottom w:val="single" w:sz="8" w:space="0" w:color="000000"/>
              <w:right w:val="single" w:sz="8" w:space="0" w:color="auto"/>
            </w:tcBorders>
            <w:vAlign w:val="center"/>
            <w:hideMark/>
          </w:tcPr>
          <w:p w14:paraId="74BAC7B2" w14:textId="77777777" w:rsidR="008721E0" w:rsidRPr="00B20069" w:rsidRDefault="008721E0" w:rsidP="00B20069">
            <w:pPr>
              <w:spacing w:after="0"/>
              <w:jc w:val="left"/>
              <w:rPr>
                <w:rFonts w:eastAsia="Times New Roman" w:cs="Arial"/>
                <w:b/>
                <w:bCs/>
                <w:color w:val="000000"/>
                <w:sz w:val="18"/>
                <w:szCs w:val="18"/>
                <w:lang w:val="es-CO" w:eastAsia="es-CO"/>
              </w:rPr>
            </w:pPr>
          </w:p>
        </w:tc>
        <w:tc>
          <w:tcPr>
            <w:tcW w:w="4193" w:type="pct"/>
            <w:gridSpan w:val="4"/>
            <w:vMerge/>
            <w:tcBorders>
              <w:top w:val="single" w:sz="8" w:space="0" w:color="auto"/>
              <w:left w:val="single" w:sz="8" w:space="0" w:color="auto"/>
              <w:bottom w:val="single" w:sz="8" w:space="0" w:color="000000"/>
              <w:right w:val="single" w:sz="4" w:space="0" w:color="auto"/>
            </w:tcBorders>
            <w:vAlign w:val="center"/>
            <w:hideMark/>
          </w:tcPr>
          <w:p w14:paraId="3C8BE62F" w14:textId="77777777" w:rsidR="008721E0" w:rsidRPr="00B20069" w:rsidRDefault="008721E0" w:rsidP="00B20069">
            <w:pPr>
              <w:spacing w:after="0"/>
              <w:jc w:val="left"/>
              <w:rPr>
                <w:rFonts w:eastAsia="Times New Roman" w:cs="Arial"/>
                <w:color w:val="000000"/>
                <w:sz w:val="18"/>
                <w:szCs w:val="18"/>
                <w:lang w:val="es-CO" w:eastAsia="es-CO"/>
              </w:rPr>
            </w:pPr>
          </w:p>
        </w:tc>
      </w:tr>
      <w:tr w:rsidR="008721E0" w:rsidRPr="00B20069" w14:paraId="0119C210" w14:textId="77777777" w:rsidTr="006227E6">
        <w:trPr>
          <w:trHeight w:val="943"/>
        </w:trPr>
        <w:tc>
          <w:tcPr>
            <w:tcW w:w="807" w:type="pct"/>
            <w:tcBorders>
              <w:top w:val="nil"/>
              <w:left w:val="single" w:sz="4" w:space="0" w:color="auto"/>
              <w:bottom w:val="single" w:sz="8" w:space="0" w:color="auto"/>
              <w:right w:val="single" w:sz="8" w:space="0" w:color="auto"/>
            </w:tcBorders>
            <w:shd w:val="clear" w:color="auto" w:fill="auto"/>
            <w:vAlign w:val="center"/>
            <w:hideMark/>
          </w:tcPr>
          <w:p w14:paraId="517451DA" w14:textId="77777777" w:rsidR="008721E0" w:rsidRPr="00B20069" w:rsidRDefault="008721E0" w:rsidP="00B20069">
            <w:pPr>
              <w:spacing w:after="0"/>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Descripción del impacto</w:t>
            </w:r>
          </w:p>
        </w:tc>
        <w:tc>
          <w:tcPr>
            <w:tcW w:w="4193" w:type="pct"/>
            <w:gridSpan w:val="4"/>
            <w:tcBorders>
              <w:top w:val="single" w:sz="8" w:space="0" w:color="auto"/>
              <w:left w:val="nil"/>
              <w:bottom w:val="single" w:sz="8" w:space="0" w:color="auto"/>
              <w:right w:val="single" w:sz="4" w:space="0" w:color="auto"/>
            </w:tcBorders>
            <w:shd w:val="clear" w:color="auto" w:fill="auto"/>
            <w:vAlign w:val="center"/>
            <w:hideMark/>
          </w:tcPr>
          <w:p w14:paraId="0BB82B79" w14:textId="77777777" w:rsidR="008721E0" w:rsidRDefault="008721E0"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Las actividades de construcción, operación y desmantelamiento y abandono definitivo causan impactos negativos hacia las poblaciones de fauna terrestre. Por un lado, dichas actividades causan la muerte directa de individuos (ej. Excavación de madrigueras que tengan individuos) y generan riesgos de colisión y electrocución que pueden generar heridas graves o mortales a los individuos de fauna (siendo las aves las más afectadas).</w:t>
            </w:r>
          </w:p>
          <w:p w14:paraId="336876AF" w14:textId="77777777" w:rsidR="009019EE" w:rsidRPr="00577814" w:rsidRDefault="009019EE" w:rsidP="00B20069">
            <w:pPr>
              <w:spacing w:after="0"/>
              <w:rPr>
                <w:rFonts w:eastAsia="Times New Roman" w:cs="Arial"/>
                <w:color w:val="000000"/>
                <w:sz w:val="18"/>
                <w:szCs w:val="18"/>
                <w:lang w:val="es-CO" w:eastAsia="es-CO"/>
              </w:rPr>
            </w:pPr>
          </w:p>
          <w:p w14:paraId="499DD41E" w14:textId="217DD6FE" w:rsidR="009019EE" w:rsidRPr="00577814" w:rsidRDefault="00C6450C" w:rsidP="009019EE">
            <w:pPr>
              <w:pStyle w:val="Normal64"/>
              <w:jc w:val="both"/>
              <w:rPr>
                <w:sz w:val="18"/>
                <w:szCs w:val="18"/>
              </w:rPr>
            </w:pPr>
            <w:r w:rsidRPr="00577814">
              <w:rPr>
                <w:sz w:val="18"/>
                <w:szCs w:val="18"/>
              </w:rPr>
              <w:t>L</w:t>
            </w:r>
            <w:r w:rsidR="009019EE" w:rsidRPr="00577814">
              <w:rPr>
                <w:sz w:val="18"/>
                <w:szCs w:val="18"/>
              </w:rPr>
              <w:t>a fauna local se verá afectada de las siguientes formas:</w:t>
            </w:r>
          </w:p>
          <w:p w14:paraId="46DF53BF" w14:textId="77777777" w:rsidR="009019EE" w:rsidRPr="00577814" w:rsidRDefault="009019EE" w:rsidP="00042964">
            <w:pPr>
              <w:pStyle w:val="Normal64"/>
              <w:numPr>
                <w:ilvl w:val="0"/>
                <w:numId w:val="21"/>
              </w:numPr>
              <w:ind w:left="0"/>
              <w:jc w:val="both"/>
              <w:rPr>
                <w:sz w:val="18"/>
                <w:szCs w:val="18"/>
              </w:rPr>
            </w:pPr>
            <w:r w:rsidRPr="00577814">
              <w:rPr>
                <w:sz w:val="18"/>
                <w:szCs w:val="18"/>
              </w:rPr>
              <w:t>Mortalidad de especies de fauna por:</w:t>
            </w:r>
          </w:p>
          <w:p w14:paraId="009C9FDB" w14:textId="77777777" w:rsidR="009019EE" w:rsidRPr="00577814" w:rsidRDefault="009019EE" w:rsidP="00042964">
            <w:pPr>
              <w:pStyle w:val="Normal64"/>
              <w:numPr>
                <w:ilvl w:val="0"/>
                <w:numId w:val="20"/>
              </w:numPr>
              <w:ind w:left="0"/>
              <w:jc w:val="both"/>
              <w:rPr>
                <w:sz w:val="18"/>
                <w:szCs w:val="18"/>
              </w:rPr>
            </w:pPr>
            <w:r w:rsidRPr="00577814">
              <w:rPr>
                <w:sz w:val="18"/>
                <w:szCs w:val="18"/>
              </w:rPr>
              <w:t>Aumento de accidentalidad debido a la intensificación del tráfico vehicular y falta de controles de velocidad.</w:t>
            </w:r>
          </w:p>
          <w:p w14:paraId="13AD4364" w14:textId="77777777" w:rsidR="009019EE" w:rsidRPr="00577814" w:rsidRDefault="009019EE" w:rsidP="00042964">
            <w:pPr>
              <w:pStyle w:val="Normal64"/>
              <w:numPr>
                <w:ilvl w:val="0"/>
                <w:numId w:val="20"/>
              </w:numPr>
              <w:ind w:left="0"/>
              <w:jc w:val="both"/>
              <w:rPr>
                <w:sz w:val="18"/>
                <w:szCs w:val="18"/>
              </w:rPr>
            </w:pPr>
            <w:r w:rsidRPr="00577814">
              <w:rPr>
                <w:sz w:val="18"/>
                <w:szCs w:val="18"/>
              </w:rPr>
              <w:t>Muerte de individuos de especies consideradas venenosas, plagas, dañinas o miedo cultural.</w:t>
            </w:r>
          </w:p>
          <w:p w14:paraId="78FF1AF5" w14:textId="77777777" w:rsidR="009019EE" w:rsidRPr="00577814" w:rsidRDefault="009019EE" w:rsidP="00042964">
            <w:pPr>
              <w:pStyle w:val="Normal64"/>
              <w:numPr>
                <w:ilvl w:val="0"/>
                <w:numId w:val="20"/>
              </w:numPr>
              <w:ind w:left="0"/>
              <w:jc w:val="both"/>
              <w:rPr>
                <w:sz w:val="18"/>
                <w:szCs w:val="18"/>
              </w:rPr>
            </w:pPr>
            <w:r w:rsidRPr="00577814">
              <w:rPr>
                <w:sz w:val="18"/>
                <w:szCs w:val="18"/>
              </w:rPr>
              <w:t xml:space="preserve">Colisión de avifauna con los conductores o cable de guarda. </w:t>
            </w:r>
          </w:p>
          <w:p w14:paraId="6DBA2738" w14:textId="77777777" w:rsidR="009019EE" w:rsidRPr="00577814" w:rsidRDefault="009019EE" w:rsidP="00042964">
            <w:pPr>
              <w:pStyle w:val="Normal64"/>
              <w:numPr>
                <w:ilvl w:val="0"/>
                <w:numId w:val="20"/>
              </w:numPr>
              <w:ind w:left="0"/>
              <w:jc w:val="both"/>
              <w:rPr>
                <w:sz w:val="18"/>
                <w:szCs w:val="18"/>
              </w:rPr>
            </w:pPr>
            <w:r w:rsidRPr="00577814">
              <w:rPr>
                <w:sz w:val="18"/>
                <w:szCs w:val="18"/>
              </w:rPr>
              <w:t>Electrocución de aves y especies arbóreas y semiarbóreas en líneas y torres.</w:t>
            </w:r>
          </w:p>
          <w:p w14:paraId="4AB06244" w14:textId="77777777" w:rsidR="009019EE" w:rsidRPr="00577814" w:rsidRDefault="009019EE" w:rsidP="00042964">
            <w:pPr>
              <w:pStyle w:val="Normal64"/>
              <w:numPr>
                <w:ilvl w:val="0"/>
                <w:numId w:val="21"/>
              </w:numPr>
              <w:ind w:left="0"/>
              <w:jc w:val="both"/>
              <w:rPr>
                <w:sz w:val="18"/>
                <w:szCs w:val="18"/>
              </w:rPr>
            </w:pPr>
            <w:r w:rsidRPr="00577814">
              <w:rPr>
                <w:sz w:val="18"/>
                <w:szCs w:val="18"/>
              </w:rPr>
              <w:t>Disminución de fauna por:</w:t>
            </w:r>
          </w:p>
          <w:p w14:paraId="6BB6A2F7" w14:textId="77777777" w:rsidR="009019EE" w:rsidRPr="00577814" w:rsidRDefault="009019EE" w:rsidP="00042964">
            <w:pPr>
              <w:pStyle w:val="Normal64"/>
              <w:numPr>
                <w:ilvl w:val="0"/>
                <w:numId w:val="22"/>
              </w:numPr>
              <w:ind w:left="0"/>
              <w:jc w:val="both"/>
              <w:rPr>
                <w:sz w:val="18"/>
                <w:szCs w:val="18"/>
              </w:rPr>
            </w:pPr>
            <w:r w:rsidRPr="00577814">
              <w:rPr>
                <w:sz w:val="18"/>
                <w:szCs w:val="18"/>
              </w:rPr>
              <w:t xml:space="preserve">Dispersión o fuga de algunos individuos debido al incremento del ruido. </w:t>
            </w:r>
          </w:p>
          <w:p w14:paraId="7674FCF9" w14:textId="5896DCE2" w:rsidR="009019EE" w:rsidRPr="00B20069" w:rsidRDefault="009019EE" w:rsidP="009019EE">
            <w:pPr>
              <w:spacing w:after="0"/>
              <w:rPr>
                <w:rFonts w:eastAsia="Times New Roman" w:cs="Arial"/>
                <w:color w:val="000000"/>
                <w:sz w:val="18"/>
                <w:szCs w:val="18"/>
                <w:lang w:val="es-CO" w:eastAsia="es-CO"/>
              </w:rPr>
            </w:pPr>
            <w:r w:rsidRPr="00577814">
              <w:rPr>
                <w:rFonts w:cs="Arial"/>
                <w:sz w:val="18"/>
                <w:szCs w:val="18"/>
              </w:rPr>
              <w:t>Ausencia de hábitats adecuados para sobrevivencia.</w:t>
            </w:r>
          </w:p>
        </w:tc>
      </w:tr>
      <w:tr w:rsidR="008721E0" w:rsidRPr="00B20069" w14:paraId="488A6662" w14:textId="77777777" w:rsidTr="00A0634B">
        <w:trPr>
          <w:trHeight w:val="828"/>
        </w:trPr>
        <w:tc>
          <w:tcPr>
            <w:tcW w:w="807" w:type="pct"/>
            <w:tcBorders>
              <w:top w:val="nil"/>
              <w:left w:val="single" w:sz="4" w:space="0" w:color="auto"/>
              <w:bottom w:val="single" w:sz="8" w:space="0" w:color="auto"/>
              <w:right w:val="single" w:sz="8" w:space="0" w:color="auto"/>
            </w:tcBorders>
            <w:shd w:val="clear" w:color="auto" w:fill="auto"/>
            <w:vAlign w:val="center"/>
            <w:hideMark/>
          </w:tcPr>
          <w:p w14:paraId="54369EFA" w14:textId="77777777" w:rsidR="008721E0" w:rsidRPr="00B20069" w:rsidRDefault="008721E0" w:rsidP="00B20069">
            <w:pPr>
              <w:spacing w:after="0"/>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Condiciones con proyecto</w:t>
            </w:r>
          </w:p>
        </w:tc>
        <w:tc>
          <w:tcPr>
            <w:tcW w:w="4193" w:type="pct"/>
            <w:gridSpan w:val="4"/>
            <w:tcBorders>
              <w:top w:val="single" w:sz="8" w:space="0" w:color="auto"/>
              <w:left w:val="nil"/>
              <w:bottom w:val="single" w:sz="8" w:space="0" w:color="auto"/>
              <w:right w:val="single" w:sz="4" w:space="0" w:color="auto"/>
            </w:tcBorders>
            <w:shd w:val="clear" w:color="auto" w:fill="auto"/>
            <w:vAlign w:val="center"/>
            <w:hideMark/>
          </w:tcPr>
          <w:p w14:paraId="4E7DBB61" w14:textId="77777777" w:rsidR="008721E0" w:rsidRPr="00B20069" w:rsidRDefault="008721E0"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El impacto es más grave en los sitios de las torres y es </w:t>
            </w:r>
            <w:r w:rsidR="006227E6" w:rsidRPr="00B20069">
              <w:rPr>
                <w:rFonts w:eastAsia="Times New Roman" w:cs="Arial"/>
                <w:color w:val="000000"/>
                <w:sz w:val="18"/>
                <w:szCs w:val="18"/>
                <w:lang w:val="es-CO" w:eastAsia="es-CO"/>
              </w:rPr>
              <w:t xml:space="preserve">mayor </w:t>
            </w:r>
            <w:r w:rsidRPr="00B20069">
              <w:rPr>
                <w:rFonts w:eastAsia="Times New Roman" w:cs="Arial"/>
                <w:color w:val="000000"/>
                <w:sz w:val="18"/>
                <w:szCs w:val="18"/>
                <w:lang w:val="es-CO" w:eastAsia="es-CO"/>
              </w:rPr>
              <w:t>en la cobertura de bosque denso de tierra firme. Dado que en esta zona no hay actualmente torres ni otros proyectos eléctricos, las condiciones ambientales actuales</w:t>
            </w:r>
            <w:r w:rsidR="006227E6" w:rsidRPr="00B20069">
              <w:rPr>
                <w:rFonts w:eastAsia="Times New Roman" w:cs="Arial"/>
                <w:color w:val="000000"/>
                <w:sz w:val="18"/>
                <w:szCs w:val="18"/>
                <w:lang w:val="es-CO" w:eastAsia="es-CO"/>
              </w:rPr>
              <w:t xml:space="preserve"> de la zona son buenas</w:t>
            </w:r>
            <w:r w:rsidRPr="00B20069">
              <w:rPr>
                <w:rFonts w:eastAsia="Times New Roman" w:cs="Arial"/>
                <w:color w:val="000000"/>
                <w:sz w:val="18"/>
                <w:szCs w:val="18"/>
                <w:lang w:val="es-CO" w:eastAsia="es-CO"/>
              </w:rPr>
              <w:t>, es decir, hay una alta diversidad y cantidad de especies amenazadas y endémicas.</w:t>
            </w:r>
          </w:p>
        </w:tc>
      </w:tr>
      <w:tr w:rsidR="008721E0" w:rsidRPr="00B20069" w14:paraId="65455CF1" w14:textId="77777777" w:rsidTr="00A0634B">
        <w:trPr>
          <w:trHeight w:val="830"/>
        </w:trPr>
        <w:tc>
          <w:tcPr>
            <w:tcW w:w="807" w:type="pct"/>
            <w:tcBorders>
              <w:top w:val="nil"/>
              <w:left w:val="single" w:sz="4" w:space="0" w:color="auto"/>
              <w:bottom w:val="single" w:sz="8" w:space="0" w:color="auto"/>
              <w:right w:val="single" w:sz="8" w:space="0" w:color="auto"/>
            </w:tcBorders>
            <w:shd w:val="clear" w:color="auto" w:fill="auto"/>
            <w:vAlign w:val="center"/>
            <w:hideMark/>
          </w:tcPr>
          <w:p w14:paraId="008697E5" w14:textId="77777777" w:rsidR="008721E0" w:rsidRPr="00B20069" w:rsidRDefault="008721E0" w:rsidP="00B20069">
            <w:pPr>
              <w:spacing w:after="0"/>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Localización</w:t>
            </w:r>
          </w:p>
        </w:tc>
        <w:tc>
          <w:tcPr>
            <w:tcW w:w="4193" w:type="pct"/>
            <w:gridSpan w:val="4"/>
            <w:tcBorders>
              <w:top w:val="single" w:sz="8" w:space="0" w:color="auto"/>
              <w:left w:val="nil"/>
              <w:bottom w:val="single" w:sz="8" w:space="0" w:color="auto"/>
              <w:right w:val="single" w:sz="4" w:space="0" w:color="auto"/>
            </w:tcBorders>
            <w:shd w:val="clear" w:color="auto" w:fill="auto"/>
            <w:vAlign w:val="center"/>
            <w:hideMark/>
          </w:tcPr>
          <w:p w14:paraId="467DDAF2" w14:textId="77777777" w:rsidR="008721E0" w:rsidRPr="00B20069" w:rsidRDefault="008721E0"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Los impactos se generan en el área de influencia directa. La muerte de individuos es causada principalmente en el sitio de las torres y los impactos y riesgos sobre las especies de fauna causados por electrocución y colisión </w:t>
            </w:r>
            <w:r w:rsidR="00122ED5" w:rsidRPr="00B20069">
              <w:rPr>
                <w:rFonts w:eastAsia="Times New Roman" w:cs="Arial"/>
                <w:color w:val="000000"/>
                <w:sz w:val="18"/>
                <w:szCs w:val="18"/>
                <w:lang w:val="es-CO" w:eastAsia="es-CO"/>
              </w:rPr>
              <w:t>también</w:t>
            </w:r>
            <w:r w:rsidRPr="00B20069">
              <w:rPr>
                <w:rFonts w:eastAsia="Times New Roman" w:cs="Arial"/>
                <w:color w:val="000000"/>
                <w:sz w:val="18"/>
                <w:szCs w:val="18"/>
                <w:lang w:val="es-CO" w:eastAsia="es-CO"/>
              </w:rPr>
              <w:t xml:space="preserve"> ocurren a lo largo del ten</w:t>
            </w:r>
            <w:r w:rsidR="006227E6" w:rsidRPr="00B20069">
              <w:rPr>
                <w:rFonts w:eastAsia="Times New Roman" w:cs="Arial"/>
                <w:color w:val="000000"/>
                <w:sz w:val="18"/>
                <w:szCs w:val="18"/>
                <w:lang w:val="es-CO" w:eastAsia="es-CO"/>
              </w:rPr>
              <w:t xml:space="preserve">dido de la línea de transmisión durante la etapa de operación. </w:t>
            </w:r>
          </w:p>
        </w:tc>
      </w:tr>
      <w:tr w:rsidR="008721E0" w:rsidRPr="00B20069" w14:paraId="77B53DAB" w14:textId="77777777" w:rsidTr="006227E6">
        <w:trPr>
          <w:trHeight w:val="540"/>
        </w:trPr>
        <w:tc>
          <w:tcPr>
            <w:tcW w:w="807"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310B657D" w14:textId="77777777" w:rsidR="008721E0" w:rsidRPr="00B20069" w:rsidRDefault="008721E0"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Criterio</w:t>
            </w:r>
          </w:p>
        </w:tc>
        <w:tc>
          <w:tcPr>
            <w:tcW w:w="809" w:type="pct"/>
            <w:gridSpan w:val="2"/>
            <w:tcBorders>
              <w:top w:val="single" w:sz="8" w:space="0" w:color="auto"/>
              <w:left w:val="nil"/>
              <w:bottom w:val="single" w:sz="8" w:space="0" w:color="auto"/>
              <w:right w:val="single" w:sz="8" w:space="0" w:color="000000"/>
            </w:tcBorders>
            <w:shd w:val="clear" w:color="auto" w:fill="auto"/>
            <w:vAlign w:val="center"/>
            <w:hideMark/>
          </w:tcPr>
          <w:p w14:paraId="1D414162" w14:textId="77777777" w:rsidR="008721E0" w:rsidRPr="00B20069" w:rsidRDefault="008721E0"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Importancia del impacto ambiental</w:t>
            </w:r>
          </w:p>
        </w:tc>
        <w:tc>
          <w:tcPr>
            <w:tcW w:w="389" w:type="pct"/>
            <w:tcBorders>
              <w:top w:val="nil"/>
              <w:left w:val="nil"/>
              <w:bottom w:val="single" w:sz="8" w:space="0" w:color="auto"/>
              <w:right w:val="single" w:sz="8" w:space="0" w:color="auto"/>
            </w:tcBorders>
            <w:shd w:val="clear" w:color="auto" w:fill="auto"/>
            <w:vAlign w:val="center"/>
            <w:hideMark/>
          </w:tcPr>
          <w:p w14:paraId="6B75FF53" w14:textId="77777777" w:rsidR="008721E0" w:rsidRPr="00B20069" w:rsidRDefault="008721E0"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CA</w:t>
            </w:r>
          </w:p>
        </w:tc>
        <w:tc>
          <w:tcPr>
            <w:tcW w:w="2995" w:type="pct"/>
            <w:tcBorders>
              <w:top w:val="nil"/>
              <w:left w:val="nil"/>
              <w:bottom w:val="single" w:sz="8" w:space="0" w:color="auto"/>
              <w:right w:val="single" w:sz="4" w:space="0" w:color="auto"/>
            </w:tcBorders>
            <w:shd w:val="clear" w:color="auto" w:fill="auto"/>
            <w:vAlign w:val="center"/>
            <w:hideMark/>
          </w:tcPr>
          <w:p w14:paraId="28D1123C" w14:textId="77777777" w:rsidR="008721E0" w:rsidRPr="00B20069" w:rsidRDefault="008721E0"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Justificación</w:t>
            </w:r>
          </w:p>
        </w:tc>
      </w:tr>
      <w:tr w:rsidR="008721E0" w:rsidRPr="00B20069" w14:paraId="58E983FB" w14:textId="77777777" w:rsidTr="006227E6">
        <w:trPr>
          <w:trHeight w:val="274"/>
        </w:trPr>
        <w:tc>
          <w:tcPr>
            <w:tcW w:w="807"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7F0BB9F6" w14:textId="77777777" w:rsidR="008721E0" w:rsidRPr="00B20069" w:rsidRDefault="008721E0"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Clase</w:t>
            </w:r>
          </w:p>
        </w:tc>
        <w:tc>
          <w:tcPr>
            <w:tcW w:w="809" w:type="pct"/>
            <w:gridSpan w:val="2"/>
            <w:tcBorders>
              <w:top w:val="single" w:sz="8" w:space="0" w:color="auto"/>
              <w:left w:val="nil"/>
              <w:bottom w:val="single" w:sz="8" w:space="0" w:color="auto"/>
              <w:right w:val="single" w:sz="8" w:space="0" w:color="000000"/>
            </w:tcBorders>
            <w:shd w:val="clear" w:color="auto" w:fill="auto"/>
            <w:vAlign w:val="center"/>
            <w:hideMark/>
          </w:tcPr>
          <w:p w14:paraId="7FEA017B" w14:textId="77777777" w:rsidR="008721E0" w:rsidRPr="00B20069" w:rsidRDefault="008721E0"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(-,N)</w:t>
            </w:r>
          </w:p>
        </w:tc>
        <w:tc>
          <w:tcPr>
            <w:tcW w:w="389" w:type="pct"/>
            <w:tcBorders>
              <w:top w:val="nil"/>
              <w:left w:val="nil"/>
              <w:bottom w:val="single" w:sz="8" w:space="0" w:color="auto"/>
              <w:right w:val="single" w:sz="8" w:space="0" w:color="auto"/>
            </w:tcBorders>
            <w:shd w:val="clear" w:color="auto" w:fill="auto"/>
            <w:vAlign w:val="center"/>
            <w:hideMark/>
          </w:tcPr>
          <w:p w14:paraId="4F47DA46" w14:textId="77777777" w:rsidR="008721E0" w:rsidRPr="00B20069" w:rsidRDefault="008721E0"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-1</w:t>
            </w:r>
          </w:p>
        </w:tc>
        <w:tc>
          <w:tcPr>
            <w:tcW w:w="2995" w:type="pct"/>
            <w:tcBorders>
              <w:top w:val="nil"/>
              <w:left w:val="nil"/>
              <w:bottom w:val="single" w:sz="8" w:space="0" w:color="auto"/>
              <w:right w:val="single" w:sz="4" w:space="0" w:color="auto"/>
            </w:tcBorders>
            <w:shd w:val="clear" w:color="auto" w:fill="auto"/>
            <w:vAlign w:val="center"/>
            <w:hideMark/>
          </w:tcPr>
          <w:p w14:paraId="128D7C62" w14:textId="77777777" w:rsidR="008721E0" w:rsidRPr="00B20069" w:rsidRDefault="008721E0"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Es negativo porque causa la muerte o degradación de individuos de fauna</w:t>
            </w:r>
          </w:p>
        </w:tc>
      </w:tr>
      <w:tr w:rsidR="008721E0" w:rsidRPr="00B20069" w14:paraId="1618454A" w14:textId="77777777" w:rsidTr="006227E6">
        <w:trPr>
          <w:trHeight w:val="1008"/>
        </w:trPr>
        <w:tc>
          <w:tcPr>
            <w:tcW w:w="807"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11791FDC" w14:textId="77777777" w:rsidR="008721E0" w:rsidRPr="00B20069" w:rsidRDefault="008721E0"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Presencia</w:t>
            </w:r>
          </w:p>
        </w:tc>
        <w:tc>
          <w:tcPr>
            <w:tcW w:w="809" w:type="pct"/>
            <w:gridSpan w:val="2"/>
            <w:tcBorders>
              <w:top w:val="single" w:sz="8" w:space="0" w:color="auto"/>
              <w:left w:val="nil"/>
              <w:bottom w:val="single" w:sz="8" w:space="0" w:color="auto"/>
              <w:right w:val="single" w:sz="8" w:space="0" w:color="000000"/>
            </w:tcBorders>
            <w:shd w:val="clear" w:color="auto" w:fill="auto"/>
            <w:vAlign w:val="center"/>
            <w:hideMark/>
          </w:tcPr>
          <w:p w14:paraId="6EC7EF12" w14:textId="77777777" w:rsidR="008721E0" w:rsidRPr="00B20069" w:rsidRDefault="008721E0"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Muy probable</w:t>
            </w:r>
          </w:p>
        </w:tc>
        <w:tc>
          <w:tcPr>
            <w:tcW w:w="389" w:type="pct"/>
            <w:tcBorders>
              <w:top w:val="nil"/>
              <w:left w:val="nil"/>
              <w:bottom w:val="single" w:sz="8" w:space="0" w:color="auto"/>
              <w:right w:val="single" w:sz="8" w:space="0" w:color="auto"/>
            </w:tcBorders>
            <w:shd w:val="clear" w:color="auto" w:fill="auto"/>
            <w:vAlign w:val="center"/>
            <w:hideMark/>
          </w:tcPr>
          <w:p w14:paraId="072B6F91" w14:textId="77777777" w:rsidR="008721E0" w:rsidRPr="00B20069" w:rsidRDefault="008721E0"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1,0</w:t>
            </w:r>
          </w:p>
        </w:tc>
        <w:tc>
          <w:tcPr>
            <w:tcW w:w="2995" w:type="pct"/>
            <w:tcBorders>
              <w:top w:val="nil"/>
              <w:left w:val="nil"/>
              <w:bottom w:val="single" w:sz="8" w:space="0" w:color="auto"/>
              <w:right w:val="single" w:sz="4" w:space="0" w:color="auto"/>
            </w:tcBorders>
            <w:shd w:val="clear" w:color="auto" w:fill="auto"/>
            <w:vAlign w:val="center"/>
            <w:hideMark/>
          </w:tcPr>
          <w:p w14:paraId="2863C20D" w14:textId="77777777" w:rsidR="008721E0" w:rsidRPr="00B20069" w:rsidRDefault="008721E0"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La instalación de torres causa obligatoriamente la degradación de hábitat lo cual afecta directamente a varias de las especies endémicas y amenazadas de fauna reportadas en la zona. A su vez, las líneas de </w:t>
            </w:r>
            <w:r w:rsidR="006227E6" w:rsidRPr="00B20069">
              <w:rPr>
                <w:rFonts w:eastAsia="Times New Roman" w:cs="Arial"/>
                <w:color w:val="000000"/>
                <w:sz w:val="18"/>
                <w:szCs w:val="18"/>
                <w:lang w:val="es-CO" w:eastAsia="es-CO"/>
              </w:rPr>
              <w:t>transmisión de energía p</w:t>
            </w:r>
            <w:r w:rsidRPr="00B20069">
              <w:rPr>
                <w:rFonts w:eastAsia="Times New Roman" w:cs="Arial"/>
                <w:color w:val="000000"/>
                <w:sz w:val="18"/>
                <w:szCs w:val="18"/>
                <w:lang w:val="es-CO" w:eastAsia="es-CO"/>
              </w:rPr>
              <w:t xml:space="preserve">ueden causar eventos </w:t>
            </w:r>
            <w:r w:rsidRPr="00B20069">
              <w:rPr>
                <w:rFonts w:eastAsia="Times New Roman" w:cs="Arial"/>
                <w:color w:val="000000"/>
                <w:sz w:val="18"/>
                <w:szCs w:val="18"/>
                <w:lang w:val="es-CO" w:eastAsia="es-CO"/>
              </w:rPr>
              <w:lastRenderedPageBreak/>
              <w:t>letales o mortales de colisión y electrocución a varias especies de fauna.</w:t>
            </w:r>
          </w:p>
        </w:tc>
      </w:tr>
      <w:tr w:rsidR="008721E0" w:rsidRPr="00B20069" w14:paraId="5CBC970E" w14:textId="77777777" w:rsidTr="00A73A29">
        <w:trPr>
          <w:trHeight w:val="1911"/>
        </w:trPr>
        <w:tc>
          <w:tcPr>
            <w:tcW w:w="807"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3C26F62F" w14:textId="77777777" w:rsidR="008721E0" w:rsidRPr="00B20069" w:rsidRDefault="008721E0"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lastRenderedPageBreak/>
              <w:t>Duración</w:t>
            </w:r>
          </w:p>
        </w:tc>
        <w:tc>
          <w:tcPr>
            <w:tcW w:w="809" w:type="pct"/>
            <w:gridSpan w:val="2"/>
            <w:tcBorders>
              <w:top w:val="single" w:sz="8" w:space="0" w:color="auto"/>
              <w:left w:val="nil"/>
              <w:bottom w:val="single" w:sz="8" w:space="0" w:color="auto"/>
              <w:right w:val="single" w:sz="8" w:space="0" w:color="000000"/>
            </w:tcBorders>
            <w:shd w:val="clear" w:color="auto" w:fill="auto"/>
            <w:vAlign w:val="center"/>
            <w:hideMark/>
          </w:tcPr>
          <w:p w14:paraId="3DBF3BCC" w14:textId="77777777" w:rsidR="008721E0" w:rsidRPr="00B20069" w:rsidRDefault="008721E0"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Muy larga o permanente </w:t>
            </w:r>
          </w:p>
        </w:tc>
        <w:tc>
          <w:tcPr>
            <w:tcW w:w="389" w:type="pct"/>
            <w:tcBorders>
              <w:top w:val="nil"/>
              <w:left w:val="nil"/>
              <w:bottom w:val="single" w:sz="8" w:space="0" w:color="auto"/>
              <w:right w:val="single" w:sz="8" w:space="0" w:color="auto"/>
            </w:tcBorders>
            <w:shd w:val="clear" w:color="auto" w:fill="auto"/>
            <w:vAlign w:val="center"/>
            <w:hideMark/>
          </w:tcPr>
          <w:p w14:paraId="6C65C8F7" w14:textId="77777777" w:rsidR="008721E0" w:rsidRPr="00B20069" w:rsidRDefault="008721E0"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1,0</w:t>
            </w:r>
          </w:p>
        </w:tc>
        <w:tc>
          <w:tcPr>
            <w:tcW w:w="2995" w:type="pct"/>
            <w:tcBorders>
              <w:top w:val="nil"/>
              <w:left w:val="nil"/>
              <w:bottom w:val="single" w:sz="8" w:space="0" w:color="auto"/>
              <w:right w:val="single" w:sz="4" w:space="0" w:color="auto"/>
            </w:tcBorders>
            <w:shd w:val="clear" w:color="auto" w:fill="auto"/>
            <w:vAlign w:val="center"/>
            <w:hideMark/>
          </w:tcPr>
          <w:p w14:paraId="17DB8CFD" w14:textId="77777777" w:rsidR="008721E0" w:rsidRPr="00B20069" w:rsidRDefault="008721E0"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Dado el alto número de especies endémicas y amenazadas reportadas en la zona</w:t>
            </w:r>
            <w:r w:rsidR="006227E6" w:rsidRPr="00B20069">
              <w:rPr>
                <w:rFonts w:eastAsia="Times New Roman" w:cs="Arial"/>
                <w:color w:val="000000"/>
                <w:sz w:val="18"/>
                <w:szCs w:val="18"/>
                <w:lang w:val="es-CO" w:eastAsia="es-CO"/>
              </w:rPr>
              <w:t xml:space="preserve"> (14 especies de todos los grupos de fauna vertebrada)</w:t>
            </w:r>
            <w:r w:rsidRPr="00B20069">
              <w:rPr>
                <w:rFonts w:eastAsia="Times New Roman" w:cs="Arial"/>
                <w:color w:val="000000"/>
                <w:sz w:val="18"/>
                <w:szCs w:val="18"/>
                <w:lang w:val="es-CO" w:eastAsia="es-CO"/>
              </w:rPr>
              <w:t xml:space="preserve">, estos impactos negativos pueden causar efectos poblacionales que solo se verán a largo plazo. Las especies amenazadas tienen </w:t>
            </w:r>
            <w:r w:rsidR="00122ED5" w:rsidRPr="00B20069">
              <w:rPr>
                <w:rFonts w:eastAsia="Times New Roman" w:cs="Arial"/>
                <w:color w:val="000000"/>
                <w:sz w:val="18"/>
                <w:szCs w:val="18"/>
                <w:lang w:val="es-CO" w:eastAsia="es-CO"/>
              </w:rPr>
              <w:t>características</w:t>
            </w:r>
            <w:r w:rsidRPr="00B20069">
              <w:rPr>
                <w:rFonts w:eastAsia="Times New Roman" w:cs="Arial"/>
                <w:color w:val="000000"/>
                <w:sz w:val="18"/>
                <w:szCs w:val="18"/>
                <w:lang w:val="es-CO" w:eastAsia="es-CO"/>
              </w:rPr>
              <w:t xml:space="preserve"> ecológicas que no les permiten recuperar sus poblaciones rápidamente </w:t>
            </w:r>
            <w:r w:rsidR="00122ED5" w:rsidRPr="00B20069">
              <w:rPr>
                <w:rFonts w:eastAsia="Times New Roman" w:cs="Arial"/>
                <w:color w:val="000000"/>
                <w:sz w:val="18"/>
                <w:szCs w:val="18"/>
                <w:lang w:val="es-CO" w:eastAsia="es-CO"/>
              </w:rPr>
              <w:t>después</w:t>
            </w:r>
            <w:r w:rsidRPr="00B20069">
              <w:rPr>
                <w:rFonts w:eastAsia="Times New Roman" w:cs="Arial"/>
                <w:color w:val="000000"/>
                <w:sz w:val="18"/>
                <w:szCs w:val="18"/>
                <w:lang w:val="es-CO" w:eastAsia="es-CO"/>
              </w:rPr>
              <w:t xml:space="preserve"> de un evento de perturbación (ej. baja movilidad, poca descendencia, etc). Por lo tanto, se considera que el impacto tiene una muy larga duración. </w:t>
            </w:r>
          </w:p>
        </w:tc>
      </w:tr>
      <w:tr w:rsidR="008721E0" w:rsidRPr="00B20069" w14:paraId="4376889C" w14:textId="77777777" w:rsidTr="006227E6">
        <w:trPr>
          <w:trHeight w:val="1253"/>
        </w:trPr>
        <w:tc>
          <w:tcPr>
            <w:tcW w:w="807"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49FBE96C" w14:textId="77777777" w:rsidR="008721E0" w:rsidRPr="00B20069" w:rsidRDefault="008721E0"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Evolución</w:t>
            </w:r>
          </w:p>
        </w:tc>
        <w:tc>
          <w:tcPr>
            <w:tcW w:w="809" w:type="pct"/>
            <w:gridSpan w:val="2"/>
            <w:tcBorders>
              <w:top w:val="single" w:sz="8" w:space="0" w:color="auto"/>
              <w:left w:val="nil"/>
              <w:bottom w:val="single" w:sz="8" w:space="0" w:color="auto"/>
              <w:right w:val="single" w:sz="8" w:space="0" w:color="000000"/>
            </w:tcBorders>
            <w:shd w:val="clear" w:color="auto" w:fill="auto"/>
            <w:vAlign w:val="center"/>
            <w:hideMark/>
          </w:tcPr>
          <w:p w14:paraId="6036BF4E" w14:textId="77777777" w:rsidR="008721E0" w:rsidRPr="00B20069" w:rsidRDefault="008721E0"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Rápida </w:t>
            </w:r>
          </w:p>
        </w:tc>
        <w:tc>
          <w:tcPr>
            <w:tcW w:w="389" w:type="pct"/>
            <w:tcBorders>
              <w:top w:val="nil"/>
              <w:left w:val="nil"/>
              <w:bottom w:val="single" w:sz="8" w:space="0" w:color="auto"/>
              <w:right w:val="single" w:sz="8" w:space="0" w:color="auto"/>
            </w:tcBorders>
            <w:shd w:val="clear" w:color="auto" w:fill="auto"/>
            <w:vAlign w:val="center"/>
            <w:hideMark/>
          </w:tcPr>
          <w:p w14:paraId="2F5602D5" w14:textId="77777777" w:rsidR="008721E0" w:rsidRPr="00B20069" w:rsidRDefault="008721E0"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0,7</w:t>
            </w:r>
          </w:p>
        </w:tc>
        <w:tc>
          <w:tcPr>
            <w:tcW w:w="2995" w:type="pct"/>
            <w:tcBorders>
              <w:top w:val="nil"/>
              <w:left w:val="nil"/>
              <w:bottom w:val="single" w:sz="8" w:space="0" w:color="auto"/>
              <w:right w:val="single" w:sz="4" w:space="0" w:color="auto"/>
            </w:tcBorders>
            <w:shd w:val="clear" w:color="auto" w:fill="auto"/>
            <w:vAlign w:val="center"/>
            <w:hideMark/>
          </w:tcPr>
          <w:p w14:paraId="11B763A6" w14:textId="77777777" w:rsidR="008721E0" w:rsidRPr="00B20069" w:rsidRDefault="008721E0"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Las actividades de </w:t>
            </w:r>
            <w:r w:rsidR="006227E6" w:rsidRPr="00B20069">
              <w:rPr>
                <w:rFonts w:eastAsia="Times New Roman" w:cs="Arial"/>
                <w:color w:val="000000"/>
                <w:sz w:val="18"/>
                <w:szCs w:val="18"/>
                <w:lang w:val="es-CO" w:eastAsia="es-CO"/>
              </w:rPr>
              <w:t xml:space="preserve">remoción de capa superior del suelo </w:t>
            </w:r>
            <w:r w:rsidRPr="00B20069">
              <w:rPr>
                <w:rFonts w:eastAsia="Times New Roman" w:cs="Arial"/>
                <w:color w:val="000000"/>
                <w:sz w:val="18"/>
                <w:szCs w:val="18"/>
                <w:lang w:val="es-CO" w:eastAsia="es-CO"/>
              </w:rPr>
              <w:t xml:space="preserve">y excavación generan impactos muy rápidos porque ocurren de inmediato conforme al desarrollo de las actividades, sin embargo, los eventos de colisión y electrocución son de evolución lenta. Por esta razón se </w:t>
            </w:r>
            <w:r w:rsidR="006227E6" w:rsidRPr="00B20069">
              <w:rPr>
                <w:rFonts w:eastAsia="Times New Roman" w:cs="Arial"/>
                <w:color w:val="000000"/>
                <w:sz w:val="18"/>
                <w:szCs w:val="18"/>
                <w:lang w:val="es-CO" w:eastAsia="es-CO"/>
              </w:rPr>
              <w:t xml:space="preserve">establece </w:t>
            </w:r>
            <w:r w:rsidRPr="00B20069">
              <w:rPr>
                <w:rFonts w:eastAsia="Times New Roman" w:cs="Arial"/>
                <w:color w:val="000000"/>
                <w:sz w:val="18"/>
                <w:szCs w:val="18"/>
                <w:lang w:val="es-CO" w:eastAsia="es-CO"/>
              </w:rPr>
              <w:t>que es rápida</w:t>
            </w:r>
            <w:r w:rsidR="006227E6" w:rsidRPr="00B20069">
              <w:rPr>
                <w:rFonts w:eastAsia="Times New Roman" w:cs="Arial"/>
                <w:color w:val="000000"/>
                <w:sz w:val="18"/>
                <w:szCs w:val="18"/>
                <w:lang w:val="es-CO" w:eastAsia="es-CO"/>
              </w:rPr>
              <w:t xml:space="preserve">, dado que se promedian </w:t>
            </w:r>
            <w:r w:rsidRPr="00B20069">
              <w:rPr>
                <w:rFonts w:eastAsia="Times New Roman" w:cs="Arial"/>
                <w:color w:val="000000"/>
                <w:sz w:val="18"/>
                <w:szCs w:val="18"/>
                <w:lang w:val="es-CO" w:eastAsia="es-CO"/>
              </w:rPr>
              <w:t>los tiempos de evolución del conjunto de actividades.</w:t>
            </w:r>
          </w:p>
        </w:tc>
      </w:tr>
      <w:tr w:rsidR="008721E0" w:rsidRPr="00B20069" w14:paraId="485FBBE0" w14:textId="77777777" w:rsidTr="00C5799E">
        <w:trPr>
          <w:trHeight w:val="1659"/>
        </w:trPr>
        <w:tc>
          <w:tcPr>
            <w:tcW w:w="807"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35639014" w14:textId="77777777" w:rsidR="008721E0" w:rsidRPr="00B20069" w:rsidRDefault="008721E0"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Magnitud</w:t>
            </w:r>
          </w:p>
        </w:tc>
        <w:tc>
          <w:tcPr>
            <w:tcW w:w="809" w:type="pct"/>
            <w:gridSpan w:val="2"/>
            <w:tcBorders>
              <w:top w:val="single" w:sz="8" w:space="0" w:color="auto"/>
              <w:left w:val="nil"/>
              <w:bottom w:val="single" w:sz="8" w:space="0" w:color="auto"/>
              <w:right w:val="single" w:sz="8" w:space="0" w:color="000000"/>
            </w:tcBorders>
            <w:shd w:val="clear" w:color="auto" w:fill="auto"/>
            <w:vAlign w:val="center"/>
            <w:hideMark/>
          </w:tcPr>
          <w:p w14:paraId="479B2D13" w14:textId="77777777" w:rsidR="008721E0" w:rsidRPr="00B20069" w:rsidRDefault="008721E0"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Alta </w:t>
            </w:r>
          </w:p>
        </w:tc>
        <w:tc>
          <w:tcPr>
            <w:tcW w:w="389" w:type="pct"/>
            <w:tcBorders>
              <w:top w:val="nil"/>
              <w:left w:val="nil"/>
              <w:bottom w:val="single" w:sz="8" w:space="0" w:color="auto"/>
              <w:right w:val="single" w:sz="8" w:space="0" w:color="auto"/>
            </w:tcBorders>
            <w:shd w:val="clear" w:color="auto" w:fill="auto"/>
            <w:vAlign w:val="center"/>
            <w:hideMark/>
          </w:tcPr>
          <w:p w14:paraId="271D1BA1" w14:textId="77777777" w:rsidR="008721E0" w:rsidRPr="00B20069" w:rsidRDefault="008721E0"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0,7</w:t>
            </w:r>
          </w:p>
        </w:tc>
        <w:tc>
          <w:tcPr>
            <w:tcW w:w="2995" w:type="pct"/>
            <w:tcBorders>
              <w:top w:val="nil"/>
              <w:left w:val="nil"/>
              <w:bottom w:val="single" w:sz="8" w:space="0" w:color="auto"/>
              <w:right w:val="single" w:sz="4" w:space="0" w:color="auto"/>
            </w:tcBorders>
            <w:shd w:val="clear" w:color="auto" w:fill="auto"/>
            <w:vAlign w:val="center"/>
            <w:hideMark/>
          </w:tcPr>
          <w:p w14:paraId="22B9AE48" w14:textId="2493BA2C" w:rsidR="008721E0" w:rsidRPr="00B20069" w:rsidRDefault="008721E0" w:rsidP="00C5799E">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Se considera que es de magnitud alta porque las diversas actividades afectan varios grupos en varios tiempos. Es decir, los anfibios, aves y mamíferos se ven principalmente afectados por la fragmentación de hábitat y la pérdida en la conectividad ecológica. Los reptiles y pequeños y medianos mamíferos se ven afectados por las actividades de transporte y excavación porque pueden acabar con dormideros y madrigueras. Los mamíferos voladores, primates y aves se ven afectados por eventos de colisión y electrocución. </w:t>
            </w:r>
          </w:p>
        </w:tc>
      </w:tr>
      <w:tr w:rsidR="00F445D8" w:rsidRPr="00B20069" w14:paraId="15B2C412" w14:textId="77777777" w:rsidTr="004C7E5F">
        <w:trPr>
          <w:trHeight w:val="2861"/>
        </w:trPr>
        <w:tc>
          <w:tcPr>
            <w:tcW w:w="1211" w:type="pct"/>
            <w:gridSpan w:val="2"/>
            <w:tcBorders>
              <w:top w:val="single" w:sz="8" w:space="0" w:color="auto"/>
              <w:left w:val="single" w:sz="4" w:space="0" w:color="auto"/>
              <w:bottom w:val="single" w:sz="8" w:space="0" w:color="000000"/>
              <w:right w:val="single" w:sz="8" w:space="0" w:color="000000"/>
            </w:tcBorders>
            <w:shd w:val="clear" w:color="auto" w:fill="auto"/>
            <w:vAlign w:val="center"/>
            <w:hideMark/>
          </w:tcPr>
          <w:p w14:paraId="1BB7514D" w14:textId="77777777" w:rsidR="00F445D8" w:rsidRPr="00B20069" w:rsidRDefault="00F445D8" w:rsidP="00B20069">
            <w:pPr>
              <w:spacing w:after="0"/>
              <w:jc w:val="left"/>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Calificación de importancia ambiental</w:t>
            </w:r>
          </w:p>
        </w:tc>
        <w:tc>
          <w:tcPr>
            <w:tcW w:w="3789" w:type="pct"/>
            <w:gridSpan w:val="3"/>
            <w:tcBorders>
              <w:top w:val="single" w:sz="8" w:space="0" w:color="auto"/>
              <w:left w:val="nil"/>
              <w:bottom w:val="single" w:sz="8" w:space="0" w:color="auto"/>
              <w:right w:val="single" w:sz="4" w:space="0" w:color="auto"/>
            </w:tcBorders>
            <w:shd w:val="clear" w:color="auto" w:fill="auto"/>
            <w:vAlign w:val="center"/>
            <w:hideMark/>
          </w:tcPr>
          <w:p w14:paraId="3ADBB7AE" w14:textId="77777777" w:rsidR="00F445D8" w:rsidRPr="00577814" w:rsidRDefault="00F445D8" w:rsidP="00B20069">
            <w:pPr>
              <w:spacing w:after="0"/>
              <w:rPr>
                <w:rFonts w:eastAsia="Times New Roman" w:cs="Arial"/>
                <w:b/>
                <w:color w:val="000000"/>
                <w:sz w:val="18"/>
                <w:szCs w:val="18"/>
                <w:lang w:val="es-CO" w:eastAsia="es-CO"/>
              </w:rPr>
            </w:pPr>
            <w:r w:rsidRPr="00577814">
              <w:rPr>
                <w:rFonts w:eastAsia="Times New Roman" w:cs="Arial"/>
                <w:b/>
                <w:color w:val="000000"/>
                <w:sz w:val="18"/>
                <w:szCs w:val="18"/>
                <w:lang w:val="es-CO" w:eastAsia="es-CO"/>
              </w:rPr>
              <w:t>6,43 significativo o relevante</w:t>
            </w:r>
          </w:p>
          <w:p w14:paraId="1A227218" w14:textId="056B1130" w:rsidR="00F445D8" w:rsidRPr="00577814" w:rsidRDefault="00F445D8" w:rsidP="00F445D8">
            <w:pPr>
              <w:rPr>
                <w:sz w:val="18"/>
                <w:szCs w:val="18"/>
              </w:rPr>
            </w:pPr>
            <w:r w:rsidRPr="00577814">
              <w:rPr>
                <w:sz w:val="18"/>
                <w:szCs w:val="18"/>
              </w:rPr>
              <w:t xml:space="preserve">La afectación está ligada a las coberturas vegetales, las cuales serán  aprovechadas en sus elementos arbóreos, arbustivos en el área de tendido e izado del conductor. Ligado a esto y al igual que en el impacto “Perdida de la cobertura vegetal” se considera un impacto permanente pues este se presentará por más de diez años  y el grado de afectación sobre el medio es alto, al no permitirse la recuperación de las zona por la poda constante de individuos que posiblemente puedan crecer en la zona de servidumbre y esto afecta directa y negativamente los hábitats de la fauna silvestre presente en el área de influencia del proyecto. </w:t>
            </w:r>
          </w:p>
          <w:p w14:paraId="62B6B10A" w14:textId="29E44EED" w:rsidR="00F445D8" w:rsidRPr="00577814" w:rsidRDefault="00F445D8" w:rsidP="00F445D8">
            <w:pPr>
              <w:spacing w:after="0"/>
              <w:rPr>
                <w:rFonts w:eastAsia="Times New Roman" w:cs="Arial"/>
                <w:b/>
                <w:color w:val="000000"/>
                <w:sz w:val="18"/>
                <w:szCs w:val="18"/>
                <w:lang w:val="es-CO" w:eastAsia="es-CO"/>
              </w:rPr>
            </w:pPr>
            <w:r w:rsidRPr="00577814">
              <w:rPr>
                <w:sz w:val="18"/>
                <w:szCs w:val="18"/>
              </w:rPr>
              <w:t xml:space="preserve">En la etapa de </w:t>
            </w:r>
            <w:r w:rsidRPr="00577814">
              <w:rPr>
                <w:rFonts w:cs="Arial"/>
                <w:sz w:val="18"/>
                <w:szCs w:val="18"/>
              </w:rPr>
              <w:t>Desmantelamiento y abandono definitivo</w:t>
            </w:r>
            <w:r w:rsidRPr="00577814">
              <w:rPr>
                <w:sz w:val="18"/>
                <w:szCs w:val="18"/>
              </w:rPr>
              <w:t>, el impacto es positivo puesto que se efectuara una revegetalización en las áreas intervenidas (sitios de torre, vía de acceso), situación que generarán  hábitats propicios para la colonización de la fauna. En esta etapa se define que el impacto será permanente ya que una vez realizado el desmantelamiento y abandono del proyecto  el medio tiende a recuperarse.</w:t>
            </w:r>
          </w:p>
        </w:tc>
      </w:tr>
      <w:tr w:rsidR="00F445D8" w:rsidRPr="00B20069" w14:paraId="31AF80F7" w14:textId="77777777" w:rsidTr="004C7E5F">
        <w:trPr>
          <w:trHeight w:val="677"/>
        </w:trPr>
        <w:tc>
          <w:tcPr>
            <w:tcW w:w="1211" w:type="pct"/>
            <w:gridSpan w:val="2"/>
            <w:tcBorders>
              <w:top w:val="single" w:sz="8" w:space="0" w:color="auto"/>
              <w:left w:val="single" w:sz="4" w:space="0" w:color="auto"/>
              <w:bottom w:val="single" w:sz="8" w:space="0" w:color="000000"/>
              <w:right w:val="single" w:sz="8" w:space="0" w:color="000000"/>
            </w:tcBorders>
            <w:shd w:val="clear" w:color="auto" w:fill="auto"/>
            <w:vAlign w:val="center"/>
            <w:hideMark/>
          </w:tcPr>
          <w:p w14:paraId="55F5354F" w14:textId="77777777" w:rsidR="00F445D8" w:rsidRPr="00B20069" w:rsidRDefault="00F445D8" w:rsidP="00B20069">
            <w:pPr>
              <w:spacing w:after="0"/>
              <w:jc w:val="left"/>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Estrategia de Manejo Ambiental</w:t>
            </w:r>
          </w:p>
        </w:tc>
        <w:tc>
          <w:tcPr>
            <w:tcW w:w="3789" w:type="pct"/>
            <w:gridSpan w:val="3"/>
            <w:tcBorders>
              <w:top w:val="single" w:sz="8" w:space="0" w:color="auto"/>
              <w:left w:val="nil"/>
              <w:bottom w:val="single" w:sz="4" w:space="0" w:color="auto"/>
              <w:right w:val="single" w:sz="4" w:space="0" w:color="auto"/>
            </w:tcBorders>
            <w:shd w:val="clear" w:color="auto" w:fill="auto"/>
            <w:vAlign w:val="center"/>
            <w:hideMark/>
          </w:tcPr>
          <w:p w14:paraId="4C2573BC" w14:textId="07175139" w:rsidR="00F445D8" w:rsidRPr="00577814" w:rsidRDefault="00F445D8" w:rsidP="00B20069">
            <w:pPr>
              <w:spacing w:after="0"/>
              <w:rPr>
                <w:rFonts w:eastAsia="Times New Roman" w:cs="Arial"/>
                <w:color w:val="000000"/>
                <w:sz w:val="18"/>
                <w:szCs w:val="18"/>
                <w:lang w:val="es-CO" w:eastAsia="es-CO"/>
              </w:rPr>
            </w:pPr>
            <w:r w:rsidRPr="00577814">
              <w:rPr>
                <w:rFonts w:eastAsia="Times New Roman" w:cs="Arial"/>
                <w:color w:val="000000"/>
                <w:sz w:val="18"/>
                <w:szCs w:val="18"/>
                <w:lang w:val="es-CO" w:eastAsia="es-CO"/>
              </w:rPr>
              <w:t>Plan de ahuyentamiento de fauna</w:t>
            </w:r>
          </w:p>
          <w:p w14:paraId="403B2860" w14:textId="77777777" w:rsidR="00F445D8" w:rsidRPr="00577814" w:rsidRDefault="00F445D8" w:rsidP="00B20069">
            <w:pPr>
              <w:spacing w:after="0"/>
              <w:rPr>
                <w:rFonts w:eastAsia="Times New Roman" w:cs="Arial"/>
                <w:color w:val="000000"/>
                <w:sz w:val="18"/>
                <w:szCs w:val="18"/>
                <w:lang w:val="es-CO" w:eastAsia="es-CO"/>
              </w:rPr>
            </w:pPr>
            <w:r w:rsidRPr="00577814">
              <w:rPr>
                <w:rFonts w:eastAsia="Times New Roman" w:cs="Arial"/>
                <w:color w:val="000000"/>
                <w:sz w:val="18"/>
                <w:szCs w:val="18"/>
                <w:lang w:val="es-CO" w:eastAsia="es-CO"/>
              </w:rPr>
              <w:t>Plan de instalación de señales preventivas y marcaje de torres para reducir eventos de colisión y electrocución</w:t>
            </w:r>
          </w:p>
          <w:p w14:paraId="15522522" w14:textId="77777777" w:rsidR="00966400" w:rsidRPr="00577814" w:rsidRDefault="00966400" w:rsidP="00B20069">
            <w:pPr>
              <w:spacing w:after="0"/>
              <w:rPr>
                <w:rFonts w:cs="Arial"/>
                <w:sz w:val="18"/>
                <w:szCs w:val="18"/>
              </w:rPr>
            </w:pPr>
            <w:r w:rsidRPr="00577814">
              <w:rPr>
                <w:rFonts w:cs="Arial"/>
                <w:sz w:val="18"/>
                <w:szCs w:val="18"/>
              </w:rPr>
              <w:t>Programa de manejo de protección y conservación de hábitats</w:t>
            </w:r>
          </w:p>
          <w:p w14:paraId="3B0B0AF1" w14:textId="0B673F9A" w:rsidR="00966400" w:rsidRPr="00577814" w:rsidRDefault="00966400" w:rsidP="00B20069">
            <w:pPr>
              <w:spacing w:after="0"/>
              <w:rPr>
                <w:rFonts w:eastAsia="Times New Roman" w:cs="Arial"/>
                <w:color w:val="000000"/>
                <w:sz w:val="18"/>
                <w:szCs w:val="18"/>
                <w:lang w:val="es-CO" w:eastAsia="es-CO"/>
              </w:rPr>
            </w:pPr>
            <w:r w:rsidRPr="00577814">
              <w:rPr>
                <w:rFonts w:cs="Arial"/>
                <w:sz w:val="18"/>
                <w:szCs w:val="18"/>
              </w:rPr>
              <w:t>Programa de compensación por remoción de vegetación</w:t>
            </w:r>
          </w:p>
        </w:tc>
      </w:tr>
    </w:tbl>
    <w:p w14:paraId="25158333" w14:textId="77777777" w:rsidR="008721E0" w:rsidRPr="00B20069" w:rsidRDefault="008721E0" w:rsidP="00B20069">
      <w:pPr>
        <w:spacing w:after="0"/>
        <w:rPr>
          <w:sz w:val="18"/>
          <w:szCs w:val="18"/>
          <w:lang w:val="es-CO"/>
        </w:rPr>
      </w:pPr>
    </w:p>
    <w:p w14:paraId="4556F2D3" w14:textId="77777777" w:rsidR="00B235D1" w:rsidRPr="00B20069" w:rsidRDefault="00B235D1" w:rsidP="00B20069">
      <w:pPr>
        <w:spacing w:after="0"/>
        <w:rPr>
          <w:sz w:val="18"/>
          <w:szCs w:val="18"/>
        </w:rPr>
      </w:pPr>
    </w:p>
    <w:p w14:paraId="33AE6471" w14:textId="77777777" w:rsidR="00AC3263" w:rsidRPr="00B20069" w:rsidRDefault="00AC3263" w:rsidP="00B20069">
      <w:pPr>
        <w:spacing w:after="0"/>
        <w:jc w:val="left"/>
        <w:rPr>
          <w:sz w:val="18"/>
          <w:szCs w:val="18"/>
        </w:rPr>
      </w:pPr>
      <w:r w:rsidRPr="00B20069">
        <w:rPr>
          <w:sz w:val="18"/>
          <w:szCs w:val="18"/>
        </w:rPr>
        <w:br w:type="page"/>
      </w:r>
    </w:p>
    <w:p w14:paraId="44500A15" w14:textId="77777777" w:rsidR="00213EFE" w:rsidRPr="00B20069" w:rsidRDefault="00183EEE" w:rsidP="00042964">
      <w:pPr>
        <w:pStyle w:val="Prrafodelista"/>
        <w:numPr>
          <w:ilvl w:val="0"/>
          <w:numId w:val="18"/>
        </w:numPr>
        <w:rPr>
          <w:sz w:val="18"/>
          <w:szCs w:val="18"/>
        </w:rPr>
      </w:pPr>
      <w:r w:rsidRPr="00B20069">
        <w:rPr>
          <w:sz w:val="18"/>
          <w:szCs w:val="18"/>
        </w:rPr>
        <w:lastRenderedPageBreak/>
        <w:t xml:space="preserve">Flora </w:t>
      </w:r>
    </w:p>
    <w:p w14:paraId="4D9FA8F6" w14:textId="77777777" w:rsidR="00183EEE" w:rsidRPr="00B20069" w:rsidRDefault="00183EEE" w:rsidP="00B20069">
      <w:pPr>
        <w:spacing w:after="0"/>
        <w:rPr>
          <w:sz w:val="18"/>
          <w:szCs w:val="18"/>
        </w:rPr>
      </w:pPr>
    </w:p>
    <w:tbl>
      <w:tblPr>
        <w:tblW w:w="5000" w:type="pct"/>
        <w:tblCellMar>
          <w:left w:w="70" w:type="dxa"/>
          <w:right w:w="70" w:type="dxa"/>
        </w:tblCellMar>
        <w:tblLook w:val="04A0" w:firstRow="1" w:lastRow="0" w:firstColumn="1" w:lastColumn="0" w:noHBand="0" w:noVBand="1"/>
      </w:tblPr>
      <w:tblGrid>
        <w:gridCol w:w="1859"/>
        <w:gridCol w:w="585"/>
        <w:gridCol w:w="596"/>
        <w:gridCol w:w="860"/>
        <w:gridCol w:w="5078"/>
      </w:tblGrid>
      <w:tr w:rsidR="00183EEE" w:rsidRPr="00B20069" w14:paraId="1028773A" w14:textId="77777777" w:rsidTr="007224CC">
        <w:trPr>
          <w:trHeight w:val="246"/>
          <w:tblHeader/>
        </w:trPr>
        <w:tc>
          <w:tcPr>
            <w:tcW w:w="103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121BD56" w14:textId="77777777" w:rsidR="00183EEE" w:rsidRPr="00B20069" w:rsidRDefault="00183EEE" w:rsidP="00B20069">
            <w:pPr>
              <w:spacing w:after="0"/>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Impacto</w:t>
            </w:r>
          </w:p>
        </w:tc>
        <w:tc>
          <w:tcPr>
            <w:tcW w:w="3965" w:type="pct"/>
            <w:gridSpan w:val="4"/>
            <w:tcBorders>
              <w:top w:val="single" w:sz="8" w:space="0" w:color="auto"/>
              <w:left w:val="nil"/>
              <w:bottom w:val="single" w:sz="8" w:space="0" w:color="auto"/>
              <w:right w:val="single" w:sz="8" w:space="0" w:color="000000"/>
            </w:tcBorders>
            <w:shd w:val="clear" w:color="auto" w:fill="auto"/>
            <w:vAlign w:val="center"/>
            <w:hideMark/>
          </w:tcPr>
          <w:p w14:paraId="0669492A" w14:textId="37D5A244" w:rsidR="00183EEE" w:rsidRPr="00B20069" w:rsidRDefault="00183EEE" w:rsidP="00F11999">
            <w:pPr>
              <w:spacing w:after="0"/>
              <w:jc w:val="left"/>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 xml:space="preserve">Afectación de especies </w:t>
            </w:r>
            <w:r w:rsidR="00F11999">
              <w:rPr>
                <w:rFonts w:eastAsia="Times New Roman" w:cs="Arial"/>
                <w:b/>
                <w:bCs/>
                <w:color w:val="000000"/>
                <w:sz w:val="18"/>
                <w:szCs w:val="18"/>
                <w:lang w:val="es-CO" w:eastAsia="es-CO"/>
              </w:rPr>
              <w:t>de flora sensibles</w:t>
            </w:r>
          </w:p>
        </w:tc>
      </w:tr>
      <w:tr w:rsidR="00183EEE" w:rsidRPr="00B20069" w14:paraId="2362A219" w14:textId="77777777" w:rsidTr="005D5BA5">
        <w:trPr>
          <w:trHeight w:val="246"/>
        </w:trPr>
        <w:tc>
          <w:tcPr>
            <w:tcW w:w="1035" w:type="pct"/>
            <w:tcBorders>
              <w:top w:val="nil"/>
              <w:left w:val="single" w:sz="8" w:space="0" w:color="auto"/>
              <w:bottom w:val="single" w:sz="8" w:space="0" w:color="auto"/>
              <w:right w:val="single" w:sz="8" w:space="0" w:color="auto"/>
            </w:tcBorders>
            <w:shd w:val="clear" w:color="auto" w:fill="auto"/>
            <w:vAlign w:val="center"/>
            <w:hideMark/>
          </w:tcPr>
          <w:p w14:paraId="7B72960F" w14:textId="77777777" w:rsidR="00183EEE" w:rsidRPr="00B20069" w:rsidRDefault="00183EEE" w:rsidP="00B20069">
            <w:pPr>
              <w:spacing w:after="0"/>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Medio</w:t>
            </w:r>
          </w:p>
        </w:tc>
        <w:tc>
          <w:tcPr>
            <w:tcW w:w="3965" w:type="pct"/>
            <w:gridSpan w:val="4"/>
            <w:tcBorders>
              <w:top w:val="single" w:sz="8" w:space="0" w:color="auto"/>
              <w:left w:val="nil"/>
              <w:bottom w:val="single" w:sz="8" w:space="0" w:color="auto"/>
              <w:right w:val="single" w:sz="8" w:space="0" w:color="000000"/>
            </w:tcBorders>
            <w:shd w:val="clear" w:color="auto" w:fill="auto"/>
            <w:vAlign w:val="center"/>
            <w:hideMark/>
          </w:tcPr>
          <w:p w14:paraId="75F3C1E7" w14:textId="77777777" w:rsidR="00183EEE" w:rsidRPr="00B20069" w:rsidRDefault="00183EEE" w:rsidP="00B20069">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Biótico - Flora</w:t>
            </w:r>
          </w:p>
        </w:tc>
      </w:tr>
      <w:tr w:rsidR="0036705D" w:rsidRPr="00B20069" w14:paraId="788DE15F" w14:textId="77777777" w:rsidTr="005D5BA5">
        <w:trPr>
          <w:trHeight w:val="246"/>
        </w:trPr>
        <w:tc>
          <w:tcPr>
            <w:tcW w:w="1035" w:type="pct"/>
            <w:tcBorders>
              <w:top w:val="nil"/>
              <w:left w:val="single" w:sz="8" w:space="0" w:color="auto"/>
              <w:bottom w:val="single" w:sz="8" w:space="0" w:color="auto"/>
              <w:right w:val="single" w:sz="8" w:space="0" w:color="auto"/>
            </w:tcBorders>
            <w:shd w:val="clear" w:color="auto" w:fill="auto"/>
            <w:vAlign w:val="center"/>
          </w:tcPr>
          <w:p w14:paraId="19F15135" w14:textId="77777777" w:rsidR="0036705D" w:rsidRPr="00B20069" w:rsidRDefault="0036705D" w:rsidP="00B20069">
            <w:pPr>
              <w:spacing w:after="0"/>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Etapa(s)</w:t>
            </w:r>
          </w:p>
        </w:tc>
        <w:tc>
          <w:tcPr>
            <w:tcW w:w="3965" w:type="pct"/>
            <w:gridSpan w:val="4"/>
            <w:tcBorders>
              <w:top w:val="single" w:sz="8" w:space="0" w:color="auto"/>
              <w:left w:val="nil"/>
              <w:bottom w:val="single" w:sz="8" w:space="0" w:color="auto"/>
              <w:right w:val="single" w:sz="8" w:space="0" w:color="000000"/>
            </w:tcBorders>
            <w:shd w:val="clear" w:color="auto" w:fill="auto"/>
            <w:vAlign w:val="center"/>
          </w:tcPr>
          <w:p w14:paraId="171BCA75" w14:textId="77777777" w:rsidR="0036705D" w:rsidRDefault="0036705D" w:rsidP="00B20069">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Construcción </w:t>
            </w:r>
          </w:p>
          <w:p w14:paraId="59C5139A" w14:textId="524DA78F" w:rsidR="00F11999" w:rsidRPr="00B20069" w:rsidRDefault="00F11999" w:rsidP="00B20069">
            <w:pPr>
              <w:spacing w:after="0"/>
              <w:jc w:val="left"/>
              <w:rPr>
                <w:rFonts w:eastAsia="Times New Roman" w:cs="Arial"/>
                <w:color w:val="000000"/>
                <w:sz w:val="18"/>
                <w:szCs w:val="18"/>
                <w:lang w:val="es-CO" w:eastAsia="es-CO"/>
              </w:rPr>
            </w:pPr>
            <w:r>
              <w:rPr>
                <w:rFonts w:eastAsia="Times New Roman" w:cs="Arial"/>
                <w:color w:val="000000"/>
                <w:sz w:val="18"/>
                <w:szCs w:val="18"/>
                <w:lang w:val="es-CO" w:eastAsia="es-CO"/>
              </w:rPr>
              <w:t>Operación y mantenimiento</w:t>
            </w:r>
          </w:p>
        </w:tc>
      </w:tr>
      <w:tr w:rsidR="00183EEE" w:rsidRPr="00B20069" w14:paraId="3D2EF882" w14:textId="77777777" w:rsidTr="005D5BA5">
        <w:trPr>
          <w:trHeight w:val="282"/>
        </w:trPr>
        <w:tc>
          <w:tcPr>
            <w:tcW w:w="1035" w:type="pct"/>
            <w:vMerge w:val="restart"/>
            <w:tcBorders>
              <w:top w:val="nil"/>
              <w:left w:val="single" w:sz="8" w:space="0" w:color="auto"/>
              <w:bottom w:val="single" w:sz="8" w:space="0" w:color="000000"/>
              <w:right w:val="single" w:sz="8" w:space="0" w:color="auto"/>
            </w:tcBorders>
            <w:shd w:val="clear" w:color="auto" w:fill="auto"/>
            <w:vAlign w:val="center"/>
            <w:hideMark/>
          </w:tcPr>
          <w:p w14:paraId="760BDEF6" w14:textId="77777777" w:rsidR="00183EEE" w:rsidRPr="00B20069" w:rsidRDefault="00183EEE" w:rsidP="00B20069">
            <w:pPr>
              <w:spacing w:after="0"/>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Actividad(es)</w:t>
            </w:r>
          </w:p>
        </w:tc>
        <w:tc>
          <w:tcPr>
            <w:tcW w:w="3965" w:type="pct"/>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0758179" w14:textId="77777777" w:rsidR="0036705D" w:rsidRPr="00B20069" w:rsidRDefault="00183EEE" w:rsidP="00B20069">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Adecuación de accesos</w:t>
            </w:r>
          </w:p>
          <w:p w14:paraId="0822042D" w14:textId="77777777" w:rsidR="006227E6" w:rsidRDefault="00183EEE" w:rsidP="00B20069">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Despeje de servidumbre</w:t>
            </w:r>
            <w:r w:rsidR="00F11999">
              <w:rPr>
                <w:rFonts w:eastAsia="Times New Roman" w:cs="Arial"/>
                <w:color w:val="000000"/>
                <w:sz w:val="18"/>
                <w:szCs w:val="18"/>
                <w:lang w:val="es-CO" w:eastAsia="es-CO"/>
              </w:rPr>
              <w:t xml:space="preserve"> y sitios de torre </w:t>
            </w:r>
          </w:p>
          <w:p w14:paraId="4F41461C" w14:textId="77777777" w:rsidR="00F11999" w:rsidRDefault="00F11999" w:rsidP="00B20069">
            <w:pPr>
              <w:spacing w:after="0"/>
              <w:jc w:val="left"/>
              <w:rPr>
                <w:rFonts w:eastAsia="Times New Roman" w:cs="Arial"/>
                <w:color w:val="000000"/>
                <w:sz w:val="18"/>
                <w:szCs w:val="18"/>
                <w:lang w:val="es-CO" w:eastAsia="es-CO"/>
              </w:rPr>
            </w:pPr>
            <w:r>
              <w:rPr>
                <w:rFonts w:eastAsia="Times New Roman" w:cs="Arial"/>
                <w:color w:val="000000"/>
                <w:sz w:val="18"/>
                <w:szCs w:val="18"/>
                <w:lang w:val="es-CO" w:eastAsia="es-CO"/>
              </w:rPr>
              <w:t xml:space="preserve">Tendido e izado del conductor </w:t>
            </w:r>
          </w:p>
          <w:p w14:paraId="428681D1" w14:textId="1CBDF939" w:rsidR="00F11999" w:rsidRPr="00B20069" w:rsidRDefault="00F11999" w:rsidP="00B20069">
            <w:pPr>
              <w:spacing w:after="0"/>
              <w:jc w:val="left"/>
              <w:rPr>
                <w:rFonts w:eastAsia="Times New Roman" w:cs="Arial"/>
                <w:color w:val="000000"/>
                <w:sz w:val="18"/>
                <w:szCs w:val="18"/>
                <w:lang w:val="es-CO" w:eastAsia="es-CO"/>
              </w:rPr>
            </w:pPr>
            <w:r>
              <w:rPr>
                <w:rFonts w:eastAsia="Times New Roman" w:cs="Arial"/>
                <w:color w:val="000000"/>
                <w:sz w:val="18"/>
                <w:szCs w:val="18"/>
                <w:lang w:val="es-CO" w:eastAsia="es-CO"/>
              </w:rPr>
              <w:t xml:space="preserve">Mantenimiento de accesos a sitios de torre y servidumbre </w:t>
            </w:r>
          </w:p>
        </w:tc>
      </w:tr>
      <w:tr w:rsidR="00183EEE" w:rsidRPr="00B20069" w14:paraId="64CD8B6D" w14:textId="77777777" w:rsidTr="005D5BA5">
        <w:trPr>
          <w:trHeight w:val="290"/>
        </w:trPr>
        <w:tc>
          <w:tcPr>
            <w:tcW w:w="1035" w:type="pct"/>
            <w:vMerge/>
            <w:tcBorders>
              <w:top w:val="nil"/>
              <w:left w:val="single" w:sz="8" w:space="0" w:color="auto"/>
              <w:bottom w:val="single" w:sz="8" w:space="0" w:color="000000"/>
              <w:right w:val="single" w:sz="8" w:space="0" w:color="auto"/>
            </w:tcBorders>
            <w:vAlign w:val="center"/>
            <w:hideMark/>
          </w:tcPr>
          <w:p w14:paraId="4E0054F0" w14:textId="162B7897" w:rsidR="00183EEE" w:rsidRPr="00B20069" w:rsidRDefault="00183EEE" w:rsidP="00B20069">
            <w:pPr>
              <w:spacing w:after="0"/>
              <w:jc w:val="left"/>
              <w:rPr>
                <w:rFonts w:eastAsia="Times New Roman" w:cs="Arial"/>
                <w:b/>
                <w:bCs/>
                <w:color w:val="000000"/>
                <w:sz w:val="18"/>
                <w:szCs w:val="18"/>
                <w:lang w:val="es-CO" w:eastAsia="es-CO"/>
              </w:rPr>
            </w:pPr>
          </w:p>
        </w:tc>
        <w:tc>
          <w:tcPr>
            <w:tcW w:w="3965" w:type="pct"/>
            <w:gridSpan w:val="4"/>
            <w:vMerge/>
            <w:tcBorders>
              <w:top w:val="single" w:sz="8" w:space="0" w:color="auto"/>
              <w:left w:val="single" w:sz="8" w:space="0" w:color="auto"/>
              <w:bottom w:val="single" w:sz="8" w:space="0" w:color="000000"/>
              <w:right w:val="single" w:sz="8" w:space="0" w:color="000000"/>
            </w:tcBorders>
            <w:vAlign w:val="center"/>
            <w:hideMark/>
          </w:tcPr>
          <w:p w14:paraId="7DC7607D" w14:textId="77777777" w:rsidR="00183EEE" w:rsidRPr="00B20069" w:rsidRDefault="00183EEE" w:rsidP="00B20069">
            <w:pPr>
              <w:spacing w:after="0"/>
              <w:jc w:val="left"/>
              <w:rPr>
                <w:rFonts w:eastAsia="Times New Roman" w:cs="Arial"/>
                <w:color w:val="000000"/>
                <w:sz w:val="18"/>
                <w:szCs w:val="18"/>
                <w:lang w:val="es-CO" w:eastAsia="es-CO"/>
              </w:rPr>
            </w:pPr>
          </w:p>
        </w:tc>
      </w:tr>
      <w:tr w:rsidR="00183EEE" w:rsidRPr="00B20069" w14:paraId="340DABC3" w14:textId="77777777" w:rsidTr="005D5BA5">
        <w:trPr>
          <w:trHeight w:val="663"/>
        </w:trPr>
        <w:tc>
          <w:tcPr>
            <w:tcW w:w="1035" w:type="pct"/>
            <w:tcBorders>
              <w:top w:val="nil"/>
              <w:left w:val="single" w:sz="8" w:space="0" w:color="auto"/>
              <w:bottom w:val="single" w:sz="8" w:space="0" w:color="auto"/>
              <w:right w:val="single" w:sz="8" w:space="0" w:color="auto"/>
            </w:tcBorders>
            <w:shd w:val="clear" w:color="auto" w:fill="auto"/>
            <w:vAlign w:val="center"/>
            <w:hideMark/>
          </w:tcPr>
          <w:p w14:paraId="3C6AC3B8" w14:textId="77777777" w:rsidR="00183EEE" w:rsidRPr="00B20069" w:rsidRDefault="00183EEE" w:rsidP="00B20069">
            <w:pPr>
              <w:spacing w:after="0"/>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Descripción del impacto</w:t>
            </w:r>
          </w:p>
        </w:tc>
        <w:tc>
          <w:tcPr>
            <w:tcW w:w="3965" w:type="pct"/>
            <w:gridSpan w:val="4"/>
            <w:tcBorders>
              <w:top w:val="single" w:sz="8" w:space="0" w:color="auto"/>
              <w:left w:val="nil"/>
              <w:bottom w:val="single" w:sz="8" w:space="0" w:color="auto"/>
              <w:right w:val="single" w:sz="8" w:space="0" w:color="000000"/>
            </w:tcBorders>
            <w:shd w:val="clear" w:color="auto" w:fill="auto"/>
            <w:vAlign w:val="center"/>
            <w:hideMark/>
          </w:tcPr>
          <w:p w14:paraId="66E32BA1" w14:textId="038EC190" w:rsidR="00183EEE" w:rsidRPr="00B20069" w:rsidRDefault="00183EEE" w:rsidP="00F1199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Las actividades </w:t>
            </w:r>
            <w:r w:rsidR="00F11999">
              <w:rPr>
                <w:rFonts w:eastAsia="Times New Roman" w:cs="Arial"/>
                <w:color w:val="000000"/>
                <w:sz w:val="18"/>
                <w:szCs w:val="18"/>
                <w:lang w:val="es-CO" w:eastAsia="es-CO"/>
              </w:rPr>
              <w:t>mencionadas c</w:t>
            </w:r>
            <w:r w:rsidRPr="00B20069">
              <w:rPr>
                <w:rFonts w:eastAsia="Times New Roman" w:cs="Arial"/>
                <w:color w:val="000000"/>
                <w:sz w:val="18"/>
                <w:szCs w:val="18"/>
                <w:lang w:val="es-CO" w:eastAsia="es-CO"/>
              </w:rPr>
              <w:t>ontemplan la eliminación de individuos de especies</w:t>
            </w:r>
            <w:r w:rsidR="00F11999">
              <w:rPr>
                <w:rFonts w:eastAsia="Times New Roman" w:cs="Arial"/>
                <w:color w:val="000000"/>
                <w:sz w:val="18"/>
                <w:szCs w:val="18"/>
                <w:lang w:val="es-CO" w:eastAsia="es-CO"/>
              </w:rPr>
              <w:t xml:space="preserve"> de flora sensible </w:t>
            </w:r>
            <w:r w:rsidRPr="00B20069">
              <w:rPr>
                <w:rFonts w:eastAsia="Times New Roman" w:cs="Arial"/>
                <w:color w:val="000000"/>
                <w:sz w:val="18"/>
                <w:szCs w:val="18"/>
                <w:lang w:val="es-CO" w:eastAsia="es-CO"/>
              </w:rPr>
              <w:t>y/o con restricción de aprovechamiento en la AID, para dar paso a la infraestructura y a las especificaciones técnicas del proyecto.</w:t>
            </w:r>
          </w:p>
        </w:tc>
      </w:tr>
      <w:tr w:rsidR="00183EEE" w:rsidRPr="00B20069" w14:paraId="75CBEC1E" w14:textId="77777777" w:rsidTr="0055075D">
        <w:trPr>
          <w:trHeight w:val="613"/>
        </w:trPr>
        <w:tc>
          <w:tcPr>
            <w:tcW w:w="1035" w:type="pct"/>
            <w:tcBorders>
              <w:top w:val="nil"/>
              <w:left w:val="single" w:sz="8" w:space="0" w:color="auto"/>
              <w:bottom w:val="single" w:sz="8" w:space="0" w:color="auto"/>
              <w:right w:val="single" w:sz="8" w:space="0" w:color="auto"/>
            </w:tcBorders>
            <w:shd w:val="clear" w:color="auto" w:fill="auto"/>
            <w:vAlign w:val="center"/>
            <w:hideMark/>
          </w:tcPr>
          <w:p w14:paraId="0B831D60" w14:textId="77777777" w:rsidR="00183EEE" w:rsidRPr="00B20069" w:rsidRDefault="00183EEE" w:rsidP="00985007">
            <w:pPr>
              <w:spacing w:after="0"/>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Condiciones con proyecto</w:t>
            </w:r>
          </w:p>
        </w:tc>
        <w:tc>
          <w:tcPr>
            <w:tcW w:w="3965" w:type="pct"/>
            <w:gridSpan w:val="4"/>
            <w:tcBorders>
              <w:top w:val="single" w:sz="8" w:space="0" w:color="auto"/>
              <w:left w:val="nil"/>
              <w:bottom w:val="single" w:sz="8" w:space="0" w:color="auto"/>
              <w:right w:val="single" w:sz="8" w:space="0" w:color="000000"/>
            </w:tcBorders>
            <w:shd w:val="clear" w:color="auto" w:fill="auto"/>
            <w:vAlign w:val="center"/>
            <w:hideMark/>
          </w:tcPr>
          <w:p w14:paraId="400AB4EE" w14:textId="69FCA0D6" w:rsidR="00183EEE" w:rsidRPr="00B20069" w:rsidRDefault="00183EEE" w:rsidP="008B76E4">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En la AID del proyecto se encuentran individuos de especies</w:t>
            </w:r>
            <w:r w:rsidR="00F11999">
              <w:rPr>
                <w:rFonts w:eastAsia="Times New Roman" w:cs="Arial"/>
                <w:color w:val="000000"/>
                <w:sz w:val="18"/>
                <w:szCs w:val="18"/>
                <w:lang w:val="es-CO" w:eastAsia="es-CO"/>
              </w:rPr>
              <w:t xml:space="preserve"> de flora sensible tales como e</w:t>
            </w:r>
            <w:r w:rsidRPr="00B20069">
              <w:rPr>
                <w:rFonts w:eastAsia="Times New Roman" w:cs="Arial"/>
                <w:color w:val="000000"/>
                <w:sz w:val="18"/>
                <w:szCs w:val="18"/>
                <w:lang w:val="es-CO" w:eastAsia="es-CO"/>
              </w:rPr>
              <w:t xml:space="preserve">l </w:t>
            </w:r>
            <w:r w:rsidR="00985007" w:rsidRPr="00B20069">
              <w:rPr>
                <w:rFonts w:eastAsia="Times New Roman" w:cs="Arial"/>
                <w:color w:val="000000"/>
                <w:sz w:val="18"/>
                <w:szCs w:val="18"/>
                <w:lang w:val="es-CO" w:eastAsia="es-CO"/>
              </w:rPr>
              <w:t>género</w:t>
            </w:r>
            <w:r w:rsidRPr="00F11999">
              <w:rPr>
                <w:rFonts w:eastAsia="Times New Roman" w:cs="Arial"/>
                <w:color w:val="000000"/>
                <w:sz w:val="18"/>
                <w:szCs w:val="18"/>
                <w:lang w:val="es-CO" w:eastAsia="es-CO"/>
              </w:rPr>
              <w:t xml:space="preserve"> </w:t>
            </w:r>
            <w:r w:rsidRPr="00F11999">
              <w:rPr>
                <w:rFonts w:eastAsia="Times New Roman" w:cs="Arial"/>
                <w:iCs/>
                <w:color w:val="000000"/>
                <w:sz w:val="18"/>
                <w:szCs w:val="18"/>
                <w:lang w:val="es-CO" w:eastAsia="es-CO"/>
              </w:rPr>
              <w:t>Cyathea</w:t>
            </w:r>
            <w:r w:rsidRPr="00F11999">
              <w:rPr>
                <w:rFonts w:eastAsia="Times New Roman" w:cs="Arial"/>
                <w:color w:val="000000"/>
                <w:sz w:val="18"/>
                <w:szCs w:val="18"/>
                <w:lang w:val="es-CO" w:eastAsia="es-CO"/>
              </w:rPr>
              <w:t xml:space="preserve"> </w:t>
            </w:r>
            <w:r w:rsidR="009C6209">
              <w:rPr>
                <w:rFonts w:eastAsia="Times New Roman" w:cs="Arial"/>
                <w:color w:val="000000"/>
                <w:sz w:val="18"/>
                <w:szCs w:val="18"/>
                <w:lang w:val="es-CO" w:eastAsia="es-CO"/>
              </w:rPr>
              <w:t>(16</w:t>
            </w:r>
            <w:r w:rsidR="008B76E4">
              <w:rPr>
                <w:rFonts w:eastAsia="Times New Roman" w:cs="Arial"/>
                <w:color w:val="000000"/>
                <w:sz w:val="18"/>
                <w:szCs w:val="18"/>
                <w:lang w:val="es-CO" w:eastAsia="es-CO"/>
              </w:rPr>
              <w:t>48</w:t>
            </w:r>
            <w:r w:rsidR="009C6209">
              <w:rPr>
                <w:rFonts w:eastAsia="Times New Roman" w:cs="Arial"/>
                <w:color w:val="000000"/>
                <w:sz w:val="18"/>
                <w:szCs w:val="18"/>
                <w:lang w:val="es-CO" w:eastAsia="es-CO"/>
              </w:rPr>
              <w:t xml:space="preserve">) </w:t>
            </w:r>
            <w:r w:rsidRPr="00B20069">
              <w:rPr>
                <w:rFonts w:eastAsia="Times New Roman" w:cs="Arial"/>
                <w:color w:val="000000"/>
                <w:sz w:val="18"/>
                <w:szCs w:val="18"/>
                <w:lang w:val="es-CO" w:eastAsia="es-CO"/>
              </w:rPr>
              <w:t>e individuos de las especie</w:t>
            </w:r>
            <w:r w:rsidR="00F11999">
              <w:rPr>
                <w:rFonts w:eastAsia="Times New Roman" w:cs="Arial"/>
                <w:color w:val="000000"/>
                <w:sz w:val="18"/>
                <w:szCs w:val="18"/>
                <w:lang w:val="es-CO" w:eastAsia="es-CO"/>
              </w:rPr>
              <w:t>s</w:t>
            </w:r>
            <w:r w:rsidRPr="00B20069">
              <w:rPr>
                <w:rFonts w:eastAsia="Times New Roman" w:cs="Arial"/>
                <w:color w:val="000000"/>
                <w:sz w:val="18"/>
                <w:szCs w:val="18"/>
                <w:lang w:val="es-CO" w:eastAsia="es-CO"/>
              </w:rPr>
              <w:t xml:space="preserve"> </w:t>
            </w:r>
            <w:r w:rsidRPr="00B20069">
              <w:rPr>
                <w:rFonts w:eastAsia="Times New Roman" w:cs="Arial"/>
                <w:i/>
                <w:iCs/>
                <w:color w:val="000000"/>
                <w:sz w:val="18"/>
                <w:szCs w:val="18"/>
                <w:lang w:val="es-CO" w:eastAsia="es-CO"/>
              </w:rPr>
              <w:t>Quercus humboldti</w:t>
            </w:r>
            <w:r w:rsidR="009C6209">
              <w:rPr>
                <w:rFonts w:eastAsia="Times New Roman" w:cs="Arial"/>
                <w:i/>
                <w:iCs/>
                <w:color w:val="000000"/>
                <w:sz w:val="18"/>
                <w:szCs w:val="18"/>
                <w:lang w:val="es-CO" w:eastAsia="es-CO"/>
              </w:rPr>
              <w:t xml:space="preserve"> (298)</w:t>
            </w:r>
            <w:r w:rsidR="00F11999">
              <w:rPr>
                <w:rFonts w:eastAsia="Times New Roman" w:cs="Arial"/>
                <w:i/>
                <w:iCs/>
                <w:color w:val="000000"/>
                <w:sz w:val="18"/>
                <w:szCs w:val="18"/>
                <w:lang w:val="es-CO" w:eastAsia="es-CO"/>
              </w:rPr>
              <w:t xml:space="preserve">, </w:t>
            </w:r>
            <w:r w:rsidR="009C6209" w:rsidRPr="004F3AA6">
              <w:rPr>
                <w:rFonts w:eastAsia="Times New Roman" w:cs="Arial"/>
                <w:i/>
                <w:sz w:val="18"/>
                <w:szCs w:val="18"/>
                <w:lang w:val="es-CO" w:eastAsia="es-CO"/>
              </w:rPr>
              <w:t>Eschweilera antioquensis Dugand &amp; Daniel</w:t>
            </w:r>
            <w:r w:rsidR="009C6209">
              <w:rPr>
                <w:rFonts w:eastAsia="Times New Roman" w:cs="Arial"/>
                <w:i/>
                <w:iCs/>
                <w:color w:val="000000"/>
                <w:sz w:val="18"/>
                <w:szCs w:val="18"/>
                <w:lang w:val="es-CO" w:eastAsia="es-CO"/>
              </w:rPr>
              <w:t xml:space="preserve"> (13) </w:t>
            </w:r>
            <w:r w:rsidR="00777268">
              <w:rPr>
                <w:rFonts w:eastAsia="Times New Roman" w:cs="Arial"/>
                <w:i/>
                <w:iCs/>
                <w:color w:val="000000"/>
                <w:sz w:val="18"/>
                <w:szCs w:val="18"/>
                <w:lang w:val="es-CO" w:eastAsia="es-CO"/>
              </w:rPr>
              <w:t>y podocarpus oleifolius</w:t>
            </w:r>
            <w:r w:rsidR="009C6209">
              <w:rPr>
                <w:rFonts w:eastAsia="Times New Roman" w:cs="Arial"/>
                <w:i/>
                <w:iCs/>
                <w:color w:val="000000"/>
                <w:sz w:val="18"/>
                <w:szCs w:val="18"/>
                <w:lang w:val="es-CO" w:eastAsia="es-CO"/>
              </w:rPr>
              <w:t xml:space="preserve"> (23)</w:t>
            </w:r>
            <w:r w:rsidR="00777268">
              <w:rPr>
                <w:rFonts w:eastAsia="Times New Roman" w:cs="Arial"/>
                <w:i/>
                <w:iCs/>
                <w:color w:val="000000"/>
                <w:sz w:val="18"/>
                <w:szCs w:val="18"/>
                <w:lang w:val="es-CO" w:eastAsia="es-CO"/>
              </w:rPr>
              <w:t>.</w:t>
            </w:r>
          </w:p>
        </w:tc>
      </w:tr>
      <w:tr w:rsidR="00183EEE" w:rsidRPr="00B20069" w14:paraId="2C52C751" w14:textId="77777777" w:rsidTr="005D5BA5">
        <w:trPr>
          <w:trHeight w:val="739"/>
        </w:trPr>
        <w:tc>
          <w:tcPr>
            <w:tcW w:w="1035" w:type="pct"/>
            <w:tcBorders>
              <w:top w:val="nil"/>
              <w:left w:val="single" w:sz="8" w:space="0" w:color="auto"/>
              <w:bottom w:val="single" w:sz="8" w:space="0" w:color="auto"/>
              <w:right w:val="single" w:sz="8" w:space="0" w:color="auto"/>
            </w:tcBorders>
            <w:shd w:val="clear" w:color="auto" w:fill="auto"/>
            <w:vAlign w:val="center"/>
            <w:hideMark/>
          </w:tcPr>
          <w:p w14:paraId="2B2E3D0D" w14:textId="77777777" w:rsidR="00183EEE" w:rsidRPr="00B20069" w:rsidRDefault="00183EEE" w:rsidP="00B20069">
            <w:pPr>
              <w:spacing w:after="0"/>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Localización</w:t>
            </w:r>
          </w:p>
        </w:tc>
        <w:tc>
          <w:tcPr>
            <w:tcW w:w="3965" w:type="pct"/>
            <w:gridSpan w:val="4"/>
            <w:tcBorders>
              <w:top w:val="single" w:sz="8" w:space="0" w:color="auto"/>
              <w:left w:val="nil"/>
              <w:bottom w:val="single" w:sz="8" w:space="0" w:color="auto"/>
              <w:right w:val="single" w:sz="8" w:space="0" w:color="000000"/>
            </w:tcBorders>
            <w:shd w:val="clear" w:color="auto" w:fill="auto"/>
            <w:vAlign w:val="center"/>
            <w:hideMark/>
          </w:tcPr>
          <w:p w14:paraId="27E8E2D5" w14:textId="77777777" w:rsidR="00183EEE" w:rsidRPr="00B20069" w:rsidRDefault="00183EEE" w:rsidP="009C3B78">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En cada uno de los sitios donde se instalen torres a lo largo de la línea de transmisión; así como en todas la áreas donde sea necesario implementar servidumbre o sea necesario realizar procesos de remoción de la vegetación</w:t>
            </w:r>
          </w:p>
        </w:tc>
      </w:tr>
      <w:tr w:rsidR="00183EEE" w:rsidRPr="00B20069" w14:paraId="573130A0" w14:textId="77777777" w:rsidTr="005D5BA5">
        <w:trPr>
          <w:trHeight w:val="540"/>
        </w:trPr>
        <w:tc>
          <w:tcPr>
            <w:tcW w:w="1035" w:type="pct"/>
            <w:tcBorders>
              <w:top w:val="single" w:sz="8" w:space="0" w:color="auto"/>
              <w:left w:val="single" w:sz="8" w:space="0" w:color="auto"/>
              <w:bottom w:val="single" w:sz="8" w:space="0" w:color="auto"/>
              <w:right w:val="single" w:sz="8" w:space="0" w:color="000000"/>
            </w:tcBorders>
            <w:shd w:val="clear" w:color="auto" w:fill="auto"/>
            <w:vAlign w:val="center"/>
            <w:hideMark/>
          </w:tcPr>
          <w:p w14:paraId="7EB54244" w14:textId="77777777" w:rsidR="00183EEE" w:rsidRPr="00B20069" w:rsidRDefault="00183EEE"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Criterio</w:t>
            </w:r>
          </w:p>
        </w:tc>
        <w:tc>
          <w:tcPr>
            <w:tcW w:w="658" w:type="pct"/>
            <w:gridSpan w:val="2"/>
            <w:tcBorders>
              <w:top w:val="single" w:sz="8" w:space="0" w:color="auto"/>
              <w:left w:val="nil"/>
              <w:bottom w:val="single" w:sz="8" w:space="0" w:color="auto"/>
              <w:right w:val="single" w:sz="8" w:space="0" w:color="000000"/>
            </w:tcBorders>
            <w:shd w:val="clear" w:color="auto" w:fill="auto"/>
            <w:vAlign w:val="center"/>
            <w:hideMark/>
          </w:tcPr>
          <w:p w14:paraId="0ABC34BA" w14:textId="77777777" w:rsidR="00183EEE" w:rsidRPr="00B20069" w:rsidRDefault="00183EEE"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Importancia del impacto ambiental</w:t>
            </w:r>
          </w:p>
        </w:tc>
        <w:tc>
          <w:tcPr>
            <w:tcW w:w="479" w:type="pct"/>
            <w:tcBorders>
              <w:top w:val="nil"/>
              <w:left w:val="nil"/>
              <w:bottom w:val="single" w:sz="8" w:space="0" w:color="auto"/>
              <w:right w:val="single" w:sz="8" w:space="0" w:color="auto"/>
            </w:tcBorders>
            <w:shd w:val="clear" w:color="auto" w:fill="auto"/>
            <w:vAlign w:val="center"/>
            <w:hideMark/>
          </w:tcPr>
          <w:p w14:paraId="713F6729" w14:textId="77777777" w:rsidR="00183EEE" w:rsidRPr="00B20069" w:rsidRDefault="00183EEE"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CA</w:t>
            </w:r>
          </w:p>
        </w:tc>
        <w:tc>
          <w:tcPr>
            <w:tcW w:w="2828" w:type="pct"/>
            <w:tcBorders>
              <w:top w:val="nil"/>
              <w:left w:val="nil"/>
              <w:bottom w:val="single" w:sz="8" w:space="0" w:color="auto"/>
              <w:right w:val="single" w:sz="8" w:space="0" w:color="auto"/>
            </w:tcBorders>
            <w:shd w:val="clear" w:color="auto" w:fill="auto"/>
            <w:vAlign w:val="center"/>
            <w:hideMark/>
          </w:tcPr>
          <w:p w14:paraId="28657473" w14:textId="77777777" w:rsidR="00183EEE" w:rsidRPr="00B20069" w:rsidRDefault="00183EEE"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Justificación</w:t>
            </w:r>
          </w:p>
        </w:tc>
      </w:tr>
      <w:tr w:rsidR="00183EEE" w:rsidRPr="00B20069" w14:paraId="13B2F782" w14:textId="77777777" w:rsidTr="005D5BA5">
        <w:trPr>
          <w:trHeight w:val="599"/>
        </w:trPr>
        <w:tc>
          <w:tcPr>
            <w:tcW w:w="1035" w:type="pct"/>
            <w:tcBorders>
              <w:top w:val="single" w:sz="8" w:space="0" w:color="auto"/>
              <w:left w:val="single" w:sz="8" w:space="0" w:color="auto"/>
              <w:bottom w:val="single" w:sz="8" w:space="0" w:color="auto"/>
              <w:right w:val="single" w:sz="8" w:space="0" w:color="000000"/>
            </w:tcBorders>
            <w:shd w:val="clear" w:color="auto" w:fill="auto"/>
            <w:vAlign w:val="center"/>
            <w:hideMark/>
          </w:tcPr>
          <w:p w14:paraId="15234398" w14:textId="77777777" w:rsidR="00183EEE" w:rsidRPr="00B20069" w:rsidRDefault="00183EEE"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Clase</w:t>
            </w:r>
          </w:p>
        </w:tc>
        <w:tc>
          <w:tcPr>
            <w:tcW w:w="658" w:type="pct"/>
            <w:gridSpan w:val="2"/>
            <w:tcBorders>
              <w:top w:val="single" w:sz="8" w:space="0" w:color="auto"/>
              <w:left w:val="nil"/>
              <w:bottom w:val="single" w:sz="8" w:space="0" w:color="auto"/>
              <w:right w:val="single" w:sz="8" w:space="0" w:color="000000"/>
            </w:tcBorders>
            <w:shd w:val="clear" w:color="auto" w:fill="auto"/>
            <w:vAlign w:val="center"/>
            <w:hideMark/>
          </w:tcPr>
          <w:p w14:paraId="04E4CD0E" w14:textId="77777777" w:rsidR="00183EEE" w:rsidRPr="00B20069" w:rsidRDefault="00183EEE"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Negativo</w:t>
            </w:r>
          </w:p>
        </w:tc>
        <w:tc>
          <w:tcPr>
            <w:tcW w:w="479" w:type="pct"/>
            <w:tcBorders>
              <w:top w:val="nil"/>
              <w:left w:val="nil"/>
              <w:bottom w:val="single" w:sz="8" w:space="0" w:color="auto"/>
              <w:right w:val="single" w:sz="8" w:space="0" w:color="auto"/>
            </w:tcBorders>
            <w:shd w:val="clear" w:color="auto" w:fill="auto"/>
            <w:vAlign w:val="center"/>
            <w:hideMark/>
          </w:tcPr>
          <w:p w14:paraId="589B335A" w14:textId="77777777" w:rsidR="00183EEE" w:rsidRPr="00B20069" w:rsidRDefault="00183EEE"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w:t>
            </w:r>
          </w:p>
        </w:tc>
        <w:tc>
          <w:tcPr>
            <w:tcW w:w="2828" w:type="pct"/>
            <w:tcBorders>
              <w:top w:val="nil"/>
              <w:left w:val="nil"/>
              <w:bottom w:val="single" w:sz="8" w:space="0" w:color="auto"/>
              <w:right w:val="single" w:sz="8" w:space="0" w:color="auto"/>
            </w:tcBorders>
            <w:shd w:val="clear" w:color="auto" w:fill="auto"/>
            <w:vAlign w:val="center"/>
            <w:hideMark/>
          </w:tcPr>
          <w:p w14:paraId="550DF669" w14:textId="53CF9D60" w:rsidR="00183EEE" w:rsidRPr="00B20069" w:rsidRDefault="00183EEE" w:rsidP="0055075D">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Durante la etapa de construcción  se presentan impactos negativos que desmejoran las condiciones ambientales y ecológicas de las poblaciones de especies </w:t>
            </w:r>
            <w:r w:rsidR="0055075D">
              <w:rPr>
                <w:rFonts w:eastAsia="Times New Roman" w:cs="Arial"/>
                <w:color w:val="000000"/>
                <w:sz w:val="18"/>
                <w:szCs w:val="18"/>
                <w:lang w:val="es-CO" w:eastAsia="es-CO"/>
              </w:rPr>
              <w:t xml:space="preserve">de flora sensibles </w:t>
            </w:r>
            <w:r w:rsidRPr="00B20069">
              <w:rPr>
                <w:rFonts w:eastAsia="Times New Roman" w:cs="Arial"/>
                <w:color w:val="000000"/>
                <w:sz w:val="18"/>
                <w:szCs w:val="18"/>
                <w:lang w:val="es-CO" w:eastAsia="es-CO"/>
              </w:rPr>
              <w:t>y/o con restricción de uso.</w:t>
            </w:r>
          </w:p>
        </w:tc>
      </w:tr>
      <w:tr w:rsidR="00183EEE" w:rsidRPr="00B20069" w14:paraId="21432DE8" w14:textId="77777777" w:rsidTr="005D5BA5">
        <w:trPr>
          <w:trHeight w:val="752"/>
        </w:trPr>
        <w:tc>
          <w:tcPr>
            <w:tcW w:w="1035" w:type="pct"/>
            <w:tcBorders>
              <w:top w:val="single" w:sz="8" w:space="0" w:color="auto"/>
              <w:left w:val="single" w:sz="8" w:space="0" w:color="auto"/>
              <w:bottom w:val="single" w:sz="8" w:space="0" w:color="auto"/>
              <w:right w:val="single" w:sz="8" w:space="0" w:color="000000"/>
            </w:tcBorders>
            <w:shd w:val="clear" w:color="auto" w:fill="auto"/>
            <w:vAlign w:val="center"/>
            <w:hideMark/>
          </w:tcPr>
          <w:p w14:paraId="53CDF624" w14:textId="77777777" w:rsidR="00183EEE" w:rsidRPr="00B20069" w:rsidRDefault="00183EEE"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Presencia</w:t>
            </w:r>
          </w:p>
        </w:tc>
        <w:tc>
          <w:tcPr>
            <w:tcW w:w="658" w:type="pct"/>
            <w:gridSpan w:val="2"/>
            <w:tcBorders>
              <w:top w:val="single" w:sz="8" w:space="0" w:color="auto"/>
              <w:left w:val="nil"/>
              <w:bottom w:val="single" w:sz="8" w:space="0" w:color="auto"/>
              <w:right w:val="single" w:sz="8" w:space="0" w:color="000000"/>
            </w:tcBorders>
            <w:shd w:val="clear" w:color="auto" w:fill="auto"/>
            <w:vAlign w:val="center"/>
            <w:hideMark/>
          </w:tcPr>
          <w:p w14:paraId="1F689A99" w14:textId="77777777" w:rsidR="00183EEE" w:rsidRPr="00B20069" w:rsidRDefault="00183EEE"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Cierta</w:t>
            </w:r>
          </w:p>
        </w:tc>
        <w:tc>
          <w:tcPr>
            <w:tcW w:w="479" w:type="pct"/>
            <w:tcBorders>
              <w:top w:val="nil"/>
              <w:left w:val="nil"/>
              <w:bottom w:val="single" w:sz="8" w:space="0" w:color="auto"/>
              <w:right w:val="single" w:sz="8" w:space="0" w:color="auto"/>
            </w:tcBorders>
            <w:shd w:val="clear" w:color="auto" w:fill="auto"/>
            <w:vAlign w:val="center"/>
            <w:hideMark/>
          </w:tcPr>
          <w:p w14:paraId="0AFF990E" w14:textId="77777777" w:rsidR="00183EEE" w:rsidRPr="00B20069" w:rsidRDefault="00183EEE"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1</w:t>
            </w:r>
          </w:p>
        </w:tc>
        <w:tc>
          <w:tcPr>
            <w:tcW w:w="2828" w:type="pct"/>
            <w:tcBorders>
              <w:top w:val="nil"/>
              <w:left w:val="nil"/>
              <w:bottom w:val="single" w:sz="8" w:space="0" w:color="auto"/>
              <w:right w:val="single" w:sz="8" w:space="0" w:color="auto"/>
            </w:tcBorders>
            <w:shd w:val="clear" w:color="auto" w:fill="auto"/>
            <w:vAlign w:val="center"/>
            <w:hideMark/>
          </w:tcPr>
          <w:p w14:paraId="0A9F6DC7" w14:textId="24ACA42B" w:rsidR="00183EEE" w:rsidRPr="00B20069" w:rsidRDefault="00183EEE" w:rsidP="0055075D">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Debido a que se conoce con exactitud la presencia de individuos de especies  </w:t>
            </w:r>
            <w:r w:rsidR="0055075D">
              <w:rPr>
                <w:rFonts w:eastAsia="Times New Roman" w:cs="Arial"/>
                <w:color w:val="000000"/>
                <w:sz w:val="18"/>
                <w:szCs w:val="18"/>
                <w:lang w:val="es-CO" w:eastAsia="es-CO"/>
              </w:rPr>
              <w:t xml:space="preserve">sensibles </w:t>
            </w:r>
            <w:r w:rsidRPr="00B20069">
              <w:rPr>
                <w:rFonts w:eastAsia="Times New Roman" w:cs="Arial"/>
                <w:color w:val="000000"/>
                <w:sz w:val="18"/>
                <w:szCs w:val="18"/>
                <w:lang w:val="es-CO" w:eastAsia="es-CO"/>
              </w:rPr>
              <w:t>en el AID y los cuales son objeto de remoción la probabilidad de que el impacto se presente es del 100%.</w:t>
            </w:r>
          </w:p>
        </w:tc>
      </w:tr>
      <w:tr w:rsidR="00183EEE" w:rsidRPr="00B20069" w14:paraId="02AEE87D" w14:textId="77777777" w:rsidTr="005D5BA5">
        <w:trPr>
          <w:trHeight w:val="893"/>
        </w:trPr>
        <w:tc>
          <w:tcPr>
            <w:tcW w:w="1035" w:type="pct"/>
            <w:tcBorders>
              <w:top w:val="single" w:sz="8" w:space="0" w:color="auto"/>
              <w:left w:val="single" w:sz="8" w:space="0" w:color="auto"/>
              <w:bottom w:val="single" w:sz="8" w:space="0" w:color="auto"/>
              <w:right w:val="single" w:sz="8" w:space="0" w:color="000000"/>
            </w:tcBorders>
            <w:shd w:val="clear" w:color="auto" w:fill="auto"/>
            <w:vAlign w:val="center"/>
            <w:hideMark/>
          </w:tcPr>
          <w:p w14:paraId="2944E31E" w14:textId="77777777" w:rsidR="00183EEE" w:rsidRPr="00B20069" w:rsidRDefault="00183EEE"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Duración</w:t>
            </w:r>
          </w:p>
        </w:tc>
        <w:tc>
          <w:tcPr>
            <w:tcW w:w="658" w:type="pct"/>
            <w:gridSpan w:val="2"/>
            <w:tcBorders>
              <w:top w:val="single" w:sz="8" w:space="0" w:color="auto"/>
              <w:left w:val="nil"/>
              <w:bottom w:val="single" w:sz="8" w:space="0" w:color="auto"/>
              <w:right w:val="single" w:sz="8" w:space="0" w:color="000000"/>
            </w:tcBorders>
            <w:shd w:val="clear" w:color="auto" w:fill="auto"/>
            <w:vAlign w:val="center"/>
            <w:hideMark/>
          </w:tcPr>
          <w:p w14:paraId="52C9B476" w14:textId="77777777" w:rsidR="00183EEE" w:rsidRPr="00B20069" w:rsidRDefault="00183EEE"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Muy larga o permanente</w:t>
            </w:r>
          </w:p>
        </w:tc>
        <w:tc>
          <w:tcPr>
            <w:tcW w:w="479" w:type="pct"/>
            <w:tcBorders>
              <w:top w:val="nil"/>
              <w:left w:val="nil"/>
              <w:bottom w:val="single" w:sz="8" w:space="0" w:color="auto"/>
              <w:right w:val="single" w:sz="8" w:space="0" w:color="auto"/>
            </w:tcBorders>
            <w:shd w:val="clear" w:color="auto" w:fill="auto"/>
            <w:vAlign w:val="center"/>
            <w:hideMark/>
          </w:tcPr>
          <w:p w14:paraId="1F1D0669" w14:textId="77777777" w:rsidR="00183EEE" w:rsidRPr="00B20069" w:rsidRDefault="00183EEE"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1</w:t>
            </w:r>
          </w:p>
        </w:tc>
        <w:tc>
          <w:tcPr>
            <w:tcW w:w="2828" w:type="pct"/>
            <w:tcBorders>
              <w:top w:val="nil"/>
              <w:left w:val="nil"/>
              <w:bottom w:val="single" w:sz="8" w:space="0" w:color="auto"/>
              <w:right w:val="single" w:sz="8" w:space="0" w:color="auto"/>
            </w:tcBorders>
            <w:shd w:val="clear" w:color="auto" w:fill="auto"/>
            <w:vAlign w:val="center"/>
            <w:hideMark/>
          </w:tcPr>
          <w:p w14:paraId="378BA111" w14:textId="32FC6597" w:rsidR="00183EEE" w:rsidRPr="00B20069" w:rsidRDefault="00183EEE" w:rsidP="0055075D">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Las manifestaciones del impacto presentan unos efectos permanentes en función del tiempo, ya que la remo</w:t>
            </w:r>
            <w:r w:rsidR="0055075D">
              <w:rPr>
                <w:rFonts w:eastAsia="Times New Roman" w:cs="Arial"/>
                <w:color w:val="000000"/>
                <w:sz w:val="18"/>
                <w:szCs w:val="18"/>
                <w:lang w:val="es-CO" w:eastAsia="es-CO"/>
              </w:rPr>
              <w:t xml:space="preserve">ción de individuos de especies sensibles </w:t>
            </w:r>
            <w:r w:rsidRPr="00B20069">
              <w:rPr>
                <w:rFonts w:eastAsia="Times New Roman" w:cs="Arial"/>
                <w:color w:val="000000"/>
                <w:sz w:val="18"/>
                <w:szCs w:val="18"/>
                <w:lang w:val="es-CO" w:eastAsia="es-CO"/>
              </w:rPr>
              <w:t xml:space="preserve">es definitiva, por lo tanto la duración del impacto es mayor a 10 años. </w:t>
            </w:r>
          </w:p>
        </w:tc>
      </w:tr>
      <w:tr w:rsidR="00183EEE" w:rsidRPr="00B20069" w14:paraId="6E88FEDD" w14:textId="77777777" w:rsidTr="005D5BA5">
        <w:trPr>
          <w:trHeight w:val="970"/>
        </w:trPr>
        <w:tc>
          <w:tcPr>
            <w:tcW w:w="1035" w:type="pct"/>
            <w:tcBorders>
              <w:top w:val="single" w:sz="8" w:space="0" w:color="auto"/>
              <w:left w:val="single" w:sz="8" w:space="0" w:color="auto"/>
              <w:bottom w:val="single" w:sz="8" w:space="0" w:color="auto"/>
              <w:right w:val="single" w:sz="8" w:space="0" w:color="000000"/>
            </w:tcBorders>
            <w:shd w:val="clear" w:color="auto" w:fill="auto"/>
            <w:vAlign w:val="center"/>
            <w:hideMark/>
          </w:tcPr>
          <w:p w14:paraId="0B19B8B0" w14:textId="77777777" w:rsidR="00183EEE" w:rsidRPr="00B20069" w:rsidRDefault="00183EEE"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Evolución</w:t>
            </w:r>
          </w:p>
        </w:tc>
        <w:tc>
          <w:tcPr>
            <w:tcW w:w="658" w:type="pct"/>
            <w:gridSpan w:val="2"/>
            <w:tcBorders>
              <w:top w:val="single" w:sz="8" w:space="0" w:color="auto"/>
              <w:left w:val="nil"/>
              <w:bottom w:val="single" w:sz="8" w:space="0" w:color="auto"/>
              <w:right w:val="single" w:sz="8" w:space="0" w:color="000000"/>
            </w:tcBorders>
            <w:shd w:val="clear" w:color="auto" w:fill="auto"/>
            <w:vAlign w:val="center"/>
            <w:hideMark/>
          </w:tcPr>
          <w:p w14:paraId="74CEF108" w14:textId="77777777" w:rsidR="00183EEE" w:rsidRPr="00B20069" w:rsidRDefault="00183EEE"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Muy rápida</w:t>
            </w:r>
          </w:p>
        </w:tc>
        <w:tc>
          <w:tcPr>
            <w:tcW w:w="479" w:type="pct"/>
            <w:tcBorders>
              <w:top w:val="nil"/>
              <w:left w:val="nil"/>
              <w:bottom w:val="single" w:sz="8" w:space="0" w:color="auto"/>
              <w:right w:val="single" w:sz="8" w:space="0" w:color="auto"/>
            </w:tcBorders>
            <w:shd w:val="clear" w:color="auto" w:fill="auto"/>
            <w:vAlign w:val="center"/>
            <w:hideMark/>
          </w:tcPr>
          <w:p w14:paraId="4201C079" w14:textId="77777777" w:rsidR="00183EEE" w:rsidRPr="00B20069" w:rsidRDefault="00183EEE"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1</w:t>
            </w:r>
          </w:p>
        </w:tc>
        <w:tc>
          <w:tcPr>
            <w:tcW w:w="2828" w:type="pct"/>
            <w:tcBorders>
              <w:top w:val="nil"/>
              <w:left w:val="nil"/>
              <w:bottom w:val="single" w:sz="8" w:space="0" w:color="auto"/>
              <w:right w:val="single" w:sz="8" w:space="0" w:color="auto"/>
            </w:tcBorders>
            <w:shd w:val="clear" w:color="auto" w:fill="auto"/>
            <w:vAlign w:val="center"/>
            <w:hideMark/>
          </w:tcPr>
          <w:p w14:paraId="5841C755" w14:textId="77777777" w:rsidR="00183EEE" w:rsidRPr="00B20069" w:rsidRDefault="00183EEE" w:rsidP="0055075D">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Dado que la remoción de individuos es de manera tacita e inmediata, la rapidez con la que se presenta el impacto entre el inicio hasta el momento en que este alcanza sus mayores consecuencias es muy rápido debido a que se presenta en un tiempo o menor a un mes después de su inicio</w:t>
            </w:r>
          </w:p>
        </w:tc>
      </w:tr>
      <w:tr w:rsidR="00183EEE" w:rsidRPr="00B20069" w14:paraId="61980728" w14:textId="77777777" w:rsidTr="005D5BA5">
        <w:trPr>
          <w:trHeight w:val="697"/>
        </w:trPr>
        <w:tc>
          <w:tcPr>
            <w:tcW w:w="1035" w:type="pct"/>
            <w:tcBorders>
              <w:top w:val="single" w:sz="8" w:space="0" w:color="auto"/>
              <w:left w:val="single" w:sz="8" w:space="0" w:color="auto"/>
              <w:bottom w:val="single" w:sz="8" w:space="0" w:color="auto"/>
              <w:right w:val="single" w:sz="8" w:space="0" w:color="000000"/>
            </w:tcBorders>
            <w:shd w:val="clear" w:color="auto" w:fill="auto"/>
            <w:vAlign w:val="center"/>
            <w:hideMark/>
          </w:tcPr>
          <w:p w14:paraId="18A64F36" w14:textId="77777777" w:rsidR="00183EEE" w:rsidRPr="00B20069" w:rsidRDefault="00183EEE"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Magnitud</w:t>
            </w:r>
          </w:p>
        </w:tc>
        <w:tc>
          <w:tcPr>
            <w:tcW w:w="658" w:type="pct"/>
            <w:gridSpan w:val="2"/>
            <w:tcBorders>
              <w:top w:val="single" w:sz="8" w:space="0" w:color="auto"/>
              <w:left w:val="nil"/>
              <w:bottom w:val="single" w:sz="8" w:space="0" w:color="auto"/>
              <w:right w:val="single" w:sz="8" w:space="0" w:color="000000"/>
            </w:tcBorders>
            <w:shd w:val="clear" w:color="auto" w:fill="auto"/>
            <w:vAlign w:val="center"/>
            <w:hideMark/>
          </w:tcPr>
          <w:p w14:paraId="3F3985E3" w14:textId="77777777" w:rsidR="00183EEE" w:rsidRPr="00B20069" w:rsidRDefault="00183EEE"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Media</w:t>
            </w:r>
          </w:p>
        </w:tc>
        <w:tc>
          <w:tcPr>
            <w:tcW w:w="479" w:type="pct"/>
            <w:tcBorders>
              <w:top w:val="nil"/>
              <w:left w:val="nil"/>
              <w:bottom w:val="single" w:sz="8" w:space="0" w:color="auto"/>
              <w:right w:val="single" w:sz="8" w:space="0" w:color="auto"/>
            </w:tcBorders>
            <w:shd w:val="clear" w:color="auto" w:fill="auto"/>
            <w:vAlign w:val="center"/>
            <w:hideMark/>
          </w:tcPr>
          <w:p w14:paraId="1CD222F1" w14:textId="77777777" w:rsidR="00183EEE" w:rsidRPr="00B20069" w:rsidRDefault="00183EEE"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0,4</w:t>
            </w:r>
          </w:p>
        </w:tc>
        <w:tc>
          <w:tcPr>
            <w:tcW w:w="2828" w:type="pct"/>
            <w:tcBorders>
              <w:top w:val="nil"/>
              <w:left w:val="nil"/>
              <w:bottom w:val="single" w:sz="8" w:space="0" w:color="auto"/>
              <w:right w:val="single" w:sz="8" w:space="0" w:color="auto"/>
            </w:tcBorders>
            <w:shd w:val="clear" w:color="auto" w:fill="auto"/>
            <w:vAlign w:val="center"/>
            <w:hideMark/>
          </w:tcPr>
          <w:p w14:paraId="44934A59" w14:textId="3EEDA6C7" w:rsidR="00183EEE" w:rsidRPr="00B20069" w:rsidRDefault="0055075D" w:rsidP="0055075D">
            <w:pPr>
              <w:spacing w:after="0"/>
              <w:rPr>
                <w:rFonts w:eastAsia="Times New Roman" w:cs="Arial"/>
                <w:color w:val="000000"/>
                <w:sz w:val="18"/>
                <w:szCs w:val="18"/>
                <w:lang w:val="es-CO" w:eastAsia="es-CO"/>
              </w:rPr>
            </w:pPr>
            <w:r>
              <w:rPr>
                <w:rFonts w:eastAsia="Times New Roman" w:cs="Arial"/>
                <w:color w:val="000000"/>
                <w:sz w:val="18"/>
                <w:szCs w:val="18"/>
                <w:lang w:val="es-CO" w:eastAsia="es-CO"/>
              </w:rPr>
              <w:t xml:space="preserve">El aprovechamiento de especies sensibles </w:t>
            </w:r>
            <w:r w:rsidR="00183EEE" w:rsidRPr="00B20069">
              <w:rPr>
                <w:rFonts w:eastAsia="Times New Roman" w:cs="Arial"/>
                <w:color w:val="000000"/>
                <w:sz w:val="18"/>
                <w:szCs w:val="18"/>
                <w:lang w:val="es-CO" w:eastAsia="es-CO"/>
              </w:rPr>
              <w:t xml:space="preserve">no se </w:t>
            </w:r>
            <w:r>
              <w:rPr>
                <w:rFonts w:eastAsia="Times New Roman" w:cs="Arial"/>
                <w:color w:val="000000"/>
                <w:sz w:val="18"/>
                <w:szCs w:val="18"/>
                <w:lang w:val="es-CO" w:eastAsia="es-CO"/>
              </w:rPr>
              <w:t>realizará e</w:t>
            </w:r>
            <w:r w:rsidR="00183EEE" w:rsidRPr="00B20069">
              <w:rPr>
                <w:rFonts w:eastAsia="Times New Roman" w:cs="Arial"/>
                <w:color w:val="000000"/>
                <w:sz w:val="18"/>
                <w:szCs w:val="18"/>
                <w:lang w:val="es-CO" w:eastAsia="es-CO"/>
              </w:rPr>
              <w:t xml:space="preserve">n todo el área de influencia directa, la afectación del factor </w:t>
            </w:r>
            <w:r>
              <w:rPr>
                <w:rFonts w:eastAsia="Times New Roman" w:cs="Arial"/>
                <w:color w:val="000000"/>
                <w:sz w:val="18"/>
                <w:szCs w:val="18"/>
                <w:lang w:val="es-CO" w:eastAsia="es-CO"/>
              </w:rPr>
              <w:t xml:space="preserve">se considera entre el </w:t>
            </w:r>
            <w:r w:rsidR="00183EEE" w:rsidRPr="00B20069">
              <w:rPr>
                <w:rFonts w:eastAsia="Times New Roman" w:cs="Arial"/>
                <w:color w:val="000000"/>
                <w:sz w:val="18"/>
                <w:szCs w:val="18"/>
                <w:lang w:val="es-CO" w:eastAsia="es-CO"/>
              </w:rPr>
              <w:t xml:space="preserve">el 40 al 60%, es decir una afectación media del factor analizado. </w:t>
            </w:r>
          </w:p>
        </w:tc>
      </w:tr>
      <w:tr w:rsidR="005D5BA5" w:rsidRPr="00B20069" w14:paraId="31C9E8A7" w14:textId="77777777" w:rsidTr="006227E6">
        <w:trPr>
          <w:trHeight w:val="282"/>
        </w:trPr>
        <w:tc>
          <w:tcPr>
            <w:tcW w:w="1361" w:type="pct"/>
            <w:gridSpan w:val="2"/>
            <w:tcBorders>
              <w:top w:val="single" w:sz="8" w:space="0" w:color="auto"/>
              <w:left w:val="single" w:sz="8" w:space="0" w:color="auto"/>
              <w:bottom w:val="single" w:sz="8" w:space="0" w:color="000000"/>
              <w:right w:val="single" w:sz="8" w:space="0" w:color="000000"/>
            </w:tcBorders>
            <w:shd w:val="clear" w:color="auto" w:fill="auto"/>
            <w:vAlign w:val="center"/>
          </w:tcPr>
          <w:p w14:paraId="205766AB" w14:textId="77777777" w:rsidR="005D5BA5" w:rsidRPr="00B20069" w:rsidRDefault="005D5BA5" w:rsidP="00B20069">
            <w:pPr>
              <w:spacing w:after="0"/>
              <w:jc w:val="left"/>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Calificación de importancia ambiental</w:t>
            </w:r>
          </w:p>
        </w:tc>
        <w:tc>
          <w:tcPr>
            <w:tcW w:w="3639" w:type="pct"/>
            <w:gridSpan w:val="3"/>
            <w:tcBorders>
              <w:top w:val="single" w:sz="8" w:space="0" w:color="auto"/>
              <w:left w:val="single" w:sz="8" w:space="0" w:color="auto"/>
              <w:bottom w:val="single" w:sz="8" w:space="0" w:color="000000"/>
              <w:right w:val="single" w:sz="8" w:space="0" w:color="000000"/>
            </w:tcBorders>
            <w:shd w:val="clear" w:color="auto" w:fill="auto"/>
            <w:vAlign w:val="center"/>
          </w:tcPr>
          <w:p w14:paraId="6B4C6CA7" w14:textId="77777777" w:rsidR="005D5BA5" w:rsidRPr="00577814" w:rsidRDefault="005D5BA5" w:rsidP="00B20069">
            <w:pPr>
              <w:spacing w:after="0"/>
              <w:jc w:val="left"/>
              <w:rPr>
                <w:rFonts w:eastAsia="Times New Roman" w:cs="Arial"/>
                <w:b/>
                <w:color w:val="000000"/>
                <w:sz w:val="18"/>
                <w:szCs w:val="18"/>
                <w:lang w:val="es-CO" w:eastAsia="es-CO"/>
              </w:rPr>
            </w:pPr>
            <w:r w:rsidRPr="00577814">
              <w:rPr>
                <w:rFonts w:eastAsia="Times New Roman" w:cs="Arial"/>
                <w:b/>
                <w:color w:val="000000"/>
                <w:sz w:val="18"/>
                <w:szCs w:val="18"/>
                <w:lang w:val="es-CO" w:eastAsia="es-CO"/>
              </w:rPr>
              <w:t>5,80 Significativo o relevante</w:t>
            </w:r>
          </w:p>
          <w:p w14:paraId="6371AC8B" w14:textId="2157C645" w:rsidR="001A5C73" w:rsidRPr="00577814" w:rsidRDefault="0065136E" w:rsidP="001A5C73">
            <w:pPr>
              <w:spacing w:after="200"/>
              <w:rPr>
                <w:rFonts w:cs="Arial"/>
                <w:sz w:val="18"/>
                <w:szCs w:val="18"/>
              </w:rPr>
            </w:pPr>
            <w:r w:rsidRPr="00577814">
              <w:rPr>
                <w:rFonts w:cs="Arial"/>
                <w:sz w:val="18"/>
                <w:szCs w:val="18"/>
              </w:rPr>
              <w:t>El</w:t>
            </w:r>
            <w:r w:rsidR="001A5C73" w:rsidRPr="00577814">
              <w:rPr>
                <w:rFonts w:cs="Arial"/>
                <w:sz w:val="18"/>
                <w:szCs w:val="18"/>
              </w:rPr>
              <w:t xml:space="preserve"> impacto será mitigable por la compensación y la restitución de coberturas bajas en el corredor de servidumbre, donde se establece la medida de rescate y reubicación de algunos ejemplares de helecho palma (los de regene</w:t>
            </w:r>
            <w:r w:rsidRPr="00577814">
              <w:rPr>
                <w:rFonts w:cs="Arial"/>
                <w:sz w:val="18"/>
                <w:szCs w:val="18"/>
              </w:rPr>
              <w:t xml:space="preserve">ración natural), permitiendo </w:t>
            </w:r>
            <w:r w:rsidR="001A5C73" w:rsidRPr="00577814">
              <w:rPr>
                <w:rFonts w:cs="Arial"/>
                <w:sz w:val="18"/>
                <w:szCs w:val="18"/>
              </w:rPr>
              <w:t xml:space="preserve">a corto plazo la recuperación de esta especie. </w:t>
            </w:r>
          </w:p>
          <w:p w14:paraId="540A7F7E" w14:textId="590A1481" w:rsidR="001A5C73" w:rsidRPr="00577814" w:rsidRDefault="001A5C73" w:rsidP="009C6209">
            <w:pPr>
              <w:spacing w:after="0"/>
              <w:rPr>
                <w:rFonts w:eastAsia="Times New Roman" w:cs="Arial"/>
                <w:b/>
                <w:color w:val="000000"/>
                <w:sz w:val="18"/>
                <w:szCs w:val="18"/>
                <w:lang w:val="es-CO" w:eastAsia="es-CO"/>
              </w:rPr>
            </w:pPr>
            <w:r w:rsidRPr="00577814">
              <w:rPr>
                <w:rFonts w:cs="Arial"/>
                <w:sz w:val="18"/>
                <w:szCs w:val="18"/>
              </w:rPr>
              <w:t xml:space="preserve">En su etapa de operación el proyecto no será restrictivo para el helecho palma; para el roble habrá restricción en sitios de acercamiento con torres y cables conductores.     </w:t>
            </w:r>
          </w:p>
        </w:tc>
      </w:tr>
      <w:tr w:rsidR="00183EEE" w:rsidRPr="00B20069" w14:paraId="5104F351" w14:textId="77777777" w:rsidTr="006227E6">
        <w:trPr>
          <w:trHeight w:val="282"/>
        </w:trPr>
        <w:tc>
          <w:tcPr>
            <w:tcW w:w="1361" w:type="pct"/>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9EF2D61" w14:textId="77777777" w:rsidR="00183EEE" w:rsidRPr="00B20069" w:rsidRDefault="00183EEE" w:rsidP="00B20069">
            <w:pPr>
              <w:spacing w:after="0"/>
              <w:jc w:val="left"/>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 xml:space="preserve">Estrategia de Manejo </w:t>
            </w:r>
            <w:r w:rsidRPr="00B20069">
              <w:rPr>
                <w:rFonts w:eastAsia="Times New Roman" w:cs="Arial"/>
                <w:b/>
                <w:bCs/>
                <w:color w:val="000000"/>
                <w:sz w:val="18"/>
                <w:szCs w:val="18"/>
                <w:lang w:val="es-CO" w:eastAsia="es-CO"/>
              </w:rPr>
              <w:lastRenderedPageBreak/>
              <w:t>Ambiental</w:t>
            </w:r>
          </w:p>
        </w:tc>
        <w:tc>
          <w:tcPr>
            <w:tcW w:w="3639" w:type="pct"/>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FDC4CB6" w14:textId="77777777" w:rsidR="00183EEE" w:rsidRPr="00577814" w:rsidRDefault="00183EEE" w:rsidP="00C00DFE">
            <w:pPr>
              <w:spacing w:after="0"/>
              <w:rPr>
                <w:rFonts w:eastAsia="Times New Roman" w:cs="Arial"/>
                <w:color w:val="000000"/>
                <w:sz w:val="18"/>
                <w:szCs w:val="18"/>
                <w:lang w:val="es-CO" w:eastAsia="es-CO"/>
              </w:rPr>
            </w:pPr>
            <w:r w:rsidRPr="00577814">
              <w:rPr>
                <w:rFonts w:eastAsia="Times New Roman" w:cs="Arial"/>
                <w:color w:val="000000"/>
                <w:sz w:val="18"/>
                <w:szCs w:val="18"/>
                <w:lang w:val="es-CO" w:eastAsia="es-CO"/>
              </w:rPr>
              <w:lastRenderedPageBreak/>
              <w:t xml:space="preserve">Programa de Manejo </w:t>
            </w:r>
            <w:r w:rsidR="00C00DFE" w:rsidRPr="00577814">
              <w:rPr>
                <w:rFonts w:eastAsia="Times New Roman" w:cs="Arial"/>
                <w:color w:val="000000"/>
                <w:sz w:val="18"/>
                <w:szCs w:val="18"/>
                <w:lang w:val="es-CO" w:eastAsia="es-CO"/>
              </w:rPr>
              <w:t xml:space="preserve">de flora sensible </w:t>
            </w:r>
          </w:p>
          <w:p w14:paraId="19706061" w14:textId="77777777" w:rsidR="002C0203" w:rsidRPr="00577814" w:rsidRDefault="002C0203" w:rsidP="00C00DFE">
            <w:pPr>
              <w:spacing w:after="0"/>
              <w:rPr>
                <w:rFonts w:cs="Arial"/>
                <w:sz w:val="18"/>
                <w:szCs w:val="18"/>
              </w:rPr>
            </w:pPr>
            <w:r w:rsidRPr="00577814">
              <w:rPr>
                <w:rFonts w:cs="Arial"/>
                <w:sz w:val="18"/>
                <w:szCs w:val="18"/>
              </w:rPr>
              <w:lastRenderedPageBreak/>
              <w:t>Programa de manejo del aprovechamiento forestal</w:t>
            </w:r>
          </w:p>
          <w:p w14:paraId="2647680C" w14:textId="77777777" w:rsidR="00DD581C" w:rsidRPr="00577814" w:rsidRDefault="00DD581C" w:rsidP="00C00DFE">
            <w:pPr>
              <w:spacing w:after="0"/>
              <w:rPr>
                <w:rFonts w:cs="Arial"/>
                <w:sz w:val="18"/>
                <w:szCs w:val="18"/>
              </w:rPr>
            </w:pPr>
            <w:r w:rsidRPr="00577814">
              <w:rPr>
                <w:rFonts w:cs="Arial"/>
                <w:sz w:val="18"/>
                <w:szCs w:val="18"/>
              </w:rPr>
              <w:t>Programa de manejo de protección y conservación de hábitats</w:t>
            </w:r>
          </w:p>
          <w:p w14:paraId="166237D7" w14:textId="1C6F5DA4" w:rsidR="00F81509" w:rsidRPr="00577814" w:rsidRDefault="00F81509" w:rsidP="00C00DFE">
            <w:pPr>
              <w:spacing w:after="0"/>
              <w:rPr>
                <w:rFonts w:eastAsia="Times New Roman" w:cs="Arial"/>
                <w:color w:val="000000"/>
                <w:sz w:val="18"/>
                <w:szCs w:val="18"/>
                <w:lang w:val="es-CO" w:eastAsia="es-CO"/>
              </w:rPr>
            </w:pPr>
            <w:r w:rsidRPr="00577814">
              <w:rPr>
                <w:rFonts w:cs="Arial"/>
                <w:sz w:val="18"/>
                <w:szCs w:val="18"/>
              </w:rPr>
              <w:t>Programa de compensación por remoción de vegetación</w:t>
            </w:r>
          </w:p>
        </w:tc>
      </w:tr>
      <w:tr w:rsidR="00183EEE" w:rsidRPr="00B20069" w14:paraId="78E666FA" w14:textId="77777777" w:rsidTr="006227E6">
        <w:trPr>
          <w:trHeight w:val="289"/>
        </w:trPr>
        <w:tc>
          <w:tcPr>
            <w:tcW w:w="1361" w:type="pct"/>
            <w:gridSpan w:val="2"/>
            <w:vMerge/>
            <w:tcBorders>
              <w:top w:val="single" w:sz="8" w:space="0" w:color="auto"/>
              <w:left w:val="single" w:sz="8" w:space="0" w:color="auto"/>
              <w:bottom w:val="single" w:sz="8" w:space="0" w:color="000000"/>
              <w:right w:val="single" w:sz="8" w:space="0" w:color="000000"/>
            </w:tcBorders>
            <w:vAlign w:val="center"/>
            <w:hideMark/>
          </w:tcPr>
          <w:p w14:paraId="45F75DD1" w14:textId="77777777" w:rsidR="00183EEE" w:rsidRPr="00B20069" w:rsidRDefault="00183EEE" w:rsidP="00B20069">
            <w:pPr>
              <w:spacing w:after="0"/>
              <w:jc w:val="left"/>
              <w:rPr>
                <w:rFonts w:eastAsia="Times New Roman" w:cs="Arial"/>
                <w:b/>
                <w:bCs/>
                <w:color w:val="000000"/>
                <w:sz w:val="18"/>
                <w:szCs w:val="18"/>
                <w:lang w:val="es-CO" w:eastAsia="es-CO"/>
              </w:rPr>
            </w:pPr>
          </w:p>
        </w:tc>
        <w:tc>
          <w:tcPr>
            <w:tcW w:w="3639" w:type="pct"/>
            <w:gridSpan w:val="3"/>
            <w:vMerge/>
            <w:tcBorders>
              <w:top w:val="single" w:sz="8" w:space="0" w:color="auto"/>
              <w:left w:val="single" w:sz="8" w:space="0" w:color="auto"/>
              <w:bottom w:val="single" w:sz="8" w:space="0" w:color="000000"/>
              <w:right w:val="single" w:sz="8" w:space="0" w:color="000000"/>
            </w:tcBorders>
            <w:vAlign w:val="center"/>
            <w:hideMark/>
          </w:tcPr>
          <w:p w14:paraId="3DD6EA46" w14:textId="77777777" w:rsidR="00183EEE" w:rsidRPr="00B20069" w:rsidRDefault="00183EEE" w:rsidP="00B20069">
            <w:pPr>
              <w:spacing w:after="0"/>
              <w:jc w:val="left"/>
              <w:rPr>
                <w:rFonts w:eastAsia="Times New Roman" w:cs="Arial"/>
                <w:color w:val="000000"/>
                <w:sz w:val="18"/>
                <w:szCs w:val="18"/>
                <w:lang w:val="es-CO" w:eastAsia="es-CO"/>
              </w:rPr>
            </w:pPr>
          </w:p>
        </w:tc>
      </w:tr>
    </w:tbl>
    <w:p w14:paraId="3A098613" w14:textId="77777777" w:rsidR="00455C77" w:rsidRPr="00B20069" w:rsidRDefault="00455C77" w:rsidP="00B20069">
      <w:pPr>
        <w:spacing w:after="0"/>
        <w:jc w:val="left"/>
        <w:rPr>
          <w:sz w:val="18"/>
          <w:szCs w:val="18"/>
        </w:rPr>
      </w:pPr>
      <w:r w:rsidRPr="00B20069">
        <w:rPr>
          <w:sz w:val="18"/>
          <w:szCs w:val="18"/>
        </w:rPr>
        <w:br w:type="page"/>
      </w:r>
    </w:p>
    <w:p w14:paraId="1A69471E" w14:textId="77777777" w:rsidR="00213EFE" w:rsidRPr="00B20069" w:rsidRDefault="00A6531C" w:rsidP="00042964">
      <w:pPr>
        <w:pStyle w:val="Prrafodelista"/>
        <w:numPr>
          <w:ilvl w:val="0"/>
          <w:numId w:val="18"/>
        </w:numPr>
        <w:rPr>
          <w:sz w:val="18"/>
          <w:szCs w:val="18"/>
        </w:rPr>
      </w:pPr>
      <w:r w:rsidRPr="00B20069">
        <w:rPr>
          <w:sz w:val="18"/>
          <w:szCs w:val="18"/>
        </w:rPr>
        <w:lastRenderedPageBreak/>
        <w:t xml:space="preserve">Pérdida de cobertura vegetal </w:t>
      </w:r>
    </w:p>
    <w:p w14:paraId="53DA16ED" w14:textId="77777777" w:rsidR="00A6531C" w:rsidRPr="00B20069" w:rsidRDefault="00A6531C" w:rsidP="00B20069">
      <w:pPr>
        <w:spacing w:after="0"/>
        <w:rPr>
          <w:sz w:val="18"/>
          <w:szCs w:val="18"/>
        </w:rPr>
      </w:pPr>
    </w:p>
    <w:tbl>
      <w:tblPr>
        <w:tblW w:w="0" w:type="auto"/>
        <w:tblInd w:w="-10" w:type="dxa"/>
        <w:tblLayout w:type="fixed"/>
        <w:tblCellMar>
          <w:left w:w="70" w:type="dxa"/>
          <w:right w:w="70" w:type="dxa"/>
        </w:tblCellMar>
        <w:tblLook w:val="04A0" w:firstRow="1" w:lastRow="0" w:firstColumn="1" w:lastColumn="0" w:noHBand="0" w:noVBand="1"/>
      </w:tblPr>
      <w:tblGrid>
        <w:gridCol w:w="1701"/>
        <w:gridCol w:w="119"/>
        <w:gridCol w:w="1157"/>
        <w:gridCol w:w="709"/>
        <w:gridCol w:w="5142"/>
      </w:tblGrid>
      <w:tr w:rsidR="00A6531C" w:rsidRPr="00B20069" w14:paraId="022903C6" w14:textId="77777777" w:rsidTr="002E3028">
        <w:trPr>
          <w:trHeight w:val="315"/>
          <w:tblHeader/>
        </w:trPr>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0AE5172" w14:textId="77777777" w:rsidR="00A6531C" w:rsidRPr="00B20069" w:rsidRDefault="00A6531C" w:rsidP="00B20069">
            <w:pPr>
              <w:spacing w:after="0"/>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Impacto</w:t>
            </w:r>
          </w:p>
        </w:tc>
        <w:tc>
          <w:tcPr>
            <w:tcW w:w="7127" w:type="dxa"/>
            <w:gridSpan w:val="4"/>
            <w:tcBorders>
              <w:top w:val="single" w:sz="8" w:space="0" w:color="auto"/>
              <w:left w:val="nil"/>
              <w:bottom w:val="single" w:sz="8" w:space="0" w:color="auto"/>
              <w:right w:val="single" w:sz="8" w:space="0" w:color="000000"/>
            </w:tcBorders>
            <w:shd w:val="clear" w:color="auto" w:fill="auto"/>
            <w:vAlign w:val="center"/>
            <w:hideMark/>
          </w:tcPr>
          <w:p w14:paraId="6A7769F6" w14:textId="77777777" w:rsidR="00A6531C" w:rsidRPr="00B20069" w:rsidRDefault="003F1D91" w:rsidP="00B20069">
            <w:pPr>
              <w:spacing w:after="0"/>
              <w:jc w:val="left"/>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Pé</w:t>
            </w:r>
            <w:r w:rsidR="00A6531C" w:rsidRPr="00B20069">
              <w:rPr>
                <w:rFonts w:eastAsia="Times New Roman" w:cs="Arial"/>
                <w:b/>
                <w:bCs/>
                <w:color w:val="000000"/>
                <w:sz w:val="18"/>
                <w:szCs w:val="18"/>
                <w:lang w:val="es-CO" w:eastAsia="es-CO"/>
              </w:rPr>
              <w:t>rdida de la cobertura vegetal</w:t>
            </w:r>
          </w:p>
        </w:tc>
      </w:tr>
      <w:tr w:rsidR="00A6531C" w:rsidRPr="00B20069" w14:paraId="161772B4" w14:textId="77777777" w:rsidTr="002E3028">
        <w:trPr>
          <w:trHeigh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7A826AA3" w14:textId="77777777" w:rsidR="00A6531C" w:rsidRPr="00B20069" w:rsidRDefault="00A6531C" w:rsidP="00B20069">
            <w:pPr>
              <w:spacing w:after="0"/>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Medio</w:t>
            </w:r>
          </w:p>
        </w:tc>
        <w:tc>
          <w:tcPr>
            <w:tcW w:w="7127" w:type="dxa"/>
            <w:gridSpan w:val="4"/>
            <w:tcBorders>
              <w:top w:val="single" w:sz="8" w:space="0" w:color="auto"/>
              <w:left w:val="nil"/>
              <w:bottom w:val="single" w:sz="8" w:space="0" w:color="auto"/>
              <w:right w:val="single" w:sz="8" w:space="0" w:color="000000"/>
            </w:tcBorders>
            <w:shd w:val="clear" w:color="auto" w:fill="auto"/>
            <w:vAlign w:val="center"/>
            <w:hideMark/>
          </w:tcPr>
          <w:p w14:paraId="7841F9C2" w14:textId="01311BD9" w:rsidR="00A6531C" w:rsidRPr="00B20069" w:rsidRDefault="00A6531C" w:rsidP="00B20069">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Biótico </w:t>
            </w:r>
            <w:r w:rsidR="009C6209">
              <w:rPr>
                <w:rFonts w:eastAsia="Times New Roman" w:cs="Arial"/>
                <w:color w:val="000000"/>
                <w:sz w:val="18"/>
                <w:szCs w:val="18"/>
                <w:lang w:val="es-CO" w:eastAsia="es-CO"/>
              </w:rPr>
              <w:t>–</w:t>
            </w:r>
            <w:r w:rsidRPr="00B20069">
              <w:rPr>
                <w:rFonts w:eastAsia="Times New Roman" w:cs="Arial"/>
                <w:color w:val="000000"/>
                <w:sz w:val="18"/>
                <w:szCs w:val="18"/>
                <w:lang w:val="es-CO" w:eastAsia="es-CO"/>
              </w:rPr>
              <w:t xml:space="preserve"> Flora</w:t>
            </w:r>
          </w:p>
        </w:tc>
      </w:tr>
      <w:tr w:rsidR="003F1D91" w:rsidRPr="00B20069" w14:paraId="75DB831D" w14:textId="77777777" w:rsidTr="002E3028">
        <w:trPr>
          <w:trHeight w:val="315"/>
        </w:trPr>
        <w:tc>
          <w:tcPr>
            <w:tcW w:w="1701" w:type="dxa"/>
            <w:tcBorders>
              <w:top w:val="nil"/>
              <w:left w:val="single" w:sz="8" w:space="0" w:color="auto"/>
              <w:bottom w:val="single" w:sz="8" w:space="0" w:color="auto"/>
              <w:right w:val="single" w:sz="8" w:space="0" w:color="auto"/>
            </w:tcBorders>
            <w:shd w:val="clear" w:color="auto" w:fill="auto"/>
            <w:vAlign w:val="center"/>
          </w:tcPr>
          <w:p w14:paraId="1C98142C" w14:textId="77777777" w:rsidR="003F1D91" w:rsidRPr="00B20069" w:rsidRDefault="003F1D91" w:rsidP="00B20069">
            <w:pPr>
              <w:spacing w:after="0"/>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Etapa(s)</w:t>
            </w:r>
          </w:p>
        </w:tc>
        <w:tc>
          <w:tcPr>
            <w:tcW w:w="7127" w:type="dxa"/>
            <w:gridSpan w:val="4"/>
            <w:tcBorders>
              <w:top w:val="single" w:sz="8" w:space="0" w:color="auto"/>
              <w:left w:val="nil"/>
              <w:bottom w:val="single" w:sz="8" w:space="0" w:color="auto"/>
              <w:right w:val="single" w:sz="8" w:space="0" w:color="000000"/>
            </w:tcBorders>
            <w:shd w:val="clear" w:color="auto" w:fill="auto"/>
            <w:vAlign w:val="center"/>
          </w:tcPr>
          <w:p w14:paraId="50E0E3DC" w14:textId="77777777" w:rsidR="003F1D91" w:rsidRDefault="003F1D91" w:rsidP="00B20069">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Construcción</w:t>
            </w:r>
          </w:p>
          <w:p w14:paraId="114A98FB" w14:textId="5E924EE7" w:rsidR="00B14DEA" w:rsidRPr="00B20069" w:rsidRDefault="00B14DEA" w:rsidP="00B20069">
            <w:pPr>
              <w:spacing w:after="0"/>
              <w:jc w:val="left"/>
              <w:rPr>
                <w:rFonts w:eastAsia="Times New Roman" w:cs="Arial"/>
                <w:color w:val="000000"/>
                <w:sz w:val="18"/>
                <w:szCs w:val="18"/>
                <w:lang w:val="es-CO" w:eastAsia="es-CO"/>
              </w:rPr>
            </w:pPr>
            <w:r>
              <w:rPr>
                <w:rFonts w:eastAsia="Times New Roman" w:cs="Arial"/>
                <w:color w:val="000000"/>
                <w:sz w:val="18"/>
                <w:szCs w:val="18"/>
                <w:lang w:val="es-CO" w:eastAsia="es-CO"/>
              </w:rPr>
              <w:t xml:space="preserve">Desmantelamiento y  abandono </w:t>
            </w:r>
          </w:p>
        </w:tc>
      </w:tr>
      <w:tr w:rsidR="00A6531C" w:rsidRPr="00B20069" w14:paraId="0D2F6E98" w14:textId="77777777" w:rsidTr="002E3028">
        <w:trPr>
          <w:trHeight w:val="300"/>
        </w:trPr>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14:paraId="0141D6A4" w14:textId="77777777" w:rsidR="00A6531C" w:rsidRPr="00B20069" w:rsidRDefault="00A6531C" w:rsidP="00B20069">
            <w:pPr>
              <w:spacing w:after="0"/>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Actividad(es)</w:t>
            </w:r>
          </w:p>
        </w:tc>
        <w:tc>
          <w:tcPr>
            <w:tcW w:w="7127"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5D402A8" w14:textId="77777777" w:rsidR="00A73A29" w:rsidRDefault="00A6531C" w:rsidP="00B20069">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Adecuación de accesos</w:t>
            </w:r>
          </w:p>
          <w:p w14:paraId="1AAA56FD" w14:textId="77777777" w:rsidR="00B14DEA" w:rsidRDefault="00B14DEA" w:rsidP="00B14DEA">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Despeje de servidumbre</w:t>
            </w:r>
            <w:r>
              <w:rPr>
                <w:rFonts w:eastAsia="Times New Roman" w:cs="Arial"/>
                <w:color w:val="000000"/>
                <w:sz w:val="18"/>
                <w:szCs w:val="18"/>
                <w:lang w:val="es-CO" w:eastAsia="es-CO"/>
              </w:rPr>
              <w:t xml:space="preserve"> y sitios de torre </w:t>
            </w:r>
          </w:p>
          <w:p w14:paraId="13D7DDDD" w14:textId="77777777" w:rsidR="00B14DEA" w:rsidRDefault="00B14DEA" w:rsidP="00B14DEA">
            <w:pPr>
              <w:spacing w:after="0"/>
              <w:jc w:val="left"/>
              <w:rPr>
                <w:rFonts w:eastAsia="Times New Roman" w:cs="Arial"/>
                <w:color w:val="000000"/>
                <w:sz w:val="18"/>
                <w:szCs w:val="18"/>
                <w:lang w:val="es-CO" w:eastAsia="es-CO"/>
              </w:rPr>
            </w:pPr>
            <w:r>
              <w:rPr>
                <w:rFonts w:eastAsia="Times New Roman" w:cs="Arial"/>
                <w:color w:val="000000"/>
                <w:sz w:val="18"/>
                <w:szCs w:val="18"/>
                <w:lang w:val="es-CO" w:eastAsia="es-CO"/>
              </w:rPr>
              <w:t xml:space="preserve">Tendido e izado del conductor </w:t>
            </w:r>
          </w:p>
          <w:p w14:paraId="11FC0A9A" w14:textId="3A43AA16" w:rsidR="00A6531C" w:rsidRPr="00B20069" w:rsidRDefault="00B14DEA" w:rsidP="00B20069">
            <w:pPr>
              <w:spacing w:after="0"/>
              <w:jc w:val="left"/>
              <w:rPr>
                <w:rFonts w:eastAsia="Times New Roman" w:cs="Arial"/>
                <w:color w:val="000000"/>
                <w:sz w:val="18"/>
                <w:szCs w:val="18"/>
                <w:lang w:val="es-CO" w:eastAsia="es-CO"/>
              </w:rPr>
            </w:pPr>
            <w:r>
              <w:rPr>
                <w:rFonts w:eastAsia="Times New Roman" w:cs="Arial"/>
                <w:color w:val="000000"/>
                <w:sz w:val="18"/>
                <w:szCs w:val="18"/>
                <w:lang w:val="es-CO" w:eastAsia="es-CO"/>
              </w:rPr>
              <w:t xml:space="preserve">Adecuación de accesos existentes para ingreso a torres </w:t>
            </w:r>
          </w:p>
        </w:tc>
      </w:tr>
      <w:tr w:rsidR="00A6531C" w:rsidRPr="00B20069" w14:paraId="7A0C48D9" w14:textId="77777777" w:rsidTr="002E3028">
        <w:trPr>
          <w:trHeight w:val="311"/>
        </w:trPr>
        <w:tc>
          <w:tcPr>
            <w:tcW w:w="1701" w:type="dxa"/>
            <w:vMerge/>
            <w:tcBorders>
              <w:top w:val="nil"/>
              <w:left w:val="single" w:sz="8" w:space="0" w:color="auto"/>
              <w:bottom w:val="single" w:sz="8" w:space="0" w:color="000000"/>
              <w:right w:val="single" w:sz="8" w:space="0" w:color="auto"/>
            </w:tcBorders>
            <w:vAlign w:val="center"/>
            <w:hideMark/>
          </w:tcPr>
          <w:p w14:paraId="6FB27CFB" w14:textId="77777777" w:rsidR="00A6531C" w:rsidRPr="00B20069" w:rsidRDefault="00A6531C" w:rsidP="00B20069">
            <w:pPr>
              <w:spacing w:after="0"/>
              <w:jc w:val="left"/>
              <w:rPr>
                <w:rFonts w:eastAsia="Times New Roman" w:cs="Arial"/>
                <w:b/>
                <w:bCs/>
                <w:color w:val="000000"/>
                <w:sz w:val="18"/>
                <w:szCs w:val="18"/>
                <w:lang w:val="es-CO" w:eastAsia="es-CO"/>
              </w:rPr>
            </w:pPr>
          </w:p>
        </w:tc>
        <w:tc>
          <w:tcPr>
            <w:tcW w:w="7127" w:type="dxa"/>
            <w:gridSpan w:val="4"/>
            <w:vMerge/>
            <w:tcBorders>
              <w:top w:val="single" w:sz="8" w:space="0" w:color="auto"/>
              <w:left w:val="single" w:sz="8" w:space="0" w:color="auto"/>
              <w:bottom w:val="single" w:sz="8" w:space="0" w:color="000000"/>
              <w:right w:val="single" w:sz="8" w:space="0" w:color="000000"/>
            </w:tcBorders>
            <w:vAlign w:val="center"/>
            <w:hideMark/>
          </w:tcPr>
          <w:p w14:paraId="2D719921" w14:textId="77777777" w:rsidR="00A6531C" w:rsidRPr="00B20069" w:rsidRDefault="00A6531C" w:rsidP="00B20069">
            <w:pPr>
              <w:spacing w:after="0"/>
              <w:jc w:val="left"/>
              <w:rPr>
                <w:rFonts w:eastAsia="Times New Roman" w:cs="Arial"/>
                <w:color w:val="000000"/>
                <w:sz w:val="18"/>
                <w:szCs w:val="18"/>
                <w:lang w:val="es-CO" w:eastAsia="es-CO"/>
              </w:rPr>
            </w:pPr>
          </w:p>
        </w:tc>
      </w:tr>
      <w:tr w:rsidR="00A6531C" w:rsidRPr="00B20069" w14:paraId="036E3E9A" w14:textId="77777777" w:rsidTr="002E3028">
        <w:trPr>
          <w:trHeight w:val="780"/>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4453A012" w14:textId="77777777" w:rsidR="00A6531C" w:rsidRPr="00B20069" w:rsidRDefault="00A6531C" w:rsidP="00B20069">
            <w:pPr>
              <w:spacing w:after="0"/>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Descripción del impacto</w:t>
            </w:r>
          </w:p>
        </w:tc>
        <w:tc>
          <w:tcPr>
            <w:tcW w:w="7127" w:type="dxa"/>
            <w:gridSpan w:val="4"/>
            <w:tcBorders>
              <w:top w:val="single" w:sz="8" w:space="0" w:color="auto"/>
              <w:left w:val="nil"/>
              <w:bottom w:val="single" w:sz="8" w:space="0" w:color="auto"/>
              <w:right w:val="single" w:sz="8" w:space="0" w:color="000000"/>
            </w:tcBorders>
            <w:shd w:val="clear" w:color="auto" w:fill="auto"/>
            <w:vAlign w:val="center"/>
            <w:hideMark/>
          </w:tcPr>
          <w:p w14:paraId="5730BA77" w14:textId="77777777" w:rsidR="00A6531C" w:rsidRPr="00B20069" w:rsidRDefault="00A6531C"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Las actividades de construcción del proyecto reducirían o eliminaran en ciertos sectores cobertura vegetal  debido a la instalación de la infraestructura propia del proyecto y al cumplimiento de los requerimientos técnicos exigidos por ley</w:t>
            </w:r>
          </w:p>
        </w:tc>
      </w:tr>
      <w:tr w:rsidR="00A6531C" w:rsidRPr="00B20069" w14:paraId="172A3A43" w14:textId="77777777" w:rsidTr="002E3028">
        <w:trPr>
          <w:trHeight w:val="1782"/>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3764457B" w14:textId="77777777" w:rsidR="00A6531C" w:rsidRPr="00B20069" w:rsidRDefault="00A6531C" w:rsidP="00B20069">
            <w:pPr>
              <w:spacing w:after="0"/>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Condiciones con proyecto</w:t>
            </w:r>
          </w:p>
        </w:tc>
        <w:tc>
          <w:tcPr>
            <w:tcW w:w="7127" w:type="dxa"/>
            <w:gridSpan w:val="4"/>
            <w:tcBorders>
              <w:top w:val="single" w:sz="8" w:space="0" w:color="auto"/>
              <w:left w:val="nil"/>
              <w:bottom w:val="single" w:sz="8" w:space="0" w:color="auto"/>
              <w:right w:val="single" w:sz="8" w:space="0" w:color="000000"/>
            </w:tcBorders>
            <w:shd w:val="clear" w:color="auto" w:fill="auto"/>
            <w:vAlign w:val="center"/>
            <w:hideMark/>
          </w:tcPr>
          <w:p w14:paraId="170B84E1" w14:textId="77777777" w:rsidR="00A6531C" w:rsidRDefault="00A6531C" w:rsidP="00B14DEA">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El AID del proyecto se presentan coberturas vegetales naturales y seminaturales las cuales tiene que ser removidas para la instalación de las torres de transmisión y el despeje de una servidumbre de 10 metros a cada lado. Dentro del AID se presenta un área que se encuentra bajo figura de protección en donde las condiciones ambientales actuales se encuentran en buen estado; es decir presenta una alta diversidad de especies debido a que en la actualidad no se encuentran otros proyectos en la zona, razón por la cual el método constructivo de esta área varia con relación al resto del AID</w:t>
            </w:r>
            <w:r w:rsidR="00B14DEA">
              <w:rPr>
                <w:rFonts w:eastAsia="Times New Roman" w:cs="Arial"/>
                <w:color w:val="000000"/>
                <w:sz w:val="18"/>
                <w:szCs w:val="18"/>
                <w:lang w:val="es-CO" w:eastAsia="es-CO"/>
              </w:rPr>
              <w:t xml:space="preserve"> (helicoportado)</w:t>
            </w:r>
            <w:r w:rsidRPr="00B20069">
              <w:rPr>
                <w:rFonts w:eastAsia="Times New Roman" w:cs="Arial"/>
                <w:color w:val="000000"/>
                <w:sz w:val="18"/>
                <w:szCs w:val="18"/>
                <w:lang w:val="es-CO" w:eastAsia="es-CO"/>
              </w:rPr>
              <w:t>, reduciendo significativamente los impactos sobre esta cobertura.</w:t>
            </w:r>
          </w:p>
          <w:p w14:paraId="2FF56941" w14:textId="77777777" w:rsidR="0097308F" w:rsidRDefault="0097308F" w:rsidP="00B14DEA">
            <w:pPr>
              <w:spacing w:after="0"/>
              <w:rPr>
                <w:rFonts w:eastAsia="Times New Roman" w:cs="Arial"/>
                <w:color w:val="000000"/>
                <w:sz w:val="18"/>
                <w:szCs w:val="18"/>
                <w:lang w:val="es-CO" w:eastAsia="es-CO"/>
              </w:rPr>
            </w:pPr>
          </w:p>
          <w:p w14:paraId="4BF25024" w14:textId="77777777" w:rsidR="00030BBD" w:rsidRDefault="00EF1BEA" w:rsidP="00B14DEA">
            <w:pPr>
              <w:spacing w:after="0"/>
              <w:rPr>
                <w:rFonts w:eastAsia="Times New Roman" w:cs="Arial"/>
                <w:color w:val="000000"/>
                <w:sz w:val="18"/>
                <w:szCs w:val="18"/>
                <w:lang w:val="es-CO" w:eastAsia="es-CO"/>
              </w:rPr>
            </w:pPr>
            <w:r>
              <w:rPr>
                <w:rFonts w:eastAsia="Times New Roman" w:cs="Arial"/>
                <w:color w:val="000000"/>
                <w:sz w:val="18"/>
                <w:szCs w:val="18"/>
                <w:lang w:val="es-CO" w:eastAsia="es-CO"/>
              </w:rPr>
              <w:t>En el cuadro a continuación se relacionan las áreas en las cuales se realizará aprovechamiento forestal:</w:t>
            </w:r>
          </w:p>
          <w:tbl>
            <w:tblPr>
              <w:tblW w:w="6507" w:type="dxa"/>
              <w:jc w:val="center"/>
              <w:tblLayout w:type="fixed"/>
              <w:tblCellMar>
                <w:left w:w="70" w:type="dxa"/>
                <w:right w:w="70" w:type="dxa"/>
              </w:tblCellMar>
              <w:tblLook w:val="04A0" w:firstRow="1" w:lastRow="0" w:firstColumn="1" w:lastColumn="0" w:noHBand="0" w:noVBand="1"/>
            </w:tblPr>
            <w:tblGrid>
              <w:gridCol w:w="3707"/>
              <w:gridCol w:w="1280"/>
              <w:gridCol w:w="1520"/>
            </w:tblGrid>
            <w:tr w:rsidR="00030BBD" w:rsidRPr="00030BBD" w14:paraId="05336D67" w14:textId="77777777" w:rsidTr="00C826E9">
              <w:trPr>
                <w:trHeight w:val="255"/>
                <w:jc w:val="center"/>
              </w:trPr>
              <w:tc>
                <w:tcPr>
                  <w:tcW w:w="37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3B7AC" w14:textId="625C87D1" w:rsidR="00030BBD" w:rsidRPr="00030BBD" w:rsidRDefault="00030BBD" w:rsidP="002E3028">
                  <w:pPr>
                    <w:spacing w:after="0"/>
                    <w:ind w:hanging="85"/>
                    <w:jc w:val="center"/>
                    <w:rPr>
                      <w:rFonts w:eastAsia="Times New Roman" w:cs="Arial"/>
                      <w:b/>
                      <w:bCs/>
                      <w:sz w:val="14"/>
                      <w:szCs w:val="14"/>
                      <w:lang w:val="es-CO" w:eastAsia="es-CO"/>
                    </w:rPr>
                  </w:pPr>
                  <w:r>
                    <w:rPr>
                      <w:rFonts w:eastAsia="Times New Roman" w:cs="Arial"/>
                      <w:b/>
                      <w:bCs/>
                      <w:sz w:val="14"/>
                      <w:szCs w:val="14"/>
                      <w:lang w:val="es-CO" w:eastAsia="es-CO"/>
                    </w:rPr>
                    <w:t xml:space="preserve">Cobertura vegetal </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14:paraId="4119F6C2" w14:textId="6A4CB6C1" w:rsidR="00030BBD" w:rsidRPr="00030BBD" w:rsidRDefault="00030BBD" w:rsidP="00030BBD">
                  <w:pPr>
                    <w:spacing w:after="0"/>
                    <w:jc w:val="center"/>
                    <w:rPr>
                      <w:rFonts w:eastAsia="Times New Roman" w:cs="Arial"/>
                      <w:b/>
                      <w:bCs/>
                      <w:sz w:val="14"/>
                      <w:szCs w:val="14"/>
                      <w:lang w:val="es-CO" w:eastAsia="es-CO"/>
                    </w:rPr>
                  </w:pPr>
                  <w:r w:rsidRPr="00030BBD">
                    <w:rPr>
                      <w:rFonts w:eastAsia="Times New Roman" w:cs="Arial"/>
                      <w:b/>
                      <w:bCs/>
                      <w:sz w:val="14"/>
                      <w:szCs w:val="14"/>
                      <w:lang w:val="es-CO" w:eastAsia="es-CO"/>
                    </w:rPr>
                    <w:t>Área (ha)</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14:paraId="1C1C4FF0" w14:textId="77777777" w:rsidR="00030BBD" w:rsidRPr="00030BBD" w:rsidRDefault="00030BBD" w:rsidP="00030BBD">
                  <w:pPr>
                    <w:spacing w:after="0"/>
                    <w:jc w:val="center"/>
                    <w:rPr>
                      <w:rFonts w:eastAsia="Times New Roman" w:cs="Arial"/>
                      <w:b/>
                      <w:bCs/>
                      <w:sz w:val="14"/>
                      <w:szCs w:val="14"/>
                      <w:lang w:val="es-CO" w:eastAsia="es-CO"/>
                    </w:rPr>
                  </w:pPr>
                  <w:r w:rsidRPr="00030BBD">
                    <w:rPr>
                      <w:rFonts w:eastAsia="Times New Roman" w:cs="Arial"/>
                      <w:b/>
                      <w:bCs/>
                      <w:sz w:val="14"/>
                      <w:szCs w:val="14"/>
                      <w:lang w:val="es-CO" w:eastAsia="es-CO"/>
                    </w:rPr>
                    <w:t>Porcentaje (%)</w:t>
                  </w:r>
                </w:p>
              </w:tc>
            </w:tr>
            <w:tr w:rsidR="00030BBD" w:rsidRPr="00030BBD" w14:paraId="7423D7F9" w14:textId="77777777" w:rsidTr="00C826E9">
              <w:trPr>
                <w:trHeight w:val="255"/>
                <w:jc w:val="center"/>
              </w:trPr>
              <w:tc>
                <w:tcPr>
                  <w:tcW w:w="3707" w:type="dxa"/>
                  <w:tcBorders>
                    <w:top w:val="nil"/>
                    <w:left w:val="single" w:sz="4" w:space="0" w:color="auto"/>
                    <w:bottom w:val="single" w:sz="4" w:space="0" w:color="auto"/>
                    <w:right w:val="single" w:sz="4" w:space="0" w:color="auto"/>
                  </w:tcBorders>
                  <w:shd w:val="clear" w:color="auto" w:fill="auto"/>
                  <w:noWrap/>
                  <w:vAlign w:val="center"/>
                  <w:hideMark/>
                </w:tcPr>
                <w:p w14:paraId="20F8B946" w14:textId="77777777" w:rsidR="00030BBD" w:rsidRPr="00030BBD" w:rsidRDefault="00030BBD" w:rsidP="00030BBD">
                  <w:pPr>
                    <w:spacing w:after="0"/>
                    <w:jc w:val="left"/>
                    <w:rPr>
                      <w:rFonts w:eastAsia="Times New Roman" w:cs="Arial"/>
                      <w:sz w:val="14"/>
                      <w:szCs w:val="14"/>
                      <w:lang w:val="es-CO" w:eastAsia="es-CO"/>
                    </w:rPr>
                  </w:pPr>
                  <w:r w:rsidRPr="00030BBD">
                    <w:rPr>
                      <w:rFonts w:eastAsia="Times New Roman" w:cs="Arial"/>
                      <w:sz w:val="14"/>
                      <w:szCs w:val="14"/>
                      <w:lang w:val="es-CO" w:eastAsia="es-CO"/>
                    </w:rPr>
                    <w:t>1.2.2.1.Red vial y territorios asociados</w:t>
                  </w:r>
                </w:p>
              </w:tc>
              <w:tc>
                <w:tcPr>
                  <w:tcW w:w="1280" w:type="dxa"/>
                  <w:tcBorders>
                    <w:top w:val="nil"/>
                    <w:left w:val="nil"/>
                    <w:bottom w:val="single" w:sz="4" w:space="0" w:color="auto"/>
                    <w:right w:val="single" w:sz="4" w:space="0" w:color="auto"/>
                  </w:tcBorders>
                  <w:shd w:val="clear" w:color="auto" w:fill="auto"/>
                  <w:noWrap/>
                  <w:vAlign w:val="center"/>
                  <w:hideMark/>
                </w:tcPr>
                <w:p w14:paraId="00E87665" w14:textId="77777777" w:rsidR="00030BBD" w:rsidRPr="00030BBD" w:rsidRDefault="00030BBD" w:rsidP="00030BBD">
                  <w:pPr>
                    <w:spacing w:after="0"/>
                    <w:jc w:val="center"/>
                    <w:rPr>
                      <w:rFonts w:eastAsia="Times New Roman" w:cs="Arial"/>
                      <w:sz w:val="14"/>
                      <w:szCs w:val="14"/>
                      <w:lang w:val="es-CO" w:eastAsia="es-CO"/>
                    </w:rPr>
                  </w:pPr>
                  <w:r w:rsidRPr="00030BBD">
                    <w:rPr>
                      <w:rFonts w:eastAsia="Times New Roman" w:cs="Arial"/>
                      <w:sz w:val="14"/>
                      <w:szCs w:val="14"/>
                      <w:lang w:val="es-CO" w:eastAsia="es-CO"/>
                    </w:rPr>
                    <w:t>0,09</w:t>
                  </w:r>
                </w:p>
              </w:tc>
              <w:tc>
                <w:tcPr>
                  <w:tcW w:w="1520" w:type="dxa"/>
                  <w:tcBorders>
                    <w:top w:val="nil"/>
                    <w:left w:val="nil"/>
                    <w:bottom w:val="single" w:sz="4" w:space="0" w:color="auto"/>
                    <w:right w:val="single" w:sz="4" w:space="0" w:color="auto"/>
                  </w:tcBorders>
                  <w:shd w:val="clear" w:color="auto" w:fill="auto"/>
                  <w:noWrap/>
                  <w:vAlign w:val="center"/>
                  <w:hideMark/>
                </w:tcPr>
                <w:p w14:paraId="7112AA80" w14:textId="77777777" w:rsidR="00030BBD" w:rsidRPr="00030BBD" w:rsidRDefault="00030BBD" w:rsidP="00030BBD">
                  <w:pPr>
                    <w:spacing w:after="0"/>
                    <w:jc w:val="center"/>
                    <w:rPr>
                      <w:rFonts w:eastAsia="Times New Roman" w:cs="Arial"/>
                      <w:color w:val="000000"/>
                      <w:sz w:val="14"/>
                      <w:szCs w:val="14"/>
                      <w:lang w:val="es-CO" w:eastAsia="es-CO"/>
                    </w:rPr>
                  </w:pPr>
                  <w:r w:rsidRPr="00030BBD">
                    <w:rPr>
                      <w:rFonts w:eastAsia="Times New Roman" w:cs="Arial"/>
                      <w:color w:val="000000"/>
                      <w:sz w:val="14"/>
                      <w:szCs w:val="14"/>
                      <w:lang w:val="es-CO" w:eastAsia="es-CO"/>
                    </w:rPr>
                    <w:t>0,12</w:t>
                  </w:r>
                </w:p>
              </w:tc>
            </w:tr>
            <w:tr w:rsidR="00030BBD" w:rsidRPr="00030BBD" w14:paraId="1A299734" w14:textId="77777777" w:rsidTr="00C826E9">
              <w:trPr>
                <w:trHeight w:val="255"/>
                <w:jc w:val="center"/>
              </w:trPr>
              <w:tc>
                <w:tcPr>
                  <w:tcW w:w="3707" w:type="dxa"/>
                  <w:tcBorders>
                    <w:top w:val="nil"/>
                    <w:left w:val="single" w:sz="4" w:space="0" w:color="auto"/>
                    <w:bottom w:val="single" w:sz="4" w:space="0" w:color="auto"/>
                    <w:right w:val="single" w:sz="4" w:space="0" w:color="auto"/>
                  </w:tcBorders>
                  <w:shd w:val="clear" w:color="auto" w:fill="auto"/>
                  <w:noWrap/>
                  <w:vAlign w:val="center"/>
                  <w:hideMark/>
                </w:tcPr>
                <w:p w14:paraId="1E21715B" w14:textId="77777777" w:rsidR="00030BBD" w:rsidRPr="00030BBD" w:rsidRDefault="00030BBD" w:rsidP="00030BBD">
                  <w:pPr>
                    <w:spacing w:after="0"/>
                    <w:jc w:val="left"/>
                    <w:rPr>
                      <w:rFonts w:eastAsia="Times New Roman" w:cs="Arial"/>
                      <w:sz w:val="14"/>
                      <w:szCs w:val="14"/>
                      <w:lang w:val="es-CO" w:eastAsia="es-CO"/>
                    </w:rPr>
                  </w:pPr>
                  <w:r w:rsidRPr="00030BBD">
                    <w:rPr>
                      <w:rFonts w:eastAsia="Times New Roman" w:cs="Arial"/>
                      <w:sz w:val="14"/>
                      <w:szCs w:val="14"/>
                      <w:lang w:val="es-CO" w:eastAsia="es-CO"/>
                    </w:rPr>
                    <w:t>2.2.2.Cultivos permanentes arbustivos</w:t>
                  </w:r>
                </w:p>
              </w:tc>
              <w:tc>
                <w:tcPr>
                  <w:tcW w:w="1280" w:type="dxa"/>
                  <w:tcBorders>
                    <w:top w:val="nil"/>
                    <w:left w:val="nil"/>
                    <w:bottom w:val="single" w:sz="4" w:space="0" w:color="auto"/>
                    <w:right w:val="single" w:sz="4" w:space="0" w:color="auto"/>
                  </w:tcBorders>
                  <w:shd w:val="clear" w:color="auto" w:fill="auto"/>
                  <w:noWrap/>
                  <w:vAlign w:val="center"/>
                  <w:hideMark/>
                </w:tcPr>
                <w:p w14:paraId="04067A51" w14:textId="77777777" w:rsidR="00030BBD" w:rsidRPr="00030BBD" w:rsidRDefault="00030BBD" w:rsidP="00030BBD">
                  <w:pPr>
                    <w:spacing w:after="0"/>
                    <w:jc w:val="center"/>
                    <w:rPr>
                      <w:rFonts w:eastAsia="Times New Roman" w:cs="Arial"/>
                      <w:sz w:val="14"/>
                      <w:szCs w:val="14"/>
                      <w:lang w:val="es-CO" w:eastAsia="es-CO"/>
                    </w:rPr>
                  </w:pPr>
                  <w:r w:rsidRPr="00030BBD">
                    <w:rPr>
                      <w:rFonts w:eastAsia="Times New Roman" w:cs="Arial"/>
                      <w:sz w:val="14"/>
                      <w:szCs w:val="14"/>
                      <w:lang w:val="es-CO" w:eastAsia="es-CO"/>
                    </w:rPr>
                    <w:t>0,57</w:t>
                  </w:r>
                </w:p>
              </w:tc>
              <w:tc>
                <w:tcPr>
                  <w:tcW w:w="1520" w:type="dxa"/>
                  <w:tcBorders>
                    <w:top w:val="nil"/>
                    <w:left w:val="nil"/>
                    <w:bottom w:val="single" w:sz="4" w:space="0" w:color="auto"/>
                    <w:right w:val="single" w:sz="4" w:space="0" w:color="auto"/>
                  </w:tcBorders>
                  <w:shd w:val="clear" w:color="auto" w:fill="auto"/>
                  <w:noWrap/>
                  <w:vAlign w:val="center"/>
                  <w:hideMark/>
                </w:tcPr>
                <w:p w14:paraId="078F2921" w14:textId="77777777" w:rsidR="00030BBD" w:rsidRPr="00030BBD" w:rsidRDefault="00030BBD" w:rsidP="00030BBD">
                  <w:pPr>
                    <w:spacing w:after="0"/>
                    <w:jc w:val="center"/>
                    <w:rPr>
                      <w:rFonts w:eastAsia="Times New Roman" w:cs="Arial"/>
                      <w:color w:val="000000"/>
                      <w:sz w:val="14"/>
                      <w:szCs w:val="14"/>
                      <w:lang w:val="es-CO" w:eastAsia="es-CO"/>
                    </w:rPr>
                  </w:pPr>
                  <w:r w:rsidRPr="00030BBD">
                    <w:rPr>
                      <w:rFonts w:eastAsia="Times New Roman" w:cs="Arial"/>
                      <w:color w:val="000000"/>
                      <w:sz w:val="14"/>
                      <w:szCs w:val="14"/>
                      <w:lang w:val="es-CO" w:eastAsia="es-CO"/>
                    </w:rPr>
                    <w:t>0,76</w:t>
                  </w:r>
                </w:p>
              </w:tc>
            </w:tr>
            <w:tr w:rsidR="00030BBD" w:rsidRPr="00030BBD" w14:paraId="4C233F94" w14:textId="77777777" w:rsidTr="00C826E9">
              <w:trPr>
                <w:trHeight w:val="255"/>
                <w:jc w:val="center"/>
              </w:trPr>
              <w:tc>
                <w:tcPr>
                  <w:tcW w:w="3707" w:type="dxa"/>
                  <w:tcBorders>
                    <w:top w:val="nil"/>
                    <w:left w:val="single" w:sz="4" w:space="0" w:color="auto"/>
                    <w:bottom w:val="single" w:sz="4" w:space="0" w:color="auto"/>
                    <w:right w:val="single" w:sz="4" w:space="0" w:color="auto"/>
                  </w:tcBorders>
                  <w:shd w:val="clear" w:color="auto" w:fill="auto"/>
                  <w:noWrap/>
                  <w:vAlign w:val="center"/>
                  <w:hideMark/>
                </w:tcPr>
                <w:p w14:paraId="489A72EB" w14:textId="77777777" w:rsidR="00030BBD" w:rsidRPr="00030BBD" w:rsidRDefault="00030BBD" w:rsidP="00030BBD">
                  <w:pPr>
                    <w:spacing w:after="0"/>
                    <w:jc w:val="left"/>
                    <w:rPr>
                      <w:rFonts w:eastAsia="Times New Roman" w:cs="Arial"/>
                      <w:sz w:val="14"/>
                      <w:szCs w:val="14"/>
                      <w:lang w:val="es-CO" w:eastAsia="es-CO"/>
                    </w:rPr>
                  </w:pPr>
                  <w:r w:rsidRPr="00030BBD">
                    <w:rPr>
                      <w:rFonts w:eastAsia="Times New Roman" w:cs="Arial"/>
                      <w:sz w:val="14"/>
                      <w:szCs w:val="14"/>
                      <w:lang w:val="es-CO" w:eastAsia="es-CO"/>
                    </w:rPr>
                    <w:t>2.2.2.2.Café</w:t>
                  </w:r>
                </w:p>
              </w:tc>
              <w:tc>
                <w:tcPr>
                  <w:tcW w:w="1280" w:type="dxa"/>
                  <w:tcBorders>
                    <w:top w:val="nil"/>
                    <w:left w:val="nil"/>
                    <w:bottom w:val="single" w:sz="4" w:space="0" w:color="auto"/>
                    <w:right w:val="single" w:sz="4" w:space="0" w:color="auto"/>
                  </w:tcBorders>
                  <w:shd w:val="clear" w:color="auto" w:fill="auto"/>
                  <w:noWrap/>
                  <w:vAlign w:val="center"/>
                  <w:hideMark/>
                </w:tcPr>
                <w:p w14:paraId="683770B8" w14:textId="77777777" w:rsidR="00030BBD" w:rsidRPr="00030BBD" w:rsidRDefault="00030BBD" w:rsidP="00030BBD">
                  <w:pPr>
                    <w:spacing w:after="0"/>
                    <w:jc w:val="center"/>
                    <w:rPr>
                      <w:rFonts w:eastAsia="Times New Roman" w:cs="Arial"/>
                      <w:sz w:val="14"/>
                      <w:szCs w:val="14"/>
                      <w:lang w:val="es-CO" w:eastAsia="es-CO"/>
                    </w:rPr>
                  </w:pPr>
                  <w:r w:rsidRPr="00030BBD">
                    <w:rPr>
                      <w:rFonts w:eastAsia="Times New Roman" w:cs="Arial"/>
                      <w:sz w:val="14"/>
                      <w:szCs w:val="14"/>
                      <w:lang w:val="es-CO" w:eastAsia="es-CO"/>
                    </w:rPr>
                    <w:t>0,33</w:t>
                  </w:r>
                </w:p>
              </w:tc>
              <w:tc>
                <w:tcPr>
                  <w:tcW w:w="1520" w:type="dxa"/>
                  <w:tcBorders>
                    <w:top w:val="nil"/>
                    <w:left w:val="nil"/>
                    <w:bottom w:val="single" w:sz="4" w:space="0" w:color="auto"/>
                    <w:right w:val="single" w:sz="4" w:space="0" w:color="auto"/>
                  </w:tcBorders>
                  <w:shd w:val="clear" w:color="auto" w:fill="auto"/>
                  <w:noWrap/>
                  <w:vAlign w:val="center"/>
                  <w:hideMark/>
                </w:tcPr>
                <w:p w14:paraId="31EC2A65" w14:textId="77777777" w:rsidR="00030BBD" w:rsidRPr="00030BBD" w:rsidRDefault="00030BBD" w:rsidP="00030BBD">
                  <w:pPr>
                    <w:spacing w:after="0"/>
                    <w:jc w:val="center"/>
                    <w:rPr>
                      <w:rFonts w:eastAsia="Times New Roman" w:cs="Arial"/>
                      <w:color w:val="000000"/>
                      <w:sz w:val="14"/>
                      <w:szCs w:val="14"/>
                      <w:lang w:val="es-CO" w:eastAsia="es-CO"/>
                    </w:rPr>
                  </w:pPr>
                  <w:r w:rsidRPr="00030BBD">
                    <w:rPr>
                      <w:rFonts w:eastAsia="Times New Roman" w:cs="Arial"/>
                      <w:color w:val="000000"/>
                      <w:sz w:val="14"/>
                      <w:szCs w:val="14"/>
                      <w:lang w:val="es-CO" w:eastAsia="es-CO"/>
                    </w:rPr>
                    <w:t>0,43</w:t>
                  </w:r>
                </w:p>
              </w:tc>
            </w:tr>
            <w:tr w:rsidR="00030BBD" w:rsidRPr="00030BBD" w14:paraId="2911BAD8" w14:textId="77777777" w:rsidTr="00C826E9">
              <w:trPr>
                <w:trHeight w:val="255"/>
                <w:jc w:val="center"/>
              </w:trPr>
              <w:tc>
                <w:tcPr>
                  <w:tcW w:w="3707" w:type="dxa"/>
                  <w:tcBorders>
                    <w:top w:val="nil"/>
                    <w:left w:val="single" w:sz="4" w:space="0" w:color="auto"/>
                    <w:bottom w:val="single" w:sz="4" w:space="0" w:color="auto"/>
                    <w:right w:val="single" w:sz="4" w:space="0" w:color="auto"/>
                  </w:tcBorders>
                  <w:shd w:val="clear" w:color="auto" w:fill="auto"/>
                  <w:noWrap/>
                  <w:vAlign w:val="center"/>
                  <w:hideMark/>
                </w:tcPr>
                <w:p w14:paraId="7F4AF744" w14:textId="77777777" w:rsidR="00030BBD" w:rsidRPr="00030BBD" w:rsidRDefault="00030BBD" w:rsidP="00030BBD">
                  <w:pPr>
                    <w:spacing w:after="0"/>
                    <w:jc w:val="left"/>
                    <w:rPr>
                      <w:rFonts w:eastAsia="Times New Roman" w:cs="Arial"/>
                      <w:sz w:val="14"/>
                      <w:szCs w:val="14"/>
                      <w:lang w:val="es-CO" w:eastAsia="es-CO"/>
                    </w:rPr>
                  </w:pPr>
                  <w:r w:rsidRPr="00030BBD">
                    <w:rPr>
                      <w:rFonts w:eastAsia="Times New Roman" w:cs="Arial"/>
                      <w:sz w:val="14"/>
                      <w:szCs w:val="14"/>
                      <w:lang w:val="es-CO" w:eastAsia="es-CO"/>
                    </w:rPr>
                    <w:t>2.3.1.Pastos limpios</w:t>
                  </w:r>
                </w:p>
              </w:tc>
              <w:tc>
                <w:tcPr>
                  <w:tcW w:w="1280" w:type="dxa"/>
                  <w:tcBorders>
                    <w:top w:val="nil"/>
                    <w:left w:val="nil"/>
                    <w:bottom w:val="single" w:sz="4" w:space="0" w:color="auto"/>
                    <w:right w:val="single" w:sz="4" w:space="0" w:color="auto"/>
                  </w:tcBorders>
                  <w:shd w:val="clear" w:color="auto" w:fill="auto"/>
                  <w:noWrap/>
                  <w:vAlign w:val="center"/>
                  <w:hideMark/>
                </w:tcPr>
                <w:p w14:paraId="79FCD81F" w14:textId="77777777" w:rsidR="00030BBD" w:rsidRPr="00030BBD" w:rsidRDefault="00030BBD" w:rsidP="00030BBD">
                  <w:pPr>
                    <w:spacing w:after="0"/>
                    <w:jc w:val="center"/>
                    <w:rPr>
                      <w:rFonts w:eastAsia="Times New Roman" w:cs="Arial"/>
                      <w:sz w:val="14"/>
                      <w:szCs w:val="14"/>
                      <w:lang w:val="es-CO" w:eastAsia="es-CO"/>
                    </w:rPr>
                  </w:pPr>
                  <w:r w:rsidRPr="00030BBD">
                    <w:rPr>
                      <w:rFonts w:eastAsia="Times New Roman" w:cs="Arial"/>
                      <w:sz w:val="14"/>
                      <w:szCs w:val="14"/>
                      <w:lang w:val="es-CO" w:eastAsia="es-CO"/>
                    </w:rPr>
                    <w:t>29,98</w:t>
                  </w:r>
                </w:p>
              </w:tc>
              <w:tc>
                <w:tcPr>
                  <w:tcW w:w="1520" w:type="dxa"/>
                  <w:tcBorders>
                    <w:top w:val="nil"/>
                    <w:left w:val="nil"/>
                    <w:bottom w:val="single" w:sz="4" w:space="0" w:color="auto"/>
                    <w:right w:val="single" w:sz="4" w:space="0" w:color="auto"/>
                  </w:tcBorders>
                  <w:shd w:val="clear" w:color="auto" w:fill="auto"/>
                  <w:noWrap/>
                  <w:vAlign w:val="center"/>
                  <w:hideMark/>
                </w:tcPr>
                <w:p w14:paraId="73FC172B" w14:textId="77777777" w:rsidR="00030BBD" w:rsidRPr="00030BBD" w:rsidRDefault="00030BBD" w:rsidP="00030BBD">
                  <w:pPr>
                    <w:spacing w:after="0"/>
                    <w:jc w:val="center"/>
                    <w:rPr>
                      <w:rFonts w:eastAsia="Times New Roman" w:cs="Arial"/>
                      <w:color w:val="000000"/>
                      <w:sz w:val="14"/>
                      <w:szCs w:val="14"/>
                      <w:lang w:val="es-CO" w:eastAsia="es-CO"/>
                    </w:rPr>
                  </w:pPr>
                  <w:r w:rsidRPr="00030BBD">
                    <w:rPr>
                      <w:rFonts w:eastAsia="Times New Roman" w:cs="Arial"/>
                      <w:color w:val="000000"/>
                      <w:sz w:val="14"/>
                      <w:szCs w:val="14"/>
                      <w:lang w:val="es-CO" w:eastAsia="es-CO"/>
                    </w:rPr>
                    <w:t>40,03</w:t>
                  </w:r>
                </w:p>
              </w:tc>
            </w:tr>
            <w:tr w:rsidR="00030BBD" w:rsidRPr="00030BBD" w14:paraId="69A7D39A" w14:textId="77777777" w:rsidTr="00C826E9">
              <w:trPr>
                <w:trHeight w:val="255"/>
                <w:jc w:val="center"/>
              </w:trPr>
              <w:tc>
                <w:tcPr>
                  <w:tcW w:w="3707" w:type="dxa"/>
                  <w:tcBorders>
                    <w:top w:val="nil"/>
                    <w:left w:val="single" w:sz="4" w:space="0" w:color="auto"/>
                    <w:bottom w:val="single" w:sz="4" w:space="0" w:color="auto"/>
                    <w:right w:val="single" w:sz="4" w:space="0" w:color="auto"/>
                  </w:tcBorders>
                  <w:shd w:val="clear" w:color="auto" w:fill="auto"/>
                  <w:noWrap/>
                  <w:vAlign w:val="center"/>
                  <w:hideMark/>
                </w:tcPr>
                <w:p w14:paraId="2839AB70" w14:textId="77777777" w:rsidR="00030BBD" w:rsidRPr="00030BBD" w:rsidRDefault="00030BBD" w:rsidP="00030BBD">
                  <w:pPr>
                    <w:spacing w:after="0"/>
                    <w:jc w:val="left"/>
                    <w:rPr>
                      <w:rFonts w:eastAsia="Times New Roman" w:cs="Arial"/>
                      <w:sz w:val="14"/>
                      <w:szCs w:val="14"/>
                      <w:lang w:val="es-CO" w:eastAsia="es-CO"/>
                    </w:rPr>
                  </w:pPr>
                  <w:r w:rsidRPr="00030BBD">
                    <w:rPr>
                      <w:rFonts w:eastAsia="Times New Roman" w:cs="Arial"/>
                      <w:sz w:val="14"/>
                      <w:szCs w:val="14"/>
                      <w:lang w:val="es-CO" w:eastAsia="es-CO"/>
                    </w:rPr>
                    <w:t>2.3.2.Pastos arbolados</w:t>
                  </w:r>
                </w:p>
              </w:tc>
              <w:tc>
                <w:tcPr>
                  <w:tcW w:w="1280" w:type="dxa"/>
                  <w:tcBorders>
                    <w:top w:val="nil"/>
                    <w:left w:val="nil"/>
                    <w:bottom w:val="single" w:sz="4" w:space="0" w:color="auto"/>
                    <w:right w:val="single" w:sz="4" w:space="0" w:color="auto"/>
                  </w:tcBorders>
                  <w:shd w:val="clear" w:color="auto" w:fill="auto"/>
                  <w:noWrap/>
                  <w:vAlign w:val="center"/>
                  <w:hideMark/>
                </w:tcPr>
                <w:p w14:paraId="4772BFA7" w14:textId="77777777" w:rsidR="00030BBD" w:rsidRPr="00030BBD" w:rsidRDefault="00030BBD" w:rsidP="00030BBD">
                  <w:pPr>
                    <w:spacing w:after="0"/>
                    <w:jc w:val="center"/>
                    <w:rPr>
                      <w:rFonts w:eastAsia="Times New Roman" w:cs="Arial"/>
                      <w:sz w:val="14"/>
                      <w:szCs w:val="14"/>
                      <w:lang w:val="es-CO" w:eastAsia="es-CO"/>
                    </w:rPr>
                  </w:pPr>
                  <w:r w:rsidRPr="00030BBD">
                    <w:rPr>
                      <w:rFonts w:eastAsia="Times New Roman" w:cs="Arial"/>
                      <w:sz w:val="14"/>
                      <w:szCs w:val="14"/>
                      <w:lang w:val="es-CO" w:eastAsia="es-CO"/>
                    </w:rPr>
                    <w:t>1,82</w:t>
                  </w:r>
                </w:p>
              </w:tc>
              <w:tc>
                <w:tcPr>
                  <w:tcW w:w="1520" w:type="dxa"/>
                  <w:tcBorders>
                    <w:top w:val="nil"/>
                    <w:left w:val="nil"/>
                    <w:bottom w:val="single" w:sz="4" w:space="0" w:color="auto"/>
                    <w:right w:val="single" w:sz="4" w:space="0" w:color="auto"/>
                  </w:tcBorders>
                  <w:shd w:val="clear" w:color="auto" w:fill="auto"/>
                  <w:noWrap/>
                  <w:vAlign w:val="center"/>
                  <w:hideMark/>
                </w:tcPr>
                <w:p w14:paraId="182F4CF3" w14:textId="77777777" w:rsidR="00030BBD" w:rsidRPr="00030BBD" w:rsidRDefault="00030BBD" w:rsidP="00030BBD">
                  <w:pPr>
                    <w:spacing w:after="0"/>
                    <w:jc w:val="center"/>
                    <w:rPr>
                      <w:rFonts w:eastAsia="Times New Roman" w:cs="Arial"/>
                      <w:color w:val="000000"/>
                      <w:sz w:val="14"/>
                      <w:szCs w:val="14"/>
                      <w:lang w:val="es-CO" w:eastAsia="es-CO"/>
                    </w:rPr>
                  </w:pPr>
                  <w:r w:rsidRPr="00030BBD">
                    <w:rPr>
                      <w:rFonts w:eastAsia="Times New Roman" w:cs="Arial"/>
                      <w:color w:val="000000"/>
                      <w:sz w:val="14"/>
                      <w:szCs w:val="14"/>
                      <w:lang w:val="es-CO" w:eastAsia="es-CO"/>
                    </w:rPr>
                    <w:t>2,42</w:t>
                  </w:r>
                </w:p>
              </w:tc>
            </w:tr>
            <w:tr w:rsidR="00030BBD" w:rsidRPr="00030BBD" w14:paraId="7D61DA90" w14:textId="77777777" w:rsidTr="00C826E9">
              <w:trPr>
                <w:trHeight w:val="255"/>
                <w:jc w:val="center"/>
              </w:trPr>
              <w:tc>
                <w:tcPr>
                  <w:tcW w:w="3707" w:type="dxa"/>
                  <w:tcBorders>
                    <w:top w:val="nil"/>
                    <w:left w:val="single" w:sz="4" w:space="0" w:color="auto"/>
                    <w:bottom w:val="single" w:sz="4" w:space="0" w:color="auto"/>
                    <w:right w:val="single" w:sz="4" w:space="0" w:color="auto"/>
                  </w:tcBorders>
                  <w:shd w:val="clear" w:color="auto" w:fill="auto"/>
                  <w:noWrap/>
                  <w:vAlign w:val="center"/>
                  <w:hideMark/>
                </w:tcPr>
                <w:p w14:paraId="666DA62A" w14:textId="77777777" w:rsidR="00030BBD" w:rsidRPr="00030BBD" w:rsidRDefault="00030BBD" w:rsidP="00030BBD">
                  <w:pPr>
                    <w:spacing w:after="0"/>
                    <w:jc w:val="left"/>
                    <w:rPr>
                      <w:rFonts w:eastAsia="Times New Roman" w:cs="Arial"/>
                      <w:sz w:val="14"/>
                      <w:szCs w:val="14"/>
                      <w:lang w:val="es-CO" w:eastAsia="es-CO"/>
                    </w:rPr>
                  </w:pPr>
                  <w:r w:rsidRPr="00030BBD">
                    <w:rPr>
                      <w:rFonts w:eastAsia="Times New Roman" w:cs="Arial"/>
                      <w:sz w:val="14"/>
                      <w:szCs w:val="14"/>
                      <w:lang w:val="es-CO" w:eastAsia="es-CO"/>
                    </w:rPr>
                    <w:t>2.3.3.Pastos enmalezados</w:t>
                  </w:r>
                </w:p>
              </w:tc>
              <w:tc>
                <w:tcPr>
                  <w:tcW w:w="1280" w:type="dxa"/>
                  <w:tcBorders>
                    <w:top w:val="nil"/>
                    <w:left w:val="nil"/>
                    <w:bottom w:val="single" w:sz="4" w:space="0" w:color="auto"/>
                    <w:right w:val="single" w:sz="4" w:space="0" w:color="auto"/>
                  </w:tcBorders>
                  <w:shd w:val="clear" w:color="auto" w:fill="auto"/>
                  <w:noWrap/>
                  <w:vAlign w:val="center"/>
                  <w:hideMark/>
                </w:tcPr>
                <w:p w14:paraId="178C96B1" w14:textId="77777777" w:rsidR="00030BBD" w:rsidRPr="00030BBD" w:rsidRDefault="00030BBD" w:rsidP="00030BBD">
                  <w:pPr>
                    <w:spacing w:after="0"/>
                    <w:jc w:val="center"/>
                    <w:rPr>
                      <w:rFonts w:eastAsia="Times New Roman" w:cs="Arial"/>
                      <w:sz w:val="14"/>
                      <w:szCs w:val="14"/>
                      <w:lang w:val="es-CO" w:eastAsia="es-CO"/>
                    </w:rPr>
                  </w:pPr>
                  <w:r w:rsidRPr="00030BBD">
                    <w:rPr>
                      <w:rFonts w:eastAsia="Times New Roman" w:cs="Arial"/>
                      <w:sz w:val="14"/>
                      <w:szCs w:val="14"/>
                      <w:lang w:val="es-CO" w:eastAsia="es-CO"/>
                    </w:rPr>
                    <w:t>0,46</w:t>
                  </w:r>
                </w:p>
              </w:tc>
              <w:tc>
                <w:tcPr>
                  <w:tcW w:w="1520" w:type="dxa"/>
                  <w:tcBorders>
                    <w:top w:val="nil"/>
                    <w:left w:val="nil"/>
                    <w:bottom w:val="single" w:sz="4" w:space="0" w:color="auto"/>
                    <w:right w:val="single" w:sz="4" w:space="0" w:color="auto"/>
                  </w:tcBorders>
                  <w:shd w:val="clear" w:color="auto" w:fill="auto"/>
                  <w:noWrap/>
                  <w:vAlign w:val="center"/>
                  <w:hideMark/>
                </w:tcPr>
                <w:p w14:paraId="077DBA54" w14:textId="77777777" w:rsidR="00030BBD" w:rsidRPr="00030BBD" w:rsidRDefault="00030BBD" w:rsidP="00030BBD">
                  <w:pPr>
                    <w:spacing w:after="0"/>
                    <w:jc w:val="center"/>
                    <w:rPr>
                      <w:rFonts w:eastAsia="Times New Roman" w:cs="Arial"/>
                      <w:color w:val="000000"/>
                      <w:sz w:val="14"/>
                      <w:szCs w:val="14"/>
                      <w:lang w:val="es-CO" w:eastAsia="es-CO"/>
                    </w:rPr>
                  </w:pPr>
                  <w:r w:rsidRPr="00030BBD">
                    <w:rPr>
                      <w:rFonts w:eastAsia="Times New Roman" w:cs="Arial"/>
                      <w:color w:val="000000"/>
                      <w:sz w:val="14"/>
                      <w:szCs w:val="14"/>
                      <w:lang w:val="es-CO" w:eastAsia="es-CO"/>
                    </w:rPr>
                    <w:t>0,61</w:t>
                  </w:r>
                </w:p>
              </w:tc>
            </w:tr>
            <w:tr w:rsidR="00030BBD" w:rsidRPr="00030BBD" w14:paraId="1BD28919" w14:textId="77777777" w:rsidTr="00C826E9">
              <w:trPr>
                <w:trHeight w:val="255"/>
                <w:jc w:val="center"/>
              </w:trPr>
              <w:tc>
                <w:tcPr>
                  <w:tcW w:w="3707" w:type="dxa"/>
                  <w:tcBorders>
                    <w:top w:val="nil"/>
                    <w:left w:val="single" w:sz="4" w:space="0" w:color="auto"/>
                    <w:bottom w:val="single" w:sz="4" w:space="0" w:color="auto"/>
                    <w:right w:val="single" w:sz="4" w:space="0" w:color="auto"/>
                  </w:tcBorders>
                  <w:shd w:val="clear" w:color="auto" w:fill="auto"/>
                  <w:noWrap/>
                  <w:vAlign w:val="center"/>
                  <w:hideMark/>
                </w:tcPr>
                <w:p w14:paraId="2E0AD367" w14:textId="77777777" w:rsidR="00030BBD" w:rsidRPr="00030BBD" w:rsidRDefault="00030BBD" w:rsidP="00030BBD">
                  <w:pPr>
                    <w:spacing w:after="0"/>
                    <w:jc w:val="left"/>
                    <w:rPr>
                      <w:rFonts w:eastAsia="Times New Roman" w:cs="Arial"/>
                      <w:sz w:val="14"/>
                      <w:szCs w:val="14"/>
                      <w:lang w:val="es-CO" w:eastAsia="es-CO"/>
                    </w:rPr>
                  </w:pPr>
                  <w:r w:rsidRPr="00030BBD">
                    <w:rPr>
                      <w:rFonts w:eastAsia="Times New Roman" w:cs="Arial"/>
                      <w:sz w:val="14"/>
                      <w:szCs w:val="14"/>
                      <w:lang w:val="es-CO" w:eastAsia="es-CO"/>
                    </w:rPr>
                    <w:t>2.4.1.Mosaico de cultivos</w:t>
                  </w:r>
                </w:p>
              </w:tc>
              <w:tc>
                <w:tcPr>
                  <w:tcW w:w="1280" w:type="dxa"/>
                  <w:tcBorders>
                    <w:top w:val="nil"/>
                    <w:left w:val="nil"/>
                    <w:bottom w:val="single" w:sz="4" w:space="0" w:color="auto"/>
                    <w:right w:val="single" w:sz="4" w:space="0" w:color="auto"/>
                  </w:tcBorders>
                  <w:shd w:val="clear" w:color="auto" w:fill="auto"/>
                  <w:noWrap/>
                  <w:vAlign w:val="center"/>
                  <w:hideMark/>
                </w:tcPr>
                <w:p w14:paraId="705CF174" w14:textId="77777777" w:rsidR="00030BBD" w:rsidRPr="00030BBD" w:rsidRDefault="00030BBD" w:rsidP="00030BBD">
                  <w:pPr>
                    <w:spacing w:after="0"/>
                    <w:jc w:val="center"/>
                    <w:rPr>
                      <w:rFonts w:eastAsia="Times New Roman" w:cs="Arial"/>
                      <w:sz w:val="14"/>
                      <w:szCs w:val="14"/>
                      <w:lang w:val="es-CO" w:eastAsia="es-CO"/>
                    </w:rPr>
                  </w:pPr>
                  <w:r w:rsidRPr="00030BBD">
                    <w:rPr>
                      <w:rFonts w:eastAsia="Times New Roman" w:cs="Arial"/>
                      <w:sz w:val="14"/>
                      <w:szCs w:val="14"/>
                      <w:lang w:val="es-CO" w:eastAsia="es-CO"/>
                    </w:rPr>
                    <w:t>4,19</w:t>
                  </w:r>
                </w:p>
              </w:tc>
              <w:tc>
                <w:tcPr>
                  <w:tcW w:w="1520" w:type="dxa"/>
                  <w:tcBorders>
                    <w:top w:val="nil"/>
                    <w:left w:val="nil"/>
                    <w:bottom w:val="single" w:sz="4" w:space="0" w:color="auto"/>
                    <w:right w:val="single" w:sz="4" w:space="0" w:color="auto"/>
                  </w:tcBorders>
                  <w:shd w:val="clear" w:color="auto" w:fill="auto"/>
                  <w:noWrap/>
                  <w:vAlign w:val="center"/>
                  <w:hideMark/>
                </w:tcPr>
                <w:p w14:paraId="38A7E394" w14:textId="77777777" w:rsidR="00030BBD" w:rsidRPr="00030BBD" w:rsidRDefault="00030BBD" w:rsidP="00030BBD">
                  <w:pPr>
                    <w:spacing w:after="0"/>
                    <w:jc w:val="center"/>
                    <w:rPr>
                      <w:rFonts w:eastAsia="Times New Roman" w:cs="Arial"/>
                      <w:color w:val="000000"/>
                      <w:sz w:val="14"/>
                      <w:szCs w:val="14"/>
                      <w:lang w:val="es-CO" w:eastAsia="es-CO"/>
                    </w:rPr>
                  </w:pPr>
                  <w:r w:rsidRPr="00030BBD">
                    <w:rPr>
                      <w:rFonts w:eastAsia="Times New Roman" w:cs="Arial"/>
                      <w:color w:val="000000"/>
                      <w:sz w:val="14"/>
                      <w:szCs w:val="14"/>
                      <w:lang w:val="es-CO" w:eastAsia="es-CO"/>
                    </w:rPr>
                    <w:t>5,60</w:t>
                  </w:r>
                </w:p>
              </w:tc>
            </w:tr>
            <w:tr w:rsidR="00030BBD" w:rsidRPr="00030BBD" w14:paraId="50F6AFC5" w14:textId="77777777" w:rsidTr="00C826E9">
              <w:trPr>
                <w:trHeight w:val="255"/>
                <w:jc w:val="center"/>
              </w:trPr>
              <w:tc>
                <w:tcPr>
                  <w:tcW w:w="3707" w:type="dxa"/>
                  <w:tcBorders>
                    <w:top w:val="nil"/>
                    <w:left w:val="single" w:sz="4" w:space="0" w:color="auto"/>
                    <w:bottom w:val="single" w:sz="4" w:space="0" w:color="auto"/>
                    <w:right w:val="single" w:sz="4" w:space="0" w:color="auto"/>
                  </w:tcBorders>
                  <w:shd w:val="clear" w:color="auto" w:fill="auto"/>
                  <w:noWrap/>
                  <w:vAlign w:val="center"/>
                  <w:hideMark/>
                </w:tcPr>
                <w:p w14:paraId="76E23FDF" w14:textId="77777777" w:rsidR="00030BBD" w:rsidRPr="00030BBD" w:rsidRDefault="00030BBD" w:rsidP="00030BBD">
                  <w:pPr>
                    <w:spacing w:after="0"/>
                    <w:jc w:val="left"/>
                    <w:rPr>
                      <w:rFonts w:eastAsia="Times New Roman" w:cs="Arial"/>
                      <w:sz w:val="14"/>
                      <w:szCs w:val="14"/>
                      <w:lang w:val="es-CO" w:eastAsia="es-CO"/>
                    </w:rPr>
                  </w:pPr>
                  <w:r w:rsidRPr="00030BBD">
                    <w:rPr>
                      <w:rFonts w:eastAsia="Times New Roman" w:cs="Arial"/>
                      <w:sz w:val="14"/>
                      <w:szCs w:val="14"/>
                      <w:lang w:val="es-CO" w:eastAsia="es-CO"/>
                    </w:rPr>
                    <w:t>2.4.2.Mosaico de pastos y cultivos</w:t>
                  </w:r>
                </w:p>
              </w:tc>
              <w:tc>
                <w:tcPr>
                  <w:tcW w:w="1280" w:type="dxa"/>
                  <w:tcBorders>
                    <w:top w:val="nil"/>
                    <w:left w:val="nil"/>
                    <w:bottom w:val="single" w:sz="4" w:space="0" w:color="auto"/>
                    <w:right w:val="single" w:sz="4" w:space="0" w:color="auto"/>
                  </w:tcBorders>
                  <w:shd w:val="clear" w:color="auto" w:fill="auto"/>
                  <w:noWrap/>
                  <w:vAlign w:val="center"/>
                  <w:hideMark/>
                </w:tcPr>
                <w:p w14:paraId="60B94C44" w14:textId="77777777" w:rsidR="00030BBD" w:rsidRPr="00030BBD" w:rsidRDefault="00030BBD" w:rsidP="00030BBD">
                  <w:pPr>
                    <w:spacing w:after="0"/>
                    <w:jc w:val="center"/>
                    <w:rPr>
                      <w:rFonts w:eastAsia="Times New Roman" w:cs="Arial"/>
                      <w:sz w:val="14"/>
                      <w:szCs w:val="14"/>
                      <w:lang w:val="es-CO" w:eastAsia="es-CO"/>
                    </w:rPr>
                  </w:pPr>
                  <w:r w:rsidRPr="00030BBD">
                    <w:rPr>
                      <w:rFonts w:eastAsia="Times New Roman" w:cs="Arial"/>
                      <w:sz w:val="14"/>
                      <w:szCs w:val="14"/>
                      <w:lang w:val="es-CO" w:eastAsia="es-CO"/>
                    </w:rPr>
                    <w:t>8,53</w:t>
                  </w:r>
                </w:p>
              </w:tc>
              <w:tc>
                <w:tcPr>
                  <w:tcW w:w="1520" w:type="dxa"/>
                  <w:tcBorders>
                    <w:top w:val="nil"/>
                    <w:left w:val="nil"/>
                    <w:bottom w:val="single" w:sz="4" w:space="0" w:color="auto"/>
                    <w:right w:val="single" w:sz="4" w:space="0" w:color="auto"/>
                  </w:tcBorders>
                  <w:shd w:val="clear" w:color="auto" w:fill="auto"/>
                  <w:noWrap/>
                  <w:vAlign w:val="center"/>
                  <w:hideMark/>
                </w:tcPr>
                <w:p w14:paraId="3FAFA917" w14:textId="77777777" w:rsidR="00030BBD" w:rsidRPr="00030BBD" w:rsidRDefault="00030BBD" w:rsidP="00030BBD">
                  <w:pPr>
                    <w:spacing w:after="0"/>
                    <w:jc w:val="center"/>
                    <w:rPr>
                      <w:rFonts w:eastAsia="Times New Roman" w:cs="Arial"/>
                      <w:color w:val="000000"/>
                      <w:sz w:val="14"/>
                      <w:szCs w:val="14"/>
                      <w:lang w:val="es-CO" w:eastAsia="es-CO"/>
                    </w:rPr>
                  </w:pPr>
                  <w:r w:rsidRPr="00030BBD">
                    <w:rPr>
                      <w:rFonts w:eastAsia="Times New Roman" w:cs="Arial"/>
                      <w:color w:val="000000"/>
                      <w:sz w:val="14"/>
                      <w:szCs w:val="14"/>
                      <w:lang w:val="es-CO" w:eastAsia="es-CO"/>
                    </w:rPr>
                    <w:t>11,39</w:t>
                  </w:r>
                </w:p>
              </w:tc>
            </w:tr>
            <w:tr w:rsidR="00030BBD" w:rsidRPr="00030BBD" w14:paraId="6C561A81" w14:textId="77777777" w:rsidTr="00C826E9">
              <w:trPr>
                <w:trHeight w:val="255"/>
                <w:jc w:val="center"/>
              </w:trPr>
              <w:tc>
                <w:tcPr>
                  <w:tcW w:w="3707" w:type="dxa"/>
                  <w:tcBorders>
                    <w:top w:val="nil"/>
                    <w:left w:val="single" w:sz="4" w:space="0" w:color="auto"/>
                    <w:bottom w:val="single" w:sz="4" w:space="0" w:color="auto"/>
                    <w:right w:val="single" w:sz="4" w:space="0" w:color="auto"/>
                  </w:tcBorders>
                  <w:shd w:val="clear" w:color="auto" w:fill="auto"/>
                  <w:noWrap/>
                  <w:vAlign w:val="center"/>
                  <w:hideMark/>
                </w:tcPr>
                <w:p w14:paraId="22C1FF4C" w14:textId="77777777" w:rsidR="00030BBD" w:rsidRPr="00030BBD" w:rsidRDefault="00030BBD" w:rsidP="00030BBD">
                  <w:pPr>
                    <w:spacing w:after="0"/>
                    <w:jc w:val="left"/>
                    <w:rPr>
                      <w:rFonts w:eastAsia="Times New Roman" w:cs="Arial"/>
                      <w:sz w:val="14"/>
                      <w:szCs w:val="14"/>
                      <w:lang w:val="es-CO" w:eastAsia="es-CO"/>
                    </w:rPr>
                  </w:pPr>
                  <w:r w:rsidRPr="00030BBD">
                    <w:rPr>
                      <w:rFonts w:eastAsia="Times New Roman" w:cs="Arial"/>
                      <w:sz w:val="14"/>
                      <w:szCs w:val="14"/>
                      <w:lang w:val="es-CO" w:eastAsia="es-CO"/>
                    </w:rPr>
                    <w:t>2.4.3.Mosaico de cultivos, pastos y espacios naturales</w:t>
                  </w:r>
                </w:p>
              </w:tc>
              <w:tc>
                <w:tcPr>
                  <w:tcW w:w="1280" w:type="dxa"/>
                  <w:tcBorders>
                    <w:top w:val="nil"/>
                    <w:left w:val="nil"/>
                    <w:bottom w:val="single" w:sz="4" w:space="0" w:color="auto"/>
                    <w:right w:val="single" w:sz="4" w:space="0" w:color="auto"/>
                  </w:tcBorders>
                  <w:shd w:val="clear" w:color="auto" w:fill="auto"/>
                  <w:noWrap/>
                  <w:vAlign w:val="center"/>
                  <w:hideMark/>
                </w:tcPr>
                <w:p w14:paraId="076BBB36" w14:textId="77777777" w:rsidR="00030BBD" w:rsidRPr="00030BBD" w:rsidRDefault="00030BBD" w:rsidP="00030BBD">
                  <w:pPr>
                    <w:spacing w:after="0"/>
                    <w:jc w:val="center"/>
                    <w:rPr>
                      <w:rFonts w:eastAsia="Times New Roman" w:cs="Arial"/>
                      <w:sz w:val="14"/>
                      <w:szCs w:val="14"/>
                      <w:lang w:val="es-CO" w:eastAsia="es-CO"/>
                    </w:rPr>
                  </w:pPr>
                  <w:r w:rsidRPr="00030BBD">
                    <w:rPr>
                      <w:rFonts w:eastAsia="Times New Roman" w:cs="Arial"/>
                      <w:sz w:val="14"/>
                      <w:szCs w:val="14"/>
                      <w:lang w:val="es-CO" w:eastAsia="es-CO"/>
                    </w:rPr>
                    <w:t>1,03</w:t>
                  </w:r>
                </w:p>
              </w:tc>
              <w:tc>
                <w:tcPr>
                  <w:tcW w:w="1520" w:type="dxa"/>
                  <w:tcBorders>
                    <w:top w:val="nil"/>
                    <w:left w:val="nil"/>
                    <w:bottom w:val="single" w:sz="4" w:space="0" w:color="auto"/>
                    <w:right w:val="single" w:sz="4" w:space="0" w:color="auto"/>
                  </w:tcBorders>
                  <w:shd w:val="clear" w:color="auto" w:fill="auto"/>
                  <w:noWrap/>
                  <w:vAlign w:val="center"/>
                  <w:hideMark/>
                </w:tcPr>
                <w:p w14:paraId="4AF9CDB9" w14:textId="77777777" w:rsidR="00030BBD" w:rsidRPr="00030BBD" w:rsidRDefault="00030BBD" w:rsidP="00030BBD">
                  <w:pPr>
                    <w:spacing w:after="0"/>
                    <w:jc w:val="center"/>
                    <w:rPr>
                      <w:rFonts w:eastAsia="Times New Roman" w:cs="Arial"/>
                      <w:color w:val="000000"/>
                      <w:sz w:val="14"/>
                      <w:szCs w:val="14"/>
                      <w:lang w:val="es-CO" w:eastAsia="es-CO"/>
                    </w:rPr>
                  </w:pPr>
                  <w:r w:rsidRPr="00030BBD">
                    <w:rPr>
                      <w:rFonts w:eastAsia="Times New Roman" w:cs="Arial"/>
                      <w:color w:val="000000"/>
                      <w:sz w:val="14"/>
                      <w:szCs w:val="14"/>
                      <w:lang w:val="es-CO" w:eastAsia="es-CO"/>
                    </w:rPr>
                    <w:t>1,37</w:t>
                  </w:r>
                </w:p>
              </w:tc>
            </w:tr>
            <w:tr w:rsidR="00030BBD" w:rsidRPr="00030BBD" w14:paraId="4675C09A" w14:textId="77777777" w:rsidTr="00C826E9">
              <w:trPr>
                <w:trHeight w:val="255"/>
                <w:jc w:val="center"/>
              </w:trPr>
              <w:tc>
                <w:tcPr>
                  <w:tcW w:w="3707" w:type="dxa"/>
                  <w:tcBorders>
                    <w:top w:val="nil"/>
                    <w:left w:val="single" w:sz="4" w:space="0" w:color="auto"/>
                    <w:bottom w:val="single" w:sz="4" w:space="0" w:color="auto"/>
                    <w:right w:val="single" w:sz="4" w:space="0" w:color="auto"/>
                  </w:tcBorders>
                  <w:shd w:val="clear" w:color="auto" w:fill="auto"/>
                  <w:noWrap/>
                  <w:vAlign w:val="center"/>
                  <w:hideMark/>
                </w:tcPr>
                <w:p w14:paraId="3E43C112" w14:textId="77777777" w:rsidR="00030BBD" w:rsidRPr="00030BBD" w:rsidRDefault="00030BBD" w:rsidP="00030BBD">
                  <w:pPr>
                    <w:spacing w:after="0"/>
                    <w:jc w:val="left"/>
                    <w:rPr>
                      <w:rFonts w:eastAsia="Times New Roman" w:cs="Arial"/>
                      <w:sz w:val="14"/>
                      <w:szCs w:val="14"/>
                      <w:lang w:val="es-CO" w:eastAsia="es-CO"/>
                    </w:rPr>
                  </w:pPr>
                  <w:r w:rsidRPr="00030BBD">
                    <w:rPr>
                      <w:rFonts w:eastAsia="Times New Roman" w:cs="Arial"/>
                      <w:sz w:val="14"/>
                      <w:szCs w:val="14"/>
                      <w:lang w:val="es-CO" w:eastAsia="es-CO"/>
                    </w:rPr>
                    <w:t>2.4.4.Mosaico de pastos con espacios naturales</w:t>
                  </w:r>
                </w:p>
              </w:tc>
              <w:tc>
                <w:tcPr>
                  <w:tcW w:w="1280" w:type="dxa"/>
                  <w:tcBorders>
                    <w:top w:val="nil"/>
                    <w:left w:val="nil"/>
                    <w:bottom w:val="single" w:sz="4" w:space="0" w:color="auto"/>
                    <w:right w:val="single" w:sz="4" w:space="0" w:color="auto"/>
                  </w:tcBorders>
                  <w:shd w:val="clear" w:color="auto" w:fill="auto"/>
                  <w:noWrap/>
                  <w:vAlign w:val="center"/>
                  <w:hideMark/>
                </w:tcPr>
                <w:p w14:paraId="4852B345" w14:textId="77777777" w:rsidR="00030BBD" w:rsidRPr="00030BBD" w:rsidRDefault="00030BBD" w:rsidP="00030BBD">
                  <w:pPr>
                    <w:spacing w:after="0"/>
                    <w:jc w:val="center"/>
                    <w:rPr>
                      <w:rFonts w:eastAsia="Times New Roman" w:cs="Arial"/>
                      <w:sz w:val="14"/>
                      <w:szCs w:val="14"/>
                      <w:lang w:val="es-CO" w:eastAsia="es-CO"/>
                    </w:rPr>
                  </w:pPr>
                  <w:r w:rsidRPr="00030BBD">
                    <w:rPr>
                      <w:rFonts w:eastAsia="Times New Roman" w:cs="Arial"/>
                      <w:sz w:val="14"/>
                      <w:szCs w:val="14"/>
                      <w:lang w:val="es-CO" w:eastAsia="es-CO"/>
                    </w:rPr>
                    <w:t>0,81</w:t>
                  </w:r>
                </w:p>
              </w:tc>
              <w:tc>
                <w:tcPr>
                  <w:tcW w:w="1520" w:type="dxa"/>
                  <w:tcBorders>
                    <w:top w:val="nil"/>
                    <w:left w:val="nil"/>
                    <w:bottom w:val="single" w:sz="4" w:space="0" w:color="auto"/>
                    <w:right w:val="single" w:sz="4" w:space="0" w:color="auto"/>
                  </w:tcBorders>
                  <w:shd w:val="clear" w:color="auto" w:fill="auto"/>
                  <w:noWrap/>
                  <w:vAlign w:val="center"/>
                  <w:hideMark/>
                </w:tcPr>
                <w:p w14:paraId="27B42ED7" w14:textId="77777777" w:rsidR="00030BBD" w:rsidRPr="00030BBD" w:rsidRDefault="00030BBD" w:rsidP="00030BBD">
                  <w:pPr>
                    <w:spacing w:after="0"/>
                    <w:jc w:val="center"/>
                    <w:rPr>
                      <w:rFonts w:eastAsia="Times New Roman" w:cs="Arial"/>
                      <w:color w:val="000000"/>
                      <w:sz w:val="14"/>
                      <w:szCs w:val="14"/>
                      <w:lang w:val="es-CO" w:eastAsia="es-CO"/>
                    </w:rPr>
                  </w:pPr>
                  <w:r w:rsidRPr="00030BBD">
                    <w:rPr>
                      <w:rFonts w:eastAsia="Times New Roman" w:cs="Arial"/>
                      <w:color w:val="000000"/>
                      <w:sz w:val="14"/>
                      <w:szCs w:val="14"/>
                      <w:lang w:val="es-CO" w:eastAsia="es-CO"/>
                    </w:rPr>
                    <w:t>1,08</w:t>
                  </w:r>
                </w:p>
              </w:tc>
            </w:tr>
            <w:tr w:rsidR="00030BBD" w:rsidRPr="00030BBD" w14:paraId="279C771C" w14:textId="77777777" w:rsidTr="00C826E9">
              <w:trPr>
                <w:trHeight w:val="255"/>
                <w:jc w:val="center"/>
              </w:trPr>
              <w:tc>
                <w:tcPr>
                  <w:tcW w:w="3707" w:type="dxa"/>
                  <w:tcBorders>
                    <w:top w:val="nil"/>
                    <w:left w:val="single" w:sz="4" w:space="0" w:color="auto"/>
                    <w:bottom w:val="single" w:sz="4" w:space="0" w:color="auto"/>
                    <w:right w:val="single" w:sz="4" w:space="0" w:color="auto"/>
                  </w:tcBorders>
                  <w:shd w:val="clear" w:color="auto" w:fill="auto"/>
                  <w:noWrap/>
                  <w:vAlign w:val="center"/>
                  <w:hideMark/>
                </w:tcPr>
                <w:p w14:paraId="2E6AAD43" w14:textId="77777777" w:rsidR="00030BBD" w:rsidRPr="00030BBD" w:rsidRDefault="00030BBD" w:rsidP="00030BBD">
                  <w:pPr>
                    <w:spacing w:after="0"/>
                    <w:jc w:val="left"/>
                    <w:rPr>
                      <w:rFonts w:eastAsia="Times New Roman" w:cs="Arial"/>
                      <w:sz w:val="14"/>
                      <w:szCs w:val="14"/>
                      <w:lang w:val="es-CO" w:eastAsia="es-CO"/>
                    </w:rPr>
                  </w:pPr>
                  <w:r w:rsidRPr="00030BBD">
                    <w:rPr>
                      <w:rFonts w:eastAsia="Times New Roman" w:cs="Arial"/>
                      <w:sz w:val="14"/>
                      <w:szCs w:val="14"/>
                      <w:lang w:val="es-CO" w:eastAsia="es-CO"/>
                    </w:rPr>
                    <w:t>2.4.5.Mosaico de cultivos y espacios naturales</w:t>
                  </w:r>
                </w:p>
              </w:tc>
              <w:tc>
                <w:tcPr>
                  <w:tcW w:w="1280" w:type="dxa"/>
                  <w:tcBorders>
                    <w:top w:val="nil"/>
                    <w:left w:val="nil"/>
                    <w:bottom w:val="single" w:sz="4" w:space="0" w:color="auto"/>
                    <w:right w:val="single" w:sz="4" w:space="0" w:color="auto"/>
                  </w:tcBorders>
                  <w:shd w:val="clear" w:color="auto" w:fill="auto"/>
                  <w:noWrap/>
                  <w:vAlign w:val="center"/>
                  <w:hideMark/>
                </w:tcPr>
                <w:p w14:paraId="4D85AA99" w14:textId="77777777" w:rsidR="00030BBD" w:rsidRPr="00030BBD" w:rsidRDefault="00030BBD" w:rsidP="00030BBD">
                  <w:pPr>
                    <w:spacing w:after="0"/>
                    <w:jc w:val="center"/>
                    <w:rPr>
                      <w:rFonts w:eastAsia="Times New Roman" w:cs="Arial"/>
                      <w:sz w:val="14"/>
                      <w:szCs w:val="14"/>
                      <w:lang w:val="es-CO" w:eastAsia="es-CO"/>
                    </w:rPr>
                  </w:pPr>
                  <w:r w:rsidRPr="00030BBD">
                    <w:rPr>
                      <w:rFonts w:eastAsia="Times New Roman" w:cs="Arial"/>
                      <w:sz w:val="14"/>
                      <w:szCs w:val="14"/>
                      <w:lang w:val="es-CO" w:eastAsia="es-CO"/>
                    </w:rPr>
                    <w:t>1,16</w:t>
                  </w:r>
                </w:p>
              </w:tc>
              <w:tc>
                <w:tcPr>
                  <w:tcW w:w="1520" w:type="dxa"/>
                  <w:tcBorders>
                    <w:top w:val="nil"/>
                    <w:left w:val="nil"/>
                    <w:bottom w:val="single" w:sz="4" w:space="0" w:color="auto"/>
                    <w:right w:val="single" w:sz="4" w:space="0" w:color="auto"/>
                  </w:tcBorders>
                  <w:shd w:val="clear" w:color="auto" w:fill="auto"/>
                  <w:noWrap/>
                  <w:vAlign w:val="center"/>
                  <w:hideMark/>
                </w:tcPr>
                <w:p w14:paraId="1BEE7F75" w14:textId="77777777" w:rsidR="00030BBD" w:rsidRPr="00030BBD" w:rsidRDefault="00030BBD" w:rsidP="00030BBD">
                  <w:pPr>
                    <w:spacing w:after="0"/>
                    <w:jc w:val="center"/>
                    <w:rPr>
                      <w:rFonts w:eastAsia="Times New Roman" w:cs="Arial"/>
                      <w:color w:val="000000"/>
                      <w:sz w:val="14"/>
                      <w:szCs w:val="14"/>
                      <w:lang w:val="es-CO" w:eastAsia="es-CO"/>
                    </w:rPr>
                  </w:pPr>
                  <w:r w:rsidRPr="00030BBD">
                    <w:rPr>
                      <w:rFonts w:eastAsia="Times New Roman" w:cs="Arial"/>
                      <w:color w:val="000000"/>
                      <w:sz w:val="14"/>
                      <w:szCs w:val="14"/>
                      <w:lang w:val="es-CO" w:eastAsia="es-CO"/>
                    </w:rPr>
                    <w:t>1,55</w:t>
                  </w:r>
                </w:p>
              </w:tc>
            </w:tr>
            <w:tr w:rsidR="00030BBD" w:rsidRPr="00030BBD" w14:paraId="1C63BB6F" w14:textId="77777777" w:rsidTr="00C826E9">
              <w:trPr>
                <w:trHeight w:val="255"/>
                <w:jc w:val="center"/>
              </w:trPr>
              <w:tc>
                <w:tcPr>
                  <w:tcW w:w="3707" w:type="dxa"/>
                  <w:tcBorders>
                    <w:top w:val="nil"/>
                    <w:left w:val="single" w:sz="4" w:space="0" w:color="auto"/>
                    <w:bottom w:val="single" w:sz="4" w:space="0" w:color="auto"/>
                    <w:right w:val="single" w:sz="4" w:space="0" w:color="auto"/>
                  </w:tcBorders>
                  <w:shd w:val="clear" w:color="auto" w:fill="auto"/>
                  <w:noWrap/>
                  <w:vAlign w:val="center"/>
                  <w:hideMark/>
                </w:tcPr>
                <w:p w14:paraId="38922B37" w14:textId="77777777" w:rsidR="00030BBD" w:rsidRPr="00030BBD" w:rsidRDefault="00030BBD" w:rsidP="00030BBD">
                  <w:pPr>
                    <w:spacing w:after="0"/>
                    <w:jc w:val="left"/>
                    <w:rPr>
                      <w:rFonts w:eastAsia="Times New Roman" w:cs="Arial"/>
                      <w:sz w:val="14"/>
                      <w:szCs w:val="14"/>
                      <w:lang w:val="es-CO" w:eastAsia="es-CO"/>
                    </w:rPr>
                  </w:pPr>
                  <w:r w:rsidRPr="00030BBD">
                    <w:rPr>
                      <w:rFonts w:eastAsia="Times New Roman" w:cs="Arial"/>
                      <w:sz w:val="14"/>
                      <w:szCs w:val="14"/>
                      <w:lang w:val="es-CO" w:eastAsia="es-CO"/>
                    </w:rPr>
                    <w:t>3.1.1.1.1.Bosque denso alto de tierra firme</w:t>
                  </w:r>
                </w:p>
              </w:tc>
              <w:tc>
                <w:tcPr>
                  <w:tcW w:w="1280" w:type="dxa"/>
                  <w:tcBorders>
                    <w:top w:val="nil"/>
                    <w:left w:val="nil"/>
                    <w:bottom w:val="single" w:sz="4" w:space="0" w:color="auto"/>
                    <w:right w:val="single" w:sz="4" w:space="0" w:color="auto"/>
                  </w:tcBorders>
                  <w:shd w:val="clear" w:color="auto" w:fill="auto"/>
                  <w:noWrap/>
                  <w:vAlign w:val="center"/>
                  <w:hideMark/>
                </w:tcPr>
                <w:p w14:paraId="5A909FBE" w14:textId="77777777" w:rsidR="00030BBD" w:rsidRPr="00030BBD" w:rsidRDefault="00030BBD" w:rsidP="00030BBD">
                  <w:pPr>
                    <w:spacing w:after="0"/>
                    <w:jc w:val="center"/>
                    <w:rPr>
                      <w:rFonts w:eastAsia="Times New Roman" w:cs="Arial"/>
                      <w:sz w:val="14"/>
                      <w:szCs w:val="14"/>
                      <w:lang w:val="es-CO" w:eastAsia="es-CO"/>
                    </w:rPr>
                  </w:pPr>
                  <w:r w:rsidRPr="00030BBD">
                    <w:rPr>
                      <w:rFonts w:eastAsia="Times New Roman" w:cs="Arial"/>
                      <w:sz w:val="14"/>
                      <w:szCs w:val="14"/>
                      <w:lang w:val="es-CO" w:eastAsia="es-CO"/>
                    </w:rPr>
                    <w:t>7,79</w:t>
                  </w:r>
                </w:p>
              </w:tc>
              <w:tc>
                <w:tcPr>
                  <w:tcW w:w="1520" w:type="dxa"/>
                  <w:tcBorders>
                    <w:top w:val="nil"/>
                    <w:left w:val="nil"/>
                    <w:bottom w:val="single" w:sz="4" w:space="0" w:color="auto"/>
                    <w:right w:val="single" w:sz="4" w:space="0" w:color="auto"/>
                  </w:tcBorders>
                  <w:shd w:val="clear" w:color="auto" w:fill="auto"/>
                  <w:noWrap/>
                  <w:vAlign w:val="center"/>
                  <w:hideMark/>
                </w:tcPr>
                <w:p w14:paraId="794D0FCA" w14:textId="77777777" w:rsidR="00030BBD" w:rsidRPr="00030BBD" w:rsidRDefault="00030BBD" w:rsidP="00030BBD">
                  <w:pPr>
                    <w:spacing w:after="0"/>
                    <w:jc w:val="center"/>
                    <w:rPr>
                      <w:rFonts w:eastAsia="Times New Roman" w:cs="Arial"/>
                      <w:color w:val="000000"/>
                      <w:sz w:val="14"/>
                      <w:szCs w:val="14"/>
                      <w:lang w:val="es-CO" w:eastAsia="es-CO"/>
                    </w:rPr>
                  </w:pPr>
                  <w:r w:rsidRPr="00030BBD">
                    <w:rPr>
                      <w:rFonts w:eastAsia="Times New Roman" w:cs="Arial"/>
                      <w:color w:val="000000"/>
                      <w:sz w:val="14"/>
                      <w:szCs w:val="14"/>
                      <w:lang w:val="es-CO" w:eastAsia="es-CO"/>
                    </w:rPr>
                    <w:t>10,40</w:t>
                  </w:r>
                </w:p>
              </w:tc>
            </w:tr>
            <w:tr w:rsidR="00030BBD" w:rsidRPr="00030BBD" w14:paraId="59EEA362" w14:textId="77777777" w:rsidTr="00C826E9">
              <w:trPr>
                <w:trHeight w:val="255"/>
                <w:jc w:val="center"/>
              </w:trPr>
              <w:tc>
                <w:tcPr>
                  <w:tcW w:w="3707" w:type="dxa"/>
                  <w:tcBorders>
                    <w:top w:val="nil"/>
                    <w:left w:val="single" w:sz="4" w:space="0" w:color="auto"/>
                    <w:bottom w:val="single" w:sz="4" w:space="0" w:color="auto"/>
                    <w:right w:val="single" w:sz="4" w:space="0" w:color="auto"/>
                  </w:tcBorders>
                  <w:shd w:val="clear" w:color="auto" w:fill="auto"/>
                  <w:noWrap/>
                  <w:vAlign w:val="center"/>
                  <w:hideMark/>
                </w:tcPr>
                <w:p w14:paraId="391A5F53" w14:textId="77777777" w:rsidR="00030BBD" w:rsidRPr="00030BBD" w:rsidRDefault="00030BBD" w:rsidP="00030BBD">
                  <w:pPr>
                    <w:spacing w:after="0"/>
                    <w:jc w:val="left"/>
                    <w:rPr>
                      <w:rFonts w:eastAsia="Times New Roman" w:cs="Arial"/>
                      <w:sz w:val="14"/>
                      <w:szCs w:val="14"/>
                      <w:lang w:val="es-CO" w:eastAsia="es-CO"/>
                    </w:rPr>
                  </w:pPr>
                  <w:r w:rsidRPr="00030BBD">
                    <w:rPr>
                      <w:rFonts w:eastAsia="Times New Roman" w:cs="Arial"/>
                      <w:sz w:val="14"/>
                      <w:szCs w:val="14"/>
                      <w:lang w:val="es-CO" w:eastAsia="es-CO"/>
                    </w:rPr>
                    <w:t>3.1.1.2.1.Bosque denso bajo de tierra firme</w:t>
                  </w:r>
                </w:p>
              </w:tc>
              <w:tc>
                <w:tcPr>
                  <w:tcW w:w="1280" w:type="dxa"/>
                  <w:tcBorders>
                    <w:top w:val="nil"/>
                    <w:left w:val="nil"/>
                    <w:bottom w:val="single" w:sz="4" w:space="0" w:color="auto"/>
                    <w:right w:val="single" w:sz="4" w:space="0" w:color="auto"/>
                  </w:tcBorders>
                  <w:shd w:val="clear" w:color="auto" w:fill="auto"/>
                  <w:noWrap/>
                  <w:vAlign w:val="center"/>
                  <w:hideMark/>
                </w:tcPr>
                <w:p w14:paraId="43C7D05D" w14:textId="77777777" w:rsidR="00030BBD" w:rsidRPr="00030BBD" w:rsidRDefault="00030BBD" w:rsidP="00030BBD">
                  <w:pPr>
                    <w:spacing w:after="0"/>
                    <w:jc w:val="center"/>
                    <w:rPr>
                      <w:rFonts w:eastAsia="Times New Roman" w:cs="Arial"/>
                      <w:sz w:val="14"/>
                      <w:szCs w:val="14"/>
                      <w:lang w:val="es-CO" w:eastAsia="es-CO"/>
                    </w:rPr>
                  </w:pPr>
                  <w:r w:rsidRPr="00030BBD">
                    <w:rPr>
                      <w:rFonts w:eastAsia="Times New Roman" w:cs="Arial"/>
                      <w:sz w:val="14"/>
                      <w:szCs w:val="14"/>
                      <w:lang w:val="es-CO" w:eastAsia="es-CO"/>
                    </w:rPr>
                    <w:t>0,82</w:t>
                  </w:r>
                </w:p>
              </w:tc>
              <w:tc>
                <w:tcPr>
                  <w:tcW w:w="1520" w:type="dxa"/>
                  <w:tcBorders>
                    <w:top w:val="nil"/>
                    <w:left w:val="nil"/>
                    <w:bottom w:val="single" w:sz="4" w:space="0" w:color="auto"/>
                    <w:right w:val="single" w:sz="4" w:space="0" w:color="auto"/>
                  </w:tcBorders>
                  <w:shd w:val="clear" w:color="auto" w:fill="auto"/>
                  <w:noWrap/>
                  <w:vAlign w:val="center"/>
                  <w:hideMark/>
                </w:tcPr>
                <w:p w14:paraId="63915820" w14:textId="77777777" w:rsidR="00030BBD" w:rsidRPr="00030BBD" w:rsidRDefault="00030BBD" w:rsidP="00030BBD">
                  <w:pPr>
                    <w:spacing w:after="0"/>
                    <w:jc w:val="center"/>
                    <w:rPr>
                      <w:rFonts w:eastAsia="Times New Roman" w:cs="Arial"/>
                      <w:color w:val="000000"/>
                      <w:sz w:val="14"/>
                      <w:szCs w:val="14"/>
                      <w:lang w:val="es-CO" w:eastAsia="es-CO"/>
                    </w:rPr>
                  </w:pPr>
                  <w:r w:rsidRPr="00030BBD">
                    <w:rPr>
                      <w:rFonts w:eastAsia="Times New Roman" w:cs="Arial"/>
                      <w:color w:val="000000"/>
                      <w:sz w:val="14"/>
                      <w:szCs w:val="14"/>
                      <w:lang w:val="es-CO" w:eastAsia="es-CO"/>
                    </w:rPr>
                    <w:t>1,10</w:t>
                  </w:r>
                </w:p>
              </w:tc>
            </w:tr>
            <w:tr w:rsidR="00030BBD" w:rsidRPr="00030BBD" w14:paraId="2B803414" w14:textId="77777777" w:rsidTr="00C826E9">
              <w:trPr>
                <w:trHeight w:val="255"/>
                <w:jc w:val="center"/>
              </w:trPr>
              <w:tc>
                <w:tcPr>
                  <w:tcW w:w="3707" w:type="dxa"/>
                  <w:tcBorders>
                    <w:top w:val="nil"/>
                    <w:left w:val="single" w:sz="4" w:space="0" w:color="auto"/>
                    <w:bottom w:val="single" w:sz="4" w:space="0" w:color="auto"/>
                    <w:right w:val="single" w:sz="4" w:space="0" w:color="auto"/>
                  </w:tcBorders>
                  <w:shd w:val="clear" w:color="auto" w:fill="auto"/>
                  <w:noWrap/>
                  <w:vAlign w:val="center"/>
                  <w:hideMark/>
                </w:tcPr>
                <w:p w14:paraId="32FEC5B0" w14:textId="77777777" w:rsidR="00030BBD" w:rsidRPr="00030BBD" w:rsidRDefault="00030BBD" w:rsidP="00030BBD">
                  <w:pPr>
                    <w:spacing w:after="0"/>
                    <w:jc w:val="left"/>
                    <w:rPr>
                      <w:rFonts w:eastAsia="Times New Roman" w:cs="Arial"/>
                      <w:sz w:val="14"/>
                      <w:szCs w:val="14"/>
                      <w:lang w:val="es-CO" w:eastAsia="es-CO"/>
                    </w:rPr>
                  </w:pPr>
                  <w:r w:rsidRPr="00030BBD">
                    <w:rPr>
                      <w:rFonts w:eastAsia="Times New Roman" w:cs="Arial"/>
                      <w:sz w:val="14"/>
                      <w:szCs w:val="14"/>
                      <w:lang w:val="es-CO" w:eastAsia="es-CO"/>
                    </w:rPr>
                    <w:t>3.1.2.1.1.Bosque abierto alto de tierra firme</w:t>
                  </w:r>
                </w:p>
              </w:tc>
              <w:tc>
                <w:tcPr>
                  <w:tcW w:w="1280" w:type="dxa"/>
                  <w:tcBorders>
                    <w:top w:val="nil"/>
                    <w:left w:val="nil"/>
                    <w:bottom w:val="single" w:sz="4" w:space="0" w:color="auto"/>
                    <w:right w:val="single" w:sz="4" w:space="0" w:color="auto"/>
                  </w:tcBorders>
                  <w:shd w:val="clear" w:color="auto" w:fill="auto"/>
                  <w:noWrap/>
                  <w:vAlign w:val="center"/>
                  <w:hideMark/>
                </w:tcPr>
                <w:p w14:paraId="72F2B7AB" w14:textId="77777777" w:rsidR="00030BBD" w:rsidRPr="00030BBD" w:rsidRDefault="00030BBD" w:rsidP="00030BBD">
                  <w:pPr>
                    <w:spacing w:after="0"/>
                    <w:jc w:val="center"/>
                    <w:rPr>
                      <w:rFonts w:eastAsia="Times New Roman" w:cs="Arial"/>
                      <w:sz w:val="14"/>
                      <w:szCs w:val="14"/>
                      <w:lang w:val="es-CO" w:eastAsia="es-CO"/>
                    </w:rPr>
                  </w:pPr>
                  <w:r w:rsidRPr="00030BBD">
                    <w:rPr>
                      <w:rFonts w:eastAsia="Times New Roman" w:cs="Arial"/>
                      <w:sz w:val="14"/>
                      <w:szCs w:val="14"/>
                      <w:lang w:val="es-CO" w:eastAsia="es-CO"/>
                    </w:rPr>
                    <w:t>0,47</w:t>
                  </w:r>
                </w:p>
              </w:tc>
              <w:tc>
                <w:tcPr>
                  <w:tcW w:w="1520" w:type="dxa"/>
                  <w:tcBorders>
                    <w:top w:val="nil"/>
                    <w:left w:val="nil"/>
                    <w:bottom w:val="single" w:sz="4" w:space="0" w:color="auto"/>
                    <w:right w:val="single" w:sz="4" w:space="0" w:color="auto"/>
                  </w:tcBorders>
                  <w:shd w:val="clear" w:color="auto" w:fill="auto"/>
                  <w:noWrap/>
                  <w:vAlign w:val="center"/>
                  <w:hideMark/>
                </w:tcPr>
                <w:p w14:paraId="647D06F1" w14:textId="77777777" w:rsidR="00030BBD" w:rsidRPr="00030BBD" w:rsidRDefault="00030BBD" w:rsidP="00030BBD">
                  <w:pPr>
                    <w:spacing w:after="0"/>
                    <w:jc w:val="center"/>
                    <w:rPr>
                      <w:rFonts w:eastAsia="Times New Roman" w:cs="Arial"/>
                      <w:color w:val="000000"/>
                      <w:sz w:val="14"/>
                      <w:szCs w:val="14"/>
                      <w:lang w:val="es-CO" w:eastAsia="es-CO"/>
                    </w:rPr>
                  </w:pPr>
                  <w:r w:rsidRPr="00030BBD">
                    <w:rPr>
                      <w:rFonts w:eastAsia="Times New Roman" w:cs="Arial"/>
                      <w:color w:val="000000"/>
                      <w:sz w:val="14"/>
                      <w:szCs w:val="14"/>
                      <w:lang w:val="es-CO" w:eastAsia="es-CO"/>
                    </w:rPr>
                    <w:t>0,63</w:t>
                  </w:r>
                </w:p>
              </w:tc>
            </w:tr>
            <w:tr w:rsidR="00030BBD" w:rsidRPr="00030BBD" w14:paraId="04A5D589" w14:textId="77777777" w:rsidTr="00C826E9">
              <w:trPr>
                <w:trHeight w:val="255"/>
                <w:jc w:val="center"/>
              </w:trPr>
              <w:tc>
                <w:tcPr>
                  <w:tcW w:w="3707" w:type="dxa"/>
                  <w:tcBorders>
                    <w:top w:val="nil"/>
                    <w:left w:val="single" w:sz="4" w:space="0" w:color="auto"/>
                    <w:bottom w:val="single" w:sz="4" w:space="0" w:color="auto"/>
                    <w:right w:val="single" w:sz="4" w:space="0" w:color="auto"/>
                  </w:tcBorders>
                  <w:shd w:val="clear" w:color="auto" w:fill="auto"/>
                  <w:noWrap/>
                  <w:vAlign w:val="center"/>
                  <w:hideMark/>
                </w:tcPr>
                <w:p w14:paraId="705AA5A6" w14:textId="77777777" w:rsidR="00030BBD" w:rsidRPr="00030BBD" w:rsidRDefault="00030BBD" w:rsidP="00030BBD">
                  <w:pPr>
                    <w:spacing w:after="0"/>
                    <w:jc w:val="left"/>
                    <w:rPr>
                      <w:rFonts w:eastAsia="Times New Roman" w:cs="Arial"/>
                      <w:sz w:val="14"/>
                      <w:szCs w:val="14"/>
                      <w:lang w:val="es-CO" w:eastAsia="es-CO"/>
                    </w:rPr>
                  </w:pPr>
                  <w:r w:rsidRPr="00030BBD">
                    <w:rPr>
                      <w:rFonts w:eastAsia="Times New Roman" w:cs="Arial"/>
                      <w:sz w:val="14"/>
                      <w:szCs w:val="14"/>
                      <w:lang w:val="es-CO" w:eastAsia="es-CO"/>
                    </w:rPr>
                    <w:t>3.1.3.Bosque fragmentado</w:t>
                  </w:r>
                </w:p>
              </w:tc>
              <w:tc>
                <w:tcPr>
                  <w:tcW w:w="1280" w:type="dxa"/>
                  <w:tcBorders>
                    <w:top w:val="nil"/>
                    <w:left w:val="nil"/>
                    <w:bottom w:val="single" w:sz="4" w:space="0" w:color="auto"/>
                    <w:right w:val="single" w:sz="4" w:space="0" w:color="auto"/>
                  </w:tcBorders>
                  <w:shd w:val="clear" w:color="auto" w:fill="auto"/>
                  <w:noWrap/>
                  <w:vAlign w:val="center"/>
                  <w:hideMark/>
                </w:tcPr>
                <w:p w14:paraId="6091CEF5" w14:textId="77777777" w:rsidR="00030BBD" w:rsidRPr="00030BBD" w:rsidRDefault="00030BBD" w:rsidP="00030BBD">
                  <w:pPr>
                    <w:spacing w:after="0"/>
                    <w:jc w:val="center"/>
                    <w:rPr>
                      <w:rFonts w:eastAsia="Times New Roman" w:cs="Arial"/>
                      <w:sz w:val="14"/>
                      <w:szCs w:val="14"/>
                      <w:lang w:val="es-CO" w:eastAsia="es-CO"/>
                    </w:rPr>
                  </w:pPr>
                  <w:r w:rsidRPr="00030BBD">
                    <w:rPr>
                      <w:rFonts w:eastAsia="Times New Roman" w:cs="Arial"/>
                      <w:sz w:val="14"/>
                      <w:szCs w:val="14"/>
                      <w:lang w:val="es-CO" w:eastAsia="es-CO"/>
                    </w:rPr>
                    <w:t>0,08</w:t>
                  </w:r>
                </w:p>
              </w:tc>
              <w:tc>
                <w:tcPr>
                  <w:tcW w:w="1520" w:type="dxa"/>
                  <w:tcBorders>
                    <w:top w:val="nil"/>
                    <w:left w:val="nil"/>
                    <w:bottom w:val="single" w:sz="4" w:space="0" w:color="auto"/>
                    <w:right w:val="single" w:sz="4" w:space="0" w:color="auto"/>
                  </w:tcBorders>
                  <w:shd w:val="clear" w:color="auto" w:fill="auto"/>
                  <w:noWrap/>
                  <w:vAlign w:val="center"/>
                  <w:hideMark/>
                </w:tcPr>
                <w:p w14:paraId="54BD7E5F" w14:textId="77777777" w:rsidR="00030BBD" w:rsidRPr="00030BBD" w:rsidRDefault="00030BBD" w:rsidP="00030BBD">
                  <w:pPr>
                    <w:spacing w:after="0"/>
                    <w:jc w:val="center"/>
                    <w:rPr>
                      <w:rFonts w:eastAsia="Times New Roman" w:cs="Arial"/>
                      <w:color w:val="000000"/>
                      <w:sz w:val="14"/>
                      <w:szCs w:val="14"/>
                      <w:lang w:val="es-CO" w:eastAsia="es-CO"/>
                    </w:rPr>
                  </w:pPr>
                  <w:r w:rsidRPr="00030BBD">
                    <w:rPr>
                      <w:rFonts w:eastAsia="Times New Roman" w:cs="Arial"/>
                      <w:color w:val="000000"/>
                      <w:sz w:val="14"/>
                      <w:szCs w:val="14"/>
                      <w:lang w:val="es-CO" w:eastAsia="es-CO"/>
                    </w:rPr>
                    <w:t>0,11</w:t>
                  </w:r>
                </w:p>
              </w:tc>
            </w:tr>
            <w:tr w:rsidR="00030BBD" w:rsidRPr="00030BBD" w14:paraId="7478DB98" w14:textId="77777777" w:rsidTr="00C826E9">
              <w:trPr>
                <w:trHeight w:val="255"/>
                <w:jc w:val="center"/>
              </w:trPr>
              <w:tc>
                <w:tcPr>
                  <w:tcW w:w="3707" w:type="dxa"/>
                  <w:tcBorders>
                    <w:top w:val="nil"/>
                    <w:left w:val="single" w:sz="4" w:space="0" w:color="auto"/>
                    <w:bottom w:val="single" w:sz="4" w:space="0" w:color="auto"/>
                    <w:right w:val="single" w:sz="4" w:space="0" w:color="auto"/>
                  </w:tcBorders>
                  <w:shd w:val="clear" w:color="auto" w:fill="auto"/>
                  <w:noWrap/>
                  <w:vAlign w:val="center"/>
                  <w:hideMark/>
                </w:tcPr>
                <w:p w14:paraId="68FDA622" w14:textId="77777777" w:rsidR="00030BBD" w:rsidRPr="00030BBD" w:rsidRDefault="00030BBD" w:rsidP="00030BBD">
                  <w:pPr>
                    <w:spacing w:after="0"/>
                    <w:jc w:val="left"/>
                    <w:rPr>
                      <w:rFonts w:eastAsia="Times New Roman" w:cs="Arial"/>
                      <w:sz w:val="14"/>
                      <w:szCs w:val="14"/>
                      <w:lang w:val="es-CO" w:eastAsia="es-CO"/>
                    </w:rPr>
                  </w:pPr>
                  <w:r w:rsidRPr="00030BBD">
                    <w:rPr>
                      <w:rFonts w:eastAsia="Times New Roman" w:cs="Arial"/>
                      <w:sz w:val="14"/>
                      <w:szCs w:val="14"/>
                      <w:lang w:val="es-CO" w:eastAsia="es-CO"/>
                    </w:rPr>
                    <w:t>3.1.3.1.Bosque fragmentado con pastos y cultivos</w:t>
                  </w:r>
                </w:p>
              </w:tc>
              <w:tc>
                <w:tcPr>
                  <w:tcW w:w="1280" w:type="dxa"/>
                  <w:tcBorders>
                    <w:top w:val="nil"/>
                    <w:left w:val="nil"/>
                    <w:bottom w:val="single" w:sz="4" w:space="0" w:color="auto"/>
                    <w:right w:val="single" w:sz="4" w:space="0" w:color="auto"/>
                  </w:tcBorders>
                  <w:shd w:val="clear" w:color="auto" w:fill="auto"/>
                  <w:noWrap/>
                  <w:vAlign w:val="center"/>
                  <w:hideMark/>
                </w:tcPr>
                <w:p w14:paraId="65DB5D7C" w14:textId="77777777" w:rsidR="00030BBD" w:rsidRPr="00030BBD" w:rsidRDefault="00030BBD" w:rsidP="00030BBD">
                  <w:pPr>
                    <w:spacing w:after="0"/>
                    <w:jc w:val="center"/>
                    <w:rPr>
                      <w:rFonts w:eastAsia="Times New Roman" w:cs="Arial"/>
                      <w:sz w:val="14"/>
                      <w:szCs w:val="14"/>
                      <w:lang w:val="es-CO" w:eastAsia="es-CO"/>
                    </w:rPr>
                  </w:pPr>
                  <w:r w:rsidRPr="00030BBD">
                    <w:rPr>
                      <w:rFonts w:eastAsia="Times New Roman" w:cs="Arial"/>
                      <w:sz w:val="14"/>
                      <w:szCs w:val="14"/>
                      <w:lang w:val="es-CO" w:eastAsia="es-CO"/>
                    </w:rPr>
                    <w:t>0,21</w:t>
                  </w:r>
                </w:p>
              </w:tc>
              <w:tc>
                <w:tcPr>
                  <w:tcW w:w="1520" w:type="dxa"/>
                  <w:tcBorders>
                    <w:top w:val="nil"/>
                    <w:left w:val="nil"/>
                    <w:bottom w:val="single" w:sz="4" w:space="0" w:color="auto"/>
                    <w:right w:val="single" w:sz="4" w:space="0" w:color="auto"/>
                  </w:tcBorders>
                  <w:shd w:val="clear" w:color="auto" w:fill="auto"/>
                  <w:noWrap/>
                  <w:vAlign w:val="center"/>
                  <w:hideMark/>
                </w:tcPr>
                <w:p w14:paraId="2B9E56E8" w14:textId="77777777" w:rsidR="00030BBD" w:rsidRPr="00030BBD" w:rsidRDefault="00030BBD" w:rsidP="00030BBD">
                  <w:pPr>
                    <w:spacing w:after="0"/>
                    <w:jc w:val="center"/>
                    <w:rPr>
                      <w:rFonts w:eastAsia="Times New Roman" w:cs="Arial"/>
                      <w:color w:val="000000"/>
                      <w:sz w:val="14"/>
                      <w:szCs w:val="14"/>
                      <w:lang w:val="es-CO" w:eastAsia="es-CO"/>
                    </w:rPr>
                  </w:pPr>
                  <w:r w:rsidRPr="00030BBD">
                    <w:rPr>
                      <w:rFonts w:eastAsia="Times New Roman" w:cs="Arial"/>
                      <w:color w:val="000000"/>
                      <w:sz w:val="14"/>
                      <w:szCs w:val="14"/>
                      <w:lang w:val="es-CO" w:eastAsia="es-CO"/>
                    </w:rPr>
                    <w:t>0,27</w:t>
                  </w:r>
                </w:p>
              </w:tc>
            </w:tr>
            <w:tr w:rsidR="00030BBD" w:rsidRPr="00030BBD" w14:paraId="12D10351" w14:textId="77777777" w:rsidTr="00C826E9">
              <w:trPr>
                <w:trHeight w:val="255"/>
                <w:jc w:val="center"/>
              </w:trPr>
              <w:tc>
                <w:tcPr>
                  <w:tcW w:w="3707" w:type="dxa"/>
                  <w:tcBorders>
                    <w:top w:val="nil"/>
                    <w:left w:val="single" w:sz="4" w:space="0" w:color="auto"/>
                    <w:bottom w:val="single" w:sz="4" w:space="0" w:color="auto"/>
                    <w:right w:val="single" w:sz="4" w:space="0" w:color="auto"/>
                  </w:tcBorders>
                  <w:shd w:val="clear" w:color="auto" w:fill="auto"/>
                  <w:noWrap/>
                  <w:vAlign w:val="center"/>
                  <w:hideMark/>
                </w:tcPr>
                <w:p w14:paraId="5B8D43D6" w14:textId="77777777" w:rsidR="00030BBD" w:rsidRPr="00030BBD" w:rsidRDefault="00030BBD" w:rsidP="00030BBD">
                  <w:pPr>
                    <w:spacing w:after="0"/>
                    <w:jc w:val="left"/>
                    <w:rPr>
                      <w:rFonts w:eastAsia="Times New Roman" w:cs="Arial"/>
                      <w:sz w:val="14"/>
                      <w:szCs w:val="14"/>
                      <w:lang w:val="es-CO" w:eastAsia="es-CO"/>
                    </w:rPr>
                  </w:pPr>
                  <w:r w:rsidRPr="00030BBD">
                    <w:rPr>
                      <w:rFonts w:eastAsia="Times New Roman" w:cs="Arial"/>
                      <w:sz w:val="14"/>
                      <w:szCs w:val="14"/>
                      <w:lang w:val="es-CO" w:eastAsia="es-CO"/>
                    </w:rPr>
                    <w:t>3.1.3.2.Bosque fragmentado con vegetación secundaria</w:t>
                  </w:r>
                </w:p>
              </w:tc>
              <w:tc>
                <w:tcPr>
                  <w:tcW w:w="1280" w:type="dxa"/>
                  <w:tcBorders>
                    <w:top w:val="nil"/>
                    <w:left w:val="nil"/>
                    <w:bottom w:val="single" w:sz="4" w:space="0" w:color="auto"/>
                    <w:right w:val="single" w:sz="4" w:space="0" w:color="auto"/>
                  </w:tcBorders>
                  <w:shd w:val="clear" w:color="auto" w:fill="auto"/>
                  <w:noWrap/>
                  <w:vAlign w:val="center"/>
                  <w:hideMark/>
                </w:tcPr>
                <w:p w14:paraId="55705F0E" w14:textId="77777777" w:rsidR="00030BBD" w:rsidRPr="00030BBD" w:rsidRDefault="00030BBD" w:rsidP="00030BBD">
                  <w:pPr>
                    <w:spacing w:after="0"/>
                    <w:jc w:val="center"/>
                    <w:rPr>
                      <w:rFonts w:eastAsia="Times New Roman" w:cs="Arial"/>
                      <w:sz w:val="14"/>
                      <w:szCs w:val="14"/>
                      <w:lang w:val="es-CO" w:eastAsia="es-CO"/>
                    </w:rPr>
                  </w:pPr>
                  <w:r w:rsidRPr="00030BBD">
                    <w:rPr>
                      <w:rFonts w:eastAsia="Times New Roman" w:cs="Arial"/>
                      <w:sz w:val="14"/>
                      <w:szCs w:val="14"/>
                      <w:lang w:val="es-CO" w:eastAsia="es-CO"/>
                    </w:rPr>
                    <w:t>1,32</w:t>
                  </w:r>
                </w:p>
              </w:tc>
              <w:tc>
                <w:tcPr>
                  <w:tcW w:w="1520" w:type="dxa"/>
                  <w:tcBorders>
                    <w:top w:val="nil"/>
                    <w:left w:val="nil"/>
                    <w:bottom w:val="single" w:sz="4" w:space="0" w:color="auto"/>
                    <w:right w:val="single" w:sz="4" w:space="0" w:color="auto"/>
                  </w:tcBorders>
                  <w:shd w:val="clear" w:color="auto" w:fill="auto"/>
                  <w:noWrap/>
                  <w:vAlign w:val="center"/>
                  <w:hideMark/>
                </w:tcPr>
                <w:p w14:paraId="52FB6EA8" w14:textId="77777777" w:rsidR="00030BBD" w:rsidRPr="00030BBD" w:rsidRDefault="00030BBD" w:rsidP="00030BBD">
                  <w:pPr>
                    <w:spacing w:after="0"/>
                    <w:jc w:val="center"/>
                    <w:rPr>
                      <w:rFonts w:eastAsia="Times New Roman" w:cs="Arial"/>
                      <w:color w:val="000000"/>
                      <w:sz w:val="14"/>
                      <w:szCs w:val="14"/>
                      <w:lang w:val="es-CO" w:eastAsia="es-CO"/>
                    </w:rPr>
                  </w:pPr>
                  <w:r w:rsidRPr="00030BBD">
                    <w:rPr>
                      <w:rFonts w:eastAsia="Times New Roman" w:cs="Arial"/>
                      <w:color w:val="000000"/>
                      <w:sz w:val="14"/>
                      <w:szCs w:val="14"/>
                      <w:lang w:val="es-CO" w:eastAsia="es-CO"/>
                    </w:rPr>
                    <w:t>1,76</w:t>
                  </w:r>
                </w:p>
              </w:tc>
            </w:tr>
            <w:tr w:rsidR="00030BBD" w:rsidRPr="00030BBD" w14:paraId="401BB370" w14:textId="77777777" w:rsidTr="00C826E9">
              <w:trPr>
                <w:trHeight w:val="255"/>
                <w:jc w:val="center"/>
              </w:trPr>
              <w:tc>
                <w:tcPr>
                  <w:tcW w:w="3707" w:type="dxa"/>
                  <w:tcBorders>
                    <w:top w:val="nil"/>
                    <w:left w:val="single" w:sz="4" w:space="0" w:color="auto"/>
                    <w:bottom w:val="single" w:sz="4" w:space="0" w:color="auto"/>
                    <w:right w:val="single" w:sz="4" w:space="0" w:color="auto"/>
                  </w:tcBorders>
                  <w:shd w:val="clear" w:color="auto" w:fill="auto"/>
                  <w:noWrap/>
                  <w:vAlign w:val="center"/>
                  <w:hideMark/>
                </w:tcPr>
                <w:p w14:paraId="7778FD8F" w14:textId="77777777" w:rsidR="00030BBD" w:rsidRPr="00030BBD" w:rsidRDefault="00030BBD" w:rsidP="00030BBD">
                  <w:pPr>
                    <w:spacing w:after="0"/>
                    <w:jc w:val="left"/>
                    <w:rPr>
                      <w:rFonts w:eastAsia="Times New Roman" w:cs="Arial"/>
                      <w:sz w:val="14"/>
                      <w:szCs w:val="14"/>
                      <w:lang w:val="es-CO" w:eastAsia="es-CO"/>
                    </w:rPr>
                  </w:pPr>
                  <w:r w:rsidRPr="00030BBD">
                    <w:rPr>
                      <w:rFonts w:eastAsia="Times New Roman" w:cs="Arial"/>
                      <w:sz w:val="14"/>
                      <w:szCs w:val="14"/>
                      <w:lang w:val="es-CO" w:eastAsia="es-CO"/>
                    </w:rPr>
                    <w:t>3.1.4.Bosque de galería y/o ripario</w:t>
                  </w:r>
                </w:p>
              </w:tc>
              <w:tc>
                <w:tcPr>
                  <w:tcW w:w="1280" w:type="dxa"/>
                  <w:tcBorders>
                    <w:top w:val="nil"/>
                    <w:left w:val="nil"/>
                    <w:bottom w:val="single" w:sz="4" w:space="0" w:color="auto"/>
                    <w:right w:val="single" w:sz="4" w:space="0" w:color="auto"/>
                  </w:tcBorders>
                  <w:shd w:val="clear" w:color="auto" w:fill="auto"/>
                  <w:noWrap/>
                  <w:vAlign w:val="center"/>
                  <w:hideMark/>
                </w:tcPr>
                <w:p w14:paraId="77A44D8F" w14:textId="77777777" w:rsidR="00030BBD" w:rsidRPr="00030BBD" w:rsidRDefault="00030BBD" w:rsidP="00030BBD">
                  <w:pPr>
                    <w:spacing w:after="0"/>
                    <w:jc w:val="center"/>
                    <w:rPr>
                      <w:rFonts w:eastAsia="Times New Roman" w:cs="Arial"/>
                      <w:sz w:val="14"/>
                      <w:szCs w:val="14"/>
                      <w:lang w:val="es-CO" w:eastAsia="es-CO"/>
                    </w:rPr>
                  </w:pPr>
                  <w:r w:rsidRPr="00030BBD">
                    <w:rPr>
                      <w:rFonts w:eastAsia="Times New Roman" w:cs="Arial"/>
                      <w:sz w:val="14"/>
                      <w:szCs w:val="14"/>
                      <w:lang w:val="es-CO" w:eastAsia="es-CO"/>
                    </w:rPr>
                    <w:t>1,91</w:t>
                  </w:r>
                </w:p>
              </w:tc>
              <w:tc>
                <w:tcPr>
                  <w:tcW w:w="1520" w:type="dxa"/>
                  <w:tcBorders>
                    <w:top w:val="nil"/>
                    <w:left w:val="nil"/>
                    <w:bottom w:val="single" w:sz="4" w:space="0" w:color="auto"/>
                    <w:right w:val="single" w:sz="4" w:space="0" w:color="auto"/>
                  </w:tcBorders>
                  <w:shd w:val="clear" w:color="auto" w:fill="auto"/>
                  <w:noWrap/>
                  <w:vAlign w:val="center"/>
                  <w:hideMark/>
                </w:tcPr>
                <w:p w14:paraId="75405577" w14:textId="77777777" w:rsidR="00030BBD" w:rsidRPr="00030BBD" w:rsidRDefault="00030BBD" w:rsidP="00030BBD">
                  <w:pPr>
                    <w:spacing w:after="0"/>
                    <w:jc w:val="center"/>
                    <w:rPr>
                      <w:rFonts w:eastAsia="Times New Roman" w:cs="Arial"/>
                      <w:color w:val="000000"/>
                      <w:sz w:val="14"/>
                      <w:szCs w:val="14"/>
                      <w:lang w:val="es-CO" w:eastAsia="es-CO"/>
                    </w:rPr>
                  </w:pPr>
                  <w:r w:rsidRPr="00030BBD">
                    <w:rPr>
                      <w:rFonts w:eastAsia="Times New Roman" w:cs="Arial"/>
                      <w:color w:val="000000"/>
                      <w:sz w:val="14"/>
                      <w:szCs w:val="14"/>
                      <w:lang w:val="es-CO" w:eastAsia="es-CO"/>
                    </w:rPr>
                    <w:t>2,55</w:t>
                  </w:r>
                </w:p>
              </w:tc>
            </w:tr>
            <w:tr w:rsidR="00030BBD" w:rsidRPr="00030BBD" w14:paraId="04E5A8C5" w14:textId="77777777" w:rsidTr="00C826E9">
              <w:trPr>
                <w:trHeight w:val="255"/>
                <w:jc w:val="center"/>
              </w:trPr>
              <w:tc>
                <w:tcPr>
                  <w:tcW w:w="3707" w:type="dxa"/>
                  <w:tcBorders>
                    <w:top w:val="nil"/>
                    <w:left w:val="single" w:sz="4" w:space="0" w:color="auto"/>
                    <w:bottom w:val="single" w:sz="4" w:space="0" w:color="auto"/>
                    <w:right w:val="single" w:sz="4" w:space="0" w:color="auto"/>
                  </w:tcBorders>
                  <w:shd w:val="clear" w:color="auto" w:fill="auto"/>
                  <w:noWrap/>
                  <w:vAlign w:val="center"/>
                  <w:hideMark/>
                </w:tcPr>
                <w:p w14:paraId="01BF9740" w14:textId="77777777" w:rsidR="00030BBD" w:rsidRPr="00030BBD" w:rsidRDefault="00030BBD" w:rsidP="00030BBD">
                  <w:pPr>
                    <w:spacing w:after="0"/>
                    <w:jc w:val="left"/>
                    <w:rPr>
                      <w:rFonts w:eastAsia="Times New Roman" w:cs="Arial"/>
                      <w:sz w:val="14"/>
                      <w:szCs w:val="14"/>
                      <w:lang w:val="es-CO" w:eastAsia="es-CO"/>
                    </w:rPr>
                  </w:pPr>
                  <w:r w:rsidRPr="00030BBD">
                    <w:rPr>
                      <w:rFonts w:eastAsia="Times New Roman" w:cs="Arial"/>
                      <w:sz w:val="14"/>
                      <w:szCs w:val="14"/>
                      <w:lang w:val="es-CO" w:eastAsia="es-CO"/>
                    </w:rPr>
                    <w:t>3.2.3.1.Vegetación secundaria alta</w:t>
                  </w:r>
                </w:p>
              </w:tc>
              <w:tc>
                <w:tcPr>
                  <w:tcW w:w="1280" w:type="dxa"/>
                  <w:tcBorders>
                    <w:top w:val="nil"/>
                    <w:left w:val="nil"/>
                    <w:bottom w:val="single" w:sz="4" w:space="0" w:color="auto"/>
                    <w:right w:val="single" w:sz="4" w:space="0" w:color="auto"/>
                  </w:tcBorders>
                  <w:shd w:val="clear" w:color="auto" w:fill="auto"/>
                  <w:noWrap/>
                  <w:vAlign w:val="center"/>
                  <w:hideMark/>
                </w:tcPr>
                <w:p w14:paraId="2E1A1146" w14:textId="77777777" w:rsidR="00030BBD" w:rsidRPr="00030BBD" w:rsidRDefault="00030BBD" w:rsidP="00030BBD">
                  <w:pPr>
                    <w:spacing w:after="0"/>
                    <w:jc w:val="center"/>
                    <w:rPr>
                      <w:rFonts w:eastAsia="Times New Roman" w:cs="Arial"/>
                      <w:sz w:val="14"/>
                      <w:szCs w:val="14"/>
                      <w:lang w:val="es-CO" w:eastAsia="es-CO"/>
                    </w:rPr>
                  </w:pPr>
                  <w:r w:rsidRPr="00030BBD">
                    <w:rPr>
                      <w:rFonts w:eastAsia="Times New Roman" w:cs="Arial"/>
                      <w:sz w:val="14"/>
                      <w:szCs w:val="14"/>
                      <w:lang w:val="es-CO" w:eastAsia="es-CO"/>
                    </w:rPr>
                    <w:t>11,03</w:t>
                  </w:r>
                </w:p>
              </w:tc>
              <w:tc>
                <w:tcPr>
                  <w:tcW w:w="1520" w:type="dxa"/>
                  <w:tcBorders>
                    <w:top w:val="nil"/>
                    <w:left w:val="nil"/>
                    <w:bottom w:val="single" w:sz="4" w:space="0" w:color="auto"/>
                    <w:right w:val="single" w:sz="4" w:space="0" w:color="auto"/>
                  </w:tcBorders>
                  <w:shd w:val="clear" w:color="auto" w:fill="auto"/>
                  <w:noWrap/>
                  <w:vAlign w:val="center"/>
                  <w:hideMark/>
                </w:tcPr>
                <w:p w14:paraId="3915658D" w14:textId="77777777" w:rsidR="00030BBD" w:rsidRPr="00030BBD" w:rsidRDefault="00030BBD" w:rsidP="00030BBD">
                  <w:pPr>
                    <w:spacing w:after="0"/>
                    <w:jc w:val="center"/>
                    <w:rPr>
                      <w:rFonts w:eastAsia="Times New Roman" w:cs="Arial"/>
                      <w:color w:val="000000"/>
                      <w:sz w:val="14"/>
                      <w:szCs w:val="14"/>
                      <w:lang w:val="es-CO" w:eastAsia="es-CO"/>
                    </w:rPr>
                  </w:pPr>
                  <w:r w:rsidRPr="00030BBD">
                    <w:rPr>
                      <w:rFonts w:eastAsia="Times New Roman" w:cs="Arial"/>
                      <w:color w:val="000000"/>
                      <w:sz w:val="14"/>
                      <w:szCs w:val="14"/>
                      <w:lang w:val="es-CO" w:eastAsia="es-CO"/>
                    </w:rPr>
                    <w:t>14,73</w:t>
                  </w:r>
                </w:p>
              </w:tc>
            </w:tr>
            <w:tr w:rsidR="00030BBD" w:rsidRPr="00030BBD" w14:paraId="6E6E1378" w14:textId="77777777" w:rsidTr="00C826E9">
              <w:trPr>
                <w:trHeight w:val="255"/>
                <w:jc w:val="center"/>
              </w:trPr>
              <w:tc>
                <w:tcPr>
                  <w:tcW w:w="3707" w:type="dxa"/>
                  <w:tcBorders>
                    <w:top w:val="nil"/>
                    <w:left w:val="single" w:sz="4" w:space="0" w:color="auto"/>
                    <w:bottom w:val="single" w:sz="4" w:space="0" w:color="auto"/>
                    <w:right w:val="single" w:sz="4" w:space="0" w:color="auto"/>
                  </w:tcBorders>
                  <w:shd w:val="clear" w:color="auto" w:fill="auto"/>
                  <w:noWrap/>
                  <w:vAlign w:val="center"/>
                  <w:hideMark/>
                </w:tcPr>
                <w:p w14:paraId="7988392C" w14:textId="77777777" w:rsidR="00030BBD" w:rsidRPr="00030BBD" w:rsidRDefault="00030BBD" w:rsidP="00030BBD">
                  <w:pPr>
                    <w:spacing w:after="0"/>
                    <w:jc w:val="left"/>
                    <w:rPr>
                      <w:rFonts w:eastAsia="Times New Roman" w:cs="Arial"/>
                      <w:sz w:val="14"/>
                      <w:szCs w:val="14"/>
                      <w:lang w:val="es-CO" w:eastAsia="es-CO"/>
                    </w:rPr>
                  </w:pPr>
                  <w:r w:rsidRPr="00030BBD">
                    <w:rPr>
                      <w:rFonts w:eastAsia="Times New Roman" w:cs="Arial"/>
                      <w:sz w:val="14"/>
                      <w:szCs w:val="14"/>
                      <w:lang w:val="es-CO" w:eastAsia="es-CO"/>
                    </w:rPr>
                    <w:t>3.2.3.2.Vegetación secundaria baja</w:t>
                  </w:r>
                </w:p>
              </w:tc>
              <w:tc>
                <w:tcPr>
                  <w:tcW w:w="1280" w:type="dxa"/>
                  <w:tcBorders>
                    <w:top w:val="nil"/>
                    <w:left w:val="nil"/>
                    <w:bottom w:val="single" w:sz="4" w:space="0" w:color="auto"/>
                    <w:right w:val="single" w:sz="4" w:space="0" w:color="auto"/>
                  </w:tcBorders>
                  <w:shd w:val="clear" w:color="auto" w:fill="auto"/>
                  <w:noWrap/>
                  <w:vAlign w:val="center"/>
                  <w:hideMark/>
                </w:tcPr>
                <w:p w14:paraId="7A06423E" w14:textId="77777777" w:rsidR="00030BBD" w:rsidRPr="00030BBD" w:rsidRDefault="00030BBD" w:rsidP="00030BBD">
                  <w:pPr>
                    <w:spacing w:after="0"/>
                    <w:jc w:val="center"/>
                    <w:rPr>
                      <w:rFonts w:eastAsia="Times New Roman" w:cs="Arial"/>
                      <w:sz w:val="14"/>
                      <w:szCs w:val="14"/>
                      <w:lang w:val="es-CO" w:eastAsia="es-CO"/>
                    </w:rPr>
                  </w:pPr>
                  <w:r w:rsidRPr="00030BBD">
                    <w:rPr>
                      <w:rFonts w:eastAsia="Times New Roman" w:cs="Arial"/>
                      <w:sz w:val="14"/>
                      <w:szCs w:val="14"/>
                      <w:lang w:val="es-CO" w:eastAsia="es-CO"/>
                    </w:rPr>
                    <w:t>1,40</w:t>
                  </w:r>
                </w:p>
              </w:tc>
              <w:tc>
                <w:tcPr>
                  <w:tcW w:w="1520" w:type="dxa"/>
                  <w:tcBorders>
                    <w:top w:val="nil"/>
                    <w:left w:val="nil"/>
                    <w:bottom w:val="single" w:sz="4" w:space="0" w:color="auto"/>
                    <w:right w:val="single" w:sz="4" w:space="0" w:color="auto"/>
                  </w:tcBorders>
                  <w:shd w:val="clear" w:color="auto" w:fill="auto"/>
                  <w:noWrap/>
                  <w:vAlign w:val="center"/>
                  <w:hideMark/>
                </w:tcPr>
                <w:p w14:paraId="5D284F10" w14:textId="77777777" w:rsidR="00030BBD" w:rsidRPr="00030BBD" w:rsidRDefault="00030BBD" w:rsidP="00030BBD">
                  <w:pPr>
                    <w:spacing w:after="0"/>
                    <w:jc w:val="center"/>
                    <w:rPr>
                      <w:rFonts w:eastAsia="Times New Roman" w:cs="Arial"/>
                      <w:color w:val="000000"/>
                      <w:sz w:val="14"/>
                      <w:szCs w:val="14"/>
                      <w:lang w:val="es-CO" w:eastAsia="es-CO"/>
                    </w:rPr>
                  </w:pPr>
                  <w:r w:rsidRPr="00030BBD">
                    <w:rPr>
                      <w:rFonts w:eastAsia="Times New Roman" w:cs="Arial"/>
                      <w:color w:val="000000"/>
                      <w:sz w:val="14"/>
                      <w:szCs w:val="14"/>
                      <w:lang w:val="es-CO" w:eastAsia="es-CO"/>
                    </w:rPr>
                    <w:t>1,87</w:t>
                  </w:r>
                </w:p>
              </w:tc>
            </w:tr>
            <w:tr w:rsidR="00030BBD" w:rsidRPr="00030BBD" w14:paraId="2C4915A9" w14:textId="77777777" w:rsidTr="00C826E9">
              <w:trPr>
                <w:trHeight w:val="255"/>
                <w:jc w:val="center"/>
              </w:trPr>
              <w:tc>
                <w:tcPr>
                  <w:tcW w:w="3707" w:type="dxa"/>
                  <w:tcBorders>
                    <w:top w:val="nil"/>
                    <w:left w:val="single" w:sz="4" w:space="0" w:color="auto"/>
                    <w:bottom w:val="single" w:sz="4" w:space="0" w:color="auto"/>
                    <w:right w:val="single" w:sz="4" w:space="0" w:color="auto"/>
                  </w:tcBorders>
                  <w:shd w:val="clear" w:color="auto" w:fill="auto"/>
                  <w:noWrap/>
                  <w:vAlign w:val="center"/>
                  <w:hideMark/>
                </w:tcPr>
                <w:p w14:paraId="0FEDC9B3" w14:textId="77777777" w:rsidR="00030BBD" w:rsidRPr="00030BBD" w:rsidRDefault="00030BBD" w:rsidP="00030BBD">
                  <w:pPr>
                    <w:spacing w:after="0"/>
                    <w:jc w:val="left"/>
                    <w:rPr>
                      <w:rFonts w:eastAsia="Times New Roman" w:cs="Arial"/>
                      <w:sz w:val="14"/>
                      <w:szCs w:val="14"/>
                      <w:lang w:val="es-CO" w:eastAsia="es-CO"/>
                    </w:rPr>
                  </w:pPr>
                  <w:r w:rsidRPr="00030BBD">
                    <w:rPr>
                      <w:rFonts w:eastAsia="Times New Roman" w:cs="Arial"/>
                      <w:sz w:val="14"/>
                      <w:szCs w:val="14"/>
                      <w:lang w:val="es-CO" w:eastAsia="es-CO"/>
                    </w:rPr>
                    <w:t>3.3.3.Tierras desnudas y degradadas</w:t>
                  </w:r>
                </w:p>
              </w:tc>
              <w:tc>
                <w:tcPr>
                  <w:tcW w:w="1280" w:type="dxa"/>
                  <w:tcBorders>
                    <w:top w:val="nil"/>
                    <w:left w:val="nil"/>
                    <w:bottom w:val="single" w:sz="4" w:space="0" w:color="auto"/>
                    <w:right w:val="single" w:sz="4" w:space="0" w:color="auto"/>
                  </w:tcBorders>
                  <w:shd w:val="clear" w:color="auto" w:fill="auto"/>
                  <w:noWrap/>
                  <w:vAlign w:val="center"/>
                  <w:hideMark/>
                </w:tcPr>
                <w:p w14:paraId="305F891B" w14:textId="77777777" w:rsidR="00030BBD" w:rsidRPr="00030BBD" w:rsidRDefault="00030BBD" w:rsidP="00030BBD">
                  <w:pPr>
                    <w:spacing w:after="0"/>
                    <w:jc w:val="center"/>
                    <w:rPr>
                      <w:rFonts w:eastAsia="Times New Roman" w:cs="Arial"/>
                      <w:sz w:val="14"/>
                      <w:szCs w:val="14"/>
                      <w:lang w:val="es-CO" w:eastAsia="es-CO"/>
                    </w:rPr>
                  </w:pPr>
                  <w:r w:rsidRPr="00030BBD">
                    <w:rPr>
                      <w:rFonts w:eastAsia="Times New Roman" w:cs="Arial"/>
                      <w:sz w:val="14"/>
                      <w:szCs w:val="14"/>
                      <w:lang w:val="es-CO" w:eastAsia="es-CO"/>
                    </w:rPr>
                    <w:t>0,49</w:t>
                  </w:r>
                </w:p>
              </w:tc>
              <w:tc>
                <w:tcPr>
                  <w:tcW w:w="1520" w:type="dxa"/>
                  <w:tcBorders>
                    <w:top w:val="nil"/>
                    <w:left w:val="nil"/>
                    <w:bottom w:val="single" w:sz="4" w:space="0" w:color="auto"/>
                    <w:right w:val="single" w:sz="4" w:space="0" w:color="auto"/>
                  </w:tcBorders>
                  <w:shd w:val="clear" w:color="auto" w:fill="auto"/>
                  <w:noWrap/>
                  <w:vAlign w:val="center"/>
                  <w:hideMark/>
                </w:tcPr>
                <w:p w14:paraId="5C1BA9AC" w14:textId="77777777" w:rsidR="00030BBD" w:rsidRPr="00030BBD" w:rsidRDefault="00030BBD" w:rsidP="00030BBD">
                  <w:pPr>
                    <w:spacing w:after="0"/>
                    <w:jc w:val="center"/>
                    <w:rPr>
                      <w:rFonts w:eastAsia="Times New Roman" w:cs="Arial"/>
                      <w:color w:val="000000"/>
                      <w:sz w:val="14"/>
                      <w:szCs w:val="14"/>
                      <w:lang w:val="es-CO" w:eastAsia="es-CO"/>
                    </w:rPr>
                  </w:pPr>
                  <w:r w:rsidRPr="00030BBD">
                    <w:rPr>
                      <w:rFonts w:eastAsia="Times New Roman" w:cs="Arial"/>
                      <w:color w:val="000000"/>
                      <w:sz w:val="14"/>
                      <w:szCs w:val="14"/>
                      <w:lang w:val="es-CO" w:eastAsia="es-CO"/>
                    </w:rPr>
                    <w:t>0,65</w:t>
                  </w:r>
                </w:p>
              </w:tc>
            </w:tr>
            <w:tr w:rsidR="00030BBD" w:rsidRPr="00030BBD" w14:paraId="69ED72E6" w14:textId="77777777" w:rsidTr="00C826E9">
              <w:trPr>
                <w:trHeight w:val="255"/>
                <w:jc w:val="center"/>
              </w:trPr>
              <w:tc>
                <w:tcPr>
                  <w:tcW w:w="3707" w:type="dxa"/>
                  <w:tcBorders>
                    <w:top w:val="nil"/>
                    <w:left w:val="single" w:sz="4" w:space="0" w:color="auto"/>
                    <w:bottom w:val="single" w:sz="4" w:space="0" w:color="auto"/>
                    <w:right w:val="single" w:sz="4" w:space="0" w:color="auto"/>
                  </w:tcBorders>
                  <w:shd w:val="clear" w:color="auto" w:fill="auto"/>
                  <w:noWrap/>
                  <w:vAlign w:val="center"/>
                  <w:hideMark/>
                </w:tcPr>
                <w:p w14:paraId="0AD0B6A2" w14:textId="77777777" w:rsidR="00030BBD" w:rsidRPr="00030BBD" w:rsidRDefault="00030BBD" w:rsidP="00030BBD">
                  <w:pPr>
                    <w:spacing w:after="0"/>
                    <w:jc w:val="left"/>
                    <w:rPr>
                      <w:rFonts w:eastAsia="Times New Roman" w:cs="Arial"/>
                      <w:sz w:val="14"/>
                      <w:szCs w:val="14"/>
                      <w:lang w:val="es-CO" w:eastAsia="es-CO"/>
                    </w:rPr>
                  </w:pPr>
                  <w:r w:rsidRPr="00030BBD">
                    <w:rPr>
                      <w:rFonts w:eastAsia="Times New Roman" w:cs="Arial"/>
                      <w:sz w:val="14"/>
                      <w:szCs w:val="14"/>
                      <w:lang w:val="es-CO" w:eastAsia="es-CO"/>
                    </w:rPr>
                    <w:t>5.1.1Ríos (50 m)</w:t>
                  </w:r>
                </w:p>
              </w:tc>
              <w:tc>
                <w:tcPr>
                  <w:tcW w:w="1280" w:type="dxa"/>
                  <w:tcBorders>
                    <w:top w:val="nil"/>
                    <w:left w:val="nil"/>
                    <w:bottom w:val="single" w:sz="4" w:space="0" w:color="auto"/>
                    <w:right w:val="single" w:sz="4" w:space="0" w:color="auto"/>
                  </w:tcBorders>
                  <w:shd w:val="clear" w:color="auto" w:fill="auto"/>
                  <w:noWrap/>
                  <w:vAlign w:val="center"/>
                  <w:hideMark/>
                </w:tcPr>
                <w:p w14:paraId="03FB2E36" w14:textId="77777777" w:rsidR="00030BBD" w:rsidRPr="00030BBD" w:rsidRDefault="00030BBD" w:rsidP="00030BBD">
                  <w:pPr>
                    <w:spacing w:after="0"/>
                    <w:jc w:val="center"/>
                    <w:rPr>
                      <w:rFonts w:eastAsia="Times New Roman" w:cs="Arial"/>
                      <w:sz w:val="14"/>
                      <w:szCs w:val="14"/>
                      <w:lang w:val="es-CO" w:eastAsia="es-CO"/>
                    </w:rPr>
                  </w:pPr>
                  <w:r w:rsidRPr="00030BBD">
                    <w:rPr>
                      <w:rFonts w:eastAsia="Times New Roman" w:cs="Arial"/>
                      <w:sz w:val="14"/>
                      <w:szCs w:val="14"/>
                      <w:lang w:val="es-CO" w:eastAsia="es-CO"/>
                    </w:rPr>
                    <w:t>0,41</w:t>
                  </w:r>
                </w:p>
              </w:tc>
              <w:tc>
                <w:tcPr>
                  <w:tcW w:w="1520" w:type="dxa"/>
                  <w:tcBorders>
                    <w:top w:val="nil"/>
                    <w:left w:val="nil"/>
                    <w:bottom w:val="single" w:sz="4" w:space="0" w:color="auto"/>
                    <w:right w:val="single" w:sz="4" w:space="0" w:color="auto"/>
                  </w:tcBorders>
                  <w:shd w:val="clear" w:color="auto" w:fill="auto"/>
                  <w:noWrap/>
                  <w:vAlign w:val="center"/>
                  <w:hideMark/>
                </w:tcPr>
                <w:p w14:paraId="56287A6C" w14:textId="77777777" w:rsidR="00030BBD" w:rsidRPr="00030BBD" w:rsidRDefault="00030BBD" w:rsidP="00030BBD">
                  <w:pPr>
                    <w:spacing w:after="0"/>
                    <w:jc w:val="center"/>
                    <w:rPr>
                      <w:rFonts w:eastAsia="Times New Roman" w:cs="Arial"/>
                      <w:color w:val="000000"/>
                      <w:sz w:val="14"/>
                      <w:szCs w:val="14"/>
                      <w:lang w:val="es-CO" w:eastAsia="es-CO"/>
                    </w:rPr>
                  </w:pPr>
                  <w:r w:rsidRPr="00030BBD">
                    <w:rPr>
                      <w:rFonts w:eastAsia="Times New Roman" w:cs="Arial"/>
                      <w:color w:val="000000"/>
                      <w:sz w:val="14"/>
                      <w:szCs w:val="14"/>
                      <w:lang w:val="es-CO" w:eastAsia="es-CO"/>
                    </w:rPr>
                    <w:t>0,55</w:t>
                  </w:r>
                </w:p>
              </w:tc>
            </w:tr>
            <w:tr w:rsidR="00030BBD" w:rsidRPr="00030BBD" w14:paraId="0A6BD58E" w14:textId="77777777" w:rsidTr="00C826E9">
              <w:trPr>
                <w:trHeight w:val="255"/>
                <w:jc w:val="center"/>
              </w:trPr>
              <w:tc>
                <w:tcPr>
                  <w:tcW w:w="3707" w:type="dxa"/>
                  <w:tcBorders>
                    <w:top w:val="nil"/>
                    <w:left w:val="nil"/>
                    <w:bottom w:val="nil"/>
                    <w:right w:val="nil"/>
                  </w:tcBorders>
                  <w:shd w:val="clear" w:color="auto" w:fill="auto"/>
                  <w:noWrap/>
                  <w:vAlign w:val="center"/>
                  <w:hideMark/>
                </w:tcPr>
                <w:p w14:paraId="555DD073" w14:textId="784FB62C" w:rsidR="00030BBD" w:rsidRPr="00030BBD" w:rsidRDefault="00030BBD" w:rsidP="00030BBD">
                  <w:pPr>
                    <w:spacing w:after="0"/>
                    <w:jc w:val="center"/>
                    <w:rPr>
                      <w:rFonts w:eastAsia="Times New Roman" w:cs="Arial"/>
                      <w:color w:val="000000"/>
                      <w:sz w:val="14"/>
                      <w:szCs w:val="14"/>
                      <w:lang w:val="es-CO" w:eastAsia="es-CO"/>
                    </w:rPr>
                  </w:pPr>
                  <w:r>
                    <w:rPr>
                      <w:rFonts w:eastAsia="Times New Roman" w:cs="Arial"/>
                      <w:color w:val="000000"/>
                      <w:sz w:val="14"/>
                      <w:szCs w:val="14"/>
                      <w:lang w:val="es-CO" w:eastAsia="es-CO"/>
                    </w:rPr>
                    <w:t xml:space="preserve">Total </w:t>
                  </w:r>
                </w:p>
              </w:tc>
              <w:tc>
                <w:tcPr>
                  <w:tcW w:w="1280" w:type="dxa"/>
                  <w:tcBorders>
                    <w:top w:val="nil"/>
                    <w:left w:val="nil"/>
                    <w:bottom w:val="nil"/>
                    <w:right w:val="nil"/>
                  </w:tcBorders>
                  <w:shd w:val="clear" w:color="auto" w:fill="auto"/>
                  <w:noWrap/>
                  <w:vAlign w:val="center"/>
                  <w:hideMark/>
                </w:tcPr>
                <w:p w14:paraId="0B129F07" w14:textId="77777777" w:rsidR="00030BBD" w:rsidRPr="00030BBD" w:rsidRDefault="00030BBD" w:rsidP="00030BBD">
                  <w:pPr>
                    <w:spacing w:after="0"/>
                    <w:jc w:val="center"/>
                    <w:rPr>
                      <w:rFonts w:eastAsia="Times New Roman" w:cs="Arial"/>
                      <w:b/>
                      <w:bCs/>
                      <w:color w:val="000000"/>
                      <w:sz w:val="14"/>
                      <w:szCs w:val="14"/>
                      <w:lang w:val="es-CO" w:eastAsia="es-CO"/>
                    </w:rPr>
                  </w:pPr>
                  <w:r w:rsidRPr="00030BBD">
                    <w:rPr>
                      <w:rFonts w:eastAsia="Times New Roman" w:cs="Arial"/>
                      <w:b/>
                      <w:bCs/>
                      <w:color w:val="000000"/>
                      <w:sz w:val="14"/>
                      <w:szCs w:val="14"/>
                      <w:lang w:val="es-CO" w:eastAsia="es-CO"/>
                    </w:rPr>
                    <w:t>74,90</w:t>
                  </w:r>
                </w:p>
              </w:tc>
              <w:tc>
                <w:tcPr>
                  <w:tcW w:w="1520" w:type="dxa"/>
                  <w:tcBorders>
                    <w:top w:val="nil"/>
                    <w:left w:val="nil"/>
                    <w:bottom w:val="nil"/>
                    <w:right w:val="nil"/>
                  </w:tcBorders>
                  <w:shd w:val="clear" w:color="auto" w:fill="auto"/>
                  <w:noWrap/>
                  <w:vAlign w:val="center"/>
                  <w:hideMark/>
                </w:tcPr>
                <w:p w14:paraId="646B7B73" w14:textId="0703705D" w:rsidR="00030BBD" w:rsidRPr="00030BBD" w:rsidRDefault="009C6209" w:rsidP="00030BBD">
                  <w:pPr>
                    <w:spacing w:after="0"/>
                    <w:jc w:val="center"/>
                    <w:rPr>
                      <w:rFonts w:eastAsia="Times New Roman" w:cs="Arial"/>
                      <w:b/>
                      <w:bCs/>
                      <w:color w:val="000000"/>
                      <w:sz w:val="14"/>
                      <w:szCs w:val="14"/>
                      <w:lang w:val="es-CO" w:eastAsia="es-CO"/>
                    </w:rPr>
                  </w:pPr>
                  <w:r>
                    <w:rPr>
                      <w:rFonts w:eastAsia="Times New Roman" w:cs="Arial"/>
                      <w:b/>
                      <w:bCs/>
                      <w:color w:val="000000"/>
                      <w:sz w:val="14"/>
                      <w:szCs w:val="14"/>
                      <w:lang w:val="es-CO" w:eastAsia="es-CO"/>
                    </w:rPr>
                    <w:t>100,00</w:t>
                  </w:r>
                </w:p>
              </w:tc>
            </w:tr>
          </w:tbl>
          <w:p w14:paraId="5B122039" w14:textId="181DAA6D" w:rsidR="00EF1BEA" w:rsidRPr="00697A46" w:rsidRDefault="00030BBD" w:rsidP="00B14DEA">
            <w:pPr>
              <w:spacing w:after="0"/>
              <w:rPr>
                <w:rFonts w:eastAsia="Times New Roman" w:cs="Arial"/>
                <w:color w:val="000000"/>
                <w:sz w:val="18"/>
                <w:szCs w:val="18"/>
                <w:lang w:val="es-CO" w:eastAsia="es-CO"/>
              </w:rPr>
            </w:pPr>
            <w:r w:rsidRPr="00697A46">
              <w:rPr>
                <w:rFonts w:eastAsia="Times New Roman" w:cs="Arial"/>
                <w:color w:val="000000"/>
                <w:sz w:val="18"/>
                <w:szCs w:val="18"/>
                <w:lang w:val="es-CO" w:eastAsia="es-CO"/>
              </w:rPr>
              <w:lastRenderedPageBreak/>
              <w:t xml:space="preserve">De acuerdo con la información presentada en la tabla anterior la cobertura vegetal que será intervenida en mayor medida es pastos limpios representada con un 40,03 % equivalente a 29,98 ha, seguido de vegetación secundaria alta con 14,43 % (11,03 ha), en tercer lugar se identifica la cobertura de mosaico de pastos y cultivos con 11,39% (8,53 ha). </w:t>
            </w:r>
          </w:p>
          <w:p w14:paraId="451FE4EC" w14:textId="77777777" w:rsidR="00030BBD" w:rsidRPr="00697A46" w:rsidRDefault="00030BBD" w:rsidP="00B14DEA">
            <w:pPr>
              <w:spacing w:after="0"/>
              <w:rPr>
                <w:rFonts w:eastAsia="Times New Roman" w:cs="Arial"/>
                <w:color w:val="000000"/>
                <w:sz w:val="18"/>
                <w:szCs w:val="18"/>
                <w:lang w:val="es-CO" w:eastAsia="es-CO"/>
              </w:rPr>
            </w:pPr>
          </w:p>
          <w:p w14:paraId="4014A143" w14:textId="5DE7A343" w:rsidR="0097308F" w:rsidRDefault="0097308F" w:rsidP="0097308F">
            <w:pPr>
              <w:rPr>
                <w:sz w:val="18"/>
                <w:szCs w:val="18"/>
              </w:rPr>
            </w:pPr>
            <w:r w:rsidRPr="00697A46">
              <w:rPr>
                <w:sz w:val="18"/>
                <w:szCs w:val="18"/>
                <w:lang w:val="es-CO"/>
              </w:rPr>
              <w:t xml:space="preserve">La pérdida de la cobertura vegetal asociadas a la </w:t>
            </w:r>
            <w:r w:rsidRPr="00697A46">
              <w:rPr>
                <w:sz w:val="18"/>
                <w:szCs w:val="18"/>
              </w:rPr>
              <w:t xml:space="preserve">actividad de despeje de servidumbre y sitos de torre igualmente </w:t>
            </w:r>
            <w:r w:rsidR="002F059C" w:rsidRPr="00697A46">
              <w:rPr>
                <w:sz w:val="18"/>
                <w:szCs w:val="18"/>
              </w:rPr>
              <w:t xml:space="preserve">puede afectar </w:t>
            </w:r>
            <w:r w:rsidRPr="00697A46">
              <w:rPr>
                <w:sz w:val="18"/>
                <w:szCs w:val="18"/>
              </w:rPr>
              <w:t>el hábitat de algunas especies de fauna debido a la fragmentación de coberturas boscosas causando disminución en sus poblaciones.</w:t>
            </w:r>
          </w:p>
          <w:p w14:paraId="5405F879" w14:textId="59D256AC" w:rsidR="009C6209" w:rsidRPr="00697A46" w:rsidRDefault="009C6209" w:rsidP="0097308F">
            <w:pPr>
              <w:rPr>
                <w:sz w:val="18"/>
                <w:szCs w:val="18"/>
              </w:rPr>
            </w:pPr>
            <w:r>
              <w:rPr>
                <w:sz w:val="18"/>
                <w:szCs w:val="18"/>
              </w:rPr>
              <w:t xml:space="preserve">Para la construcción del proyecto se aprovecharán 8063 individuos con un volumen total de 1.207,9 m3. </w:t>
            </w:r>
          </w:p>
          <w:p w14:paraId="1CCA479E" w14:textId="725795D9" w:rsidR="0097308F" w:rsidRPr="00B20069" w:rsidRDefault="0097308F" w:rsidP="0097308F">
            <w:pPr>
              <w:spacing w:after="0"/>
              <w:rPr>
                <w:rFonts w:eastAsia="Times New Roman" w:cs="Arial"/>
                <w:color w:val="000000"/>
                <w:sz w:val="18"/>
                <w:szCs w:val="18"/>
                <w:lang w:val="es-CO" w:eastAsia="es-CO"/>
              </w:rPr>
            </w:pPr>
            <w:r w:rsidRPr="00697A46">
              <w:rPr>
                <w:sz w:val="18"/>
                <w:szCs w:val="18"/>
              </w:rPr>
              <w:t>Es de resaltar que en la etapa final de la construcción se hará compensación forestal el cual generará nuevos espacios y mejorara los existentes los cuales serán benéficos para nuevos asentamientos de comunidades faunísticas presentes en el área.</w:t>
            </w:r>
          </w:p>
        </w:tc>
      </w:tr>
      <w:tr w:rsidR="00A6531C" w:rsidRPr="00B20069" w14:paraId="5F233DE8" w14:textId="77777777" w:rsidTr="002E3028">
        <w:trPr>
          <w:trHeight w:val="72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4A09E937" w14:textId="4A8B3F8F" w:rsidR="00A6531C" w:rsidRPr="00B20069" w:rsidRDefault="00A6531C" w:rsidP="00B20069">
            <w:pPr>
              <w:spacing w:after="0"/>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lastRenderedPageBreak/>
              <w:t>Localización</w:t>
            </w:r>
          </w:p>
        </w:tc>
        <w:tc>
          <w:tcPr>
            <w:tcW w:w="7127" w:type="dxa"/>
            <w:gridSpan w:val="4"/>
            <w:tcBorders>
              <w:top w:val="single" w:sz="8" w:space="0" w:color="auto"/>
              <w:left w:val="nil"/>
              <w:bottom w:val="single" w:sz="8" w:space="0" w:color="auto"/>
              <w:right w:val="single" w:sz="8" w:space="0" w:color="000000"/>
            </w:tcBorders>
            <w:shd w:val="clear" w:color="auto" w:fill="auto"/>
            <w:vAlign w:val="center"/>
            <w:hideMark/>
          </w:tcPr>
          <w:p w14:paraId="7944CAC1" w14:textId="77777777" w:rsidR="00A6531C" w:rsidRPr="00B20069" w:rsidRDefault="00A6531C"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En cada uno de los sitios donde se instalen torres a lo largo de la línea de transmisión; así como en todas la áreas donde sea necesario implementar servidumbre o sea necesario realizar proceros de remoción de la vegetación</w:t>
            </w:r>
          </w:p>
        </w:tc>
      </w:tr>
      <w:tr w:rsidR="00030BBD" w:rsidRPr="00B20069" w14:paraId="3B21B57C" w14:textId="77777777" w:rsidTr="002E3028">
        <w:trPr>
          <w:trHeight w:val="619"/>
        </w:trPr>
        <w:tc>
          <w:tcPr>
            <w:tcW w:w="1701"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60AC76B" w14:textId="77777777" w:rsidR="00A6531C" w:rsidRPr="00B20069" w:rsidRDefault="00A6531C"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Criterio</w:t>
            </w:r>
          </w:p>
        </w:tc>
        <w:tc>
          <w:tcPr>
            <w:tcW w:w="1276" w:type="dxa"/>
            <w:gridSpan w:val="2"/>
            <w:tcBorders>
              <w:top w:val="single" w:sz="8" w:space="0" w:color="auto"/>
              <w:left w:val="nil"/>
              <w:bottom w:val="single" w:sz="8" w:space="0" w:color="auto"/>
              <w:right w:val="single" w:sz="8" w:space="0" w:color="000000"/>
            </w:tcBorders>
            <w:shd w:val="clear" w:color="auto" w:fill="auto"/>
            <w:vAlign w:val="center"/>
            <w:hideMark/>
          </w:tcPr>
          <w:p w14:paraId="4691416B" w14:textId="77777777" w:rsidR="00A6531C" w:rsidRPr="00B20069" w:rsidRDefault="00A6531C"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Importancia del impacto ambiental</w:t>
            </w:r>
          </w:p>
        </w:tc>
        <w:tc>
          <w:tcPr>
            <w:tcW w:w="709" w:type="dxa"/>
            <w:tcBorders>
              <w:top w:val="nil"/>
              <w:left w:val="nil"/>
              <w:bottom w:val="single" w:sz="8" w:space="0" w:color="auto"/>
              <w:right w:val="single" w:sz="8" w:space="0" w:color="auto"/>
            </w:tcBorders>
            <w:shd w:val="clear" w:color="auto" w:fill="auto"/>
            <w:vAlign w:val="center"/>
            <w:hideMark/>
          </w:tcPr>
          <w:p w14:paraId="4D876EC7" w14:textId="77777777" w:rsidR="00A6531C" w:rsidRPr="00B20069" w:rsidRDefault="00A6531C"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CA</w:t>
            </w:r>
          </w:p>
        </w:tc>
        <w:tc>
          <w:tcPr>
            <w:tcW w:w="5142" w:type="dxa"/>
            <w:tcBorders>
              <w:top w:val="nil"/>
              <w:left w:val="nil"/>
              <w:bottom w:val="single" w:sz="8" w:space="0" w:color="auto"/>
              <w:right w:val="single" w:sz="8" w:space="0" w:color="auto"/>
            </w:tcBorders>
            <w:shd w:val="clear" w:color="auto" w:fill="auto"/>
            <w:vAlign w:val="center"/>
            <w:hideMark/>
          </w:tcPr>
          <w:p w14:paraId="5FB19804" w14:textId="77777777" w:rsidR="00A6531C" w:rsidRPr="00B20069" w:rsidRDefault="00A6531C"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Justificación</w:t>
            </w:r>
          </w:p>
        </w:tc>
      </w:tr>
      <w:tr w:rsidR="00030BBD" w:rsidRPr="00B20069" w14:paraId="43A028B7" w14:textId="77777777" w:rsidTr="002E3028">
        <w:trPr>
          <w:trHeight w:val="618"/>
        </w:trPr>
        <w:tc>
          <w:tcPr>
            <w:tcW w:w="1701"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173C1C55" w14:textId="77777777" w:rsidR="00A6531C" w:rsidRPr="00B20069" w:rsidRDefault="00A6531C"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Clase</w:t>
            </w:r>
          </w:p>
        </w:tc>
        <w:tc>
          <w:tcPr>
            <w:tcW w:w="1276" w:type="dxa"/>
            <w:gridSpan w:val="2"/>
            <w:tcBorders>
              <w:top w:val="single" w:sz="8" w:space="0" w:color="auto"/>
              <w:left w:val="nil"/>
              <w:bottom w:val="single" w:sz="8" w:space="0" w:color="auto"/>
              <w:right w:val="single" w:sz="8" w:space="0" w:color="000000"/>
            </w:tcBorders>
            <w:shd w:val="clear" w:color="auto" w:fill="auto"/>
            <w:vAlign w:val="center"/>
            <w:hideMark/>
          </w:tcPr>
          <w:p w14:paraId="7817AAE3" w14:textId="77777777" w:rsidR="00A6531C" w:rsidRPr="00B20069" w:rsidRDefault="00A6531C"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Negativo</w:t>
            </w:r>
          </w:p>
        </w:tc>
        <w:tc>
          <w:tcPr>
            <w:tcW w:w="709" w:type="dxa"/>
            <w:tcBorders>
              <w:top w:val="nil"/>
              <w:left w:val="nil"/>
              <w:bottom w:val="single" w:sz="8" w:space="0" w:color="auto"/>
              <w:right w:val="single" w:sz="8" w:space="0" w:color="auto"/>
            </w:tcBorders>
            <w:shd w:val="clear" w:color="auto" w:fill="auto"/>
            <w:vAlign w:val="center"/>
            <w:hideMark/>
          </w:tcPr>
          <w:p w14:paraId="3F03C7A4" w14:textId="77777777" w:rsidR="00A6531C" w:rsidRPr="00B20069" w:rsidRDefault="00A6531C"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w:t>
            </w:r>
          </w:p>
        </w:tc>
        <w:tc>
          <w:tcPr>
            <w:tcW w:w="5142" w:type="dxa"/>
            <w:tcBorders>
              <w:top w:val="nil"/>
              <w:left w:val="nil"/>
              <w:bottom w:val="single" w:sz="8" w:space="0" w:color="auto"/>
              <w:right w:val="single" w:sz="8" w:space="0" w:color="auto"/>
            </w:tcBorders>
            <w:shd w:val="clear" w:color="auto" w:fill="auto"/>
            <w:vAlign w:val="center"/>
            <w:hideMark/>
          </w:tcPr>
          <w:p w14:paraId="0F0EBE1D" w14:textId="77777777" w:rsidR="00A6531C" w:rsidRPr="00B20069" w:rsidRDefault="00A6531C" w:rsidP="00B20069">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Durante la etapa de construcción  se presentan impactos negativos que desmejoran las condiciones ambientales y ecológicas de las coberturas vegetales que tienen que ser removidas</w:t>
            </w:r>
          </w:p>
        </w:tc>
      </w:tr>
      <w:tr w:rsidR="00030BBD" w:rsidRPr="00B20069" w14:paraId="37DA066F" w14:textId="77777777" w:rsidTr="002E3028">
        <w:trPr>
          <w:trHeight w:val="711"/>
        </w:trPr>
        <w:tc>
          <w:tcPr>
            <w:tcW w:w="1701"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7246C793" w14:textId="77777777" w:rsidR="00A6531C" w:rsidRPr="00B20069" w:rsidRDefault="00A6531C"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Presencia</w:t>
            </w:r>
          </w:p>
        </w:tc>
        <w:tc>
          <w:tcPr>
            <w:tcW w:w="1276" w:type="dxa"/>
            <w:gridSpan w:val="2"/>
            <w:tcBorders>
              <w:top w:val="single" w:sz="8" w:space="0" w:color="auto"/>
              <w:left w:val="nil"/>
              <w:bottom w:val="single" w:sz="8" w:space="0" w:color="auto"/>
              <w:right w:val="single" w:sz="8" w:space="0" w:color="000000"/>
            </w:tcBorders>
            <w:shd w:val="clear" w:color="auto" w:fill="auto"/>
            <w:vAlign w:val="center"/>
            <w:hideMark/>
          </w:tcPr>
          <w:p w14:paraId="20633D1A" w14:textId="77777777" w:rsidR="00A6531C" w:rsidRPr="00B20069" w:rsidRDefault="00A6531C"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Cierta</w:t>
            </w:r>
          </w:p>
        </w:tc>
        <w:tc>
          <w:tcPr>
            <w:tcW w:w="709" w:type="dxa"/>
            <w:tcBorders>
              <w:top w:val="nil"/>
              <w:left w:val="nil"/>
              <w:bottom w:val="single" w:sz="8" w:space="0" w:color="auto"/>
              <w:right w:val="single" w:sz="8" w:space="0" w:color="auto"/>
            </w:tcBorders>
            <w:shd w:val="clear" w:color="auto" w:fill="auto"/>
            <w:vAlign w:val="center"/>
            <w:hideMark/>
          </w:tcPr>
          <w:p w14:paraId="1A2BDB19" w14:textId="77777777" w:rsidR="00A6531C" w:rsidRPr="00B20069" w:rsidRDefault="00A6531C"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1</w:t>
            </w:r>
          </w:p>
        </w:tc>
        <w:tc>
          <w:tcPr>
            <w:tcW w:w="5142" w:type="dxa"/>
            <w:tcBorders>
              <w:top w:val="nil"/>
              <w:left w:val="nil"/>
              <w:bottom w:val="single" w:sz="8" w:space="0" w:color="auto"/>
              <w:right w:val="single" w:sz="8" w:space="0" w:color="auto"/>
            </w:tcBorders>
            <w:shd w:val="clear" w:color="auto" w:fill="auto"/>
            <w:vAlign w:val="center"/>
            <w:hideMark/>
          </w:tcPr>
          <w:p w14:paraId="1F8120F4" w14:textId="77777777" w:rsidR="00A6531C" w:rsidRPr="00B20069" w:rsidRDefault="00A6531C" w:rsidP="00B20069">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Debido a que se conoce con exactitud la remoción de cobertura vegetal en el AID del proyecto la probabilidad de que el impacto se presente es del 100%.</w:t>
            </w:r>
          </w:p>
        </w:tc>
      </w:tr>
      <w:tr w:rsidR="00030BBD" w:rsidRPr="00B20069" w14:paraId="46F1E001" w14:textId="77777777" w:rsidTr="002E3028">
        <w:trPr>
          <w:trHeight w:val="1537"/>
        </w:trPr>
        <w:tc>
          <w:tcPr>
            <w:tcW w:w="1701"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4235A957" w14:textId="77777777" w:rsidR="00A6531C" w:rsidRPr="00B20069" w:rsidRDefault="00A6531C"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Duración</w:t>
            </w:r>
          </w:p>
        </w:tc>
        <w:tc>
          <w:tcPr>
            <w:tcW w:w="1276" w:type="dxa"/>
            <w:gridSpan w:val="2"/>
            <w:tcBorders>
              <w:top w:val="single" w:sz="8" w:space="0" w:color="auto"/>
              <w:left w:val="nil"/>
              <w:bottom w:val="single" w:sz="8" w:space="0" w:color="auto"/>
              <w:right w:val="single" w:sz="8" w:space="0" w:color="000000"/>
            </w:tcBorders>
            <w:shd w:val="clear" w:color="auto" w:fill="auto"/>
            <w:vAlign w:val="center"/>
            <w:hideMark/>
          </w:tcPr>
          <w:p w14:paraId="1FAE405B" w14:textId="77777777" w:rsidR="00A6531C" w:rsidRPr="00B20069" w:rsidRDefault="00A6531C"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Muy larga o permanente</w:t>
            </w:r>
          </w:p>
        </w:tc>
        <w:tc>
          <w:tcPr>
            <w:tcW w:w="709" w:type="dxa"/>
            <w:tcBorders>
              <w:top w:val="nil"/>
              <w:left w:val="nil"/>
              <w:bottom w:val="single" w:sz="8" w:space="0" w:color="auto"/>
              <w:right w:val="single" w:sz="8" w:space="0" w:color="auto"/>
            </w:tcBorders>
            <w:shd w:val="clear" w:color="auto" w:fill="auto"/>
            <w:vAlign w:val="center"/>
            <w:hideMark/>
          </w:tcPr>
          <w:p w14:paraId="7AE79D0D" w14:textId="77777777" w:rsidR="00A6531C" w:rsidRPr="00B20069" w:rsidRDefault="00A6531C"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1</w:t>
            </w:r>
          </w:p>
        </w:tc>
        <w:tc>
          <w:tcPr>
            <w:tcW w:w="5142" w:type="dxa"/>
            <w:tcBorders>
              <w:top w:val="nil"/>
              <w:left w:val="nil"/>
              <w:bottom w:val="single" w:sz="8" w:space="0" w:color="auto"/>
              <w:right w:val="single" w:sz="8" w:space="0" w:color="auto"/>
            </w:tcBorders>
            <w:shd w:val="clear" w:color="auto" w:fill="auto"/>
            <w:vAlign w:val="center"/>
            <w:hideMark/>
          </w:tcPr>
          <w:p w14:paraId="2280EC31" w14:textId="77777777" w:rsidR="00A6531C" w:rsidRPr="00B20069" w:rsidRDefault="00A6531C"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La remoción de cobertura vegetal genera impactos negativos los cuales pueden afectar los procesos poblacionales de especies de flora y fauna las cuales solo se visualizan a largo plazo. Adicionalmente la recuperación o restauración ecológica es un proceso ecológico el cual toma cierto tiempo a partir del abandono total de actividades sobre la cobertura, por lo tanto la duración de este impacto es muy largo o permanente </w:t>
            </w:r>
          </w:p>
        </w:tc>
      </w:tr>
      <w:tr w:rsidR="00030BBD" w:rsidRPr="00B20069" w14:paraId="669DD4EF" w14:textId="77777777" w:rsidTr="002E3028">
        <w:trPr>
          <w:trHeight w:val="1020"/>
        </w:trPr>
        <w:tc>
          <w:tcPr>
            <w:tcW w:w="1701"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482B55C9" w14:textId="77777777" w:rsidR="00A6531C" w:rsidRPr="00B20069" w:rsidRDefault="00A6531C"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Evolución</w:t>
            </w:r>
          </w:p>
        </w:tc>
        <w:tc>
          <w:tcPr>
            <w:tcW w:w="1276" w:type="dxa"/>
            <w:gridSpan w:val="2"/>
            <w:tcBorders>
              <w:top w:val="single" w:sz="8" w:space="0" w:color="auto"/>
              <w:left w:val="nil"/>
              <w:bottom w:val="single" w:sz="8" w:space="0" w:color="auto"/>
              <w:right w:val="single" w:sz="8" w:space="0" w:color="000000"/>
            </w:tcBorders>
            <w:shd w:val="clear" w:color="auto" w:fill="auto"/>
            <w:vAlign w:val="center"/>
            <w:hideMark/>
          </w:tcPr>
          <w:p w14:paraId="4186EE8A" w14:textId="77777777" w:rsidR="00A6531C" w:rsidRPr="00B20069" w:rsidRDefault="00A6531C"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Muy rápida</w:t>
            </w:r>
          </w:p>
        </w:tc>
        <w:tc>
          <w:tcPr>
            <w:tcW w:w="709" w:type="dxa"/>
            <w:tcBorders>
              <w:top w:val="nil"/>
              <w:left w:val="nil"/>
              <w:bottom w:val="single" w:sz="8" w:space="0" w:color="auto"/>
              <w:right w:val="single" w:sz="8" w:space="0" w:color="auto"/>
            </w:tcBorders>
            <w:shd w:val="clear" w:color="auto" w:fill="auto"/>
            <w:vAlign w:val="center"/>
            <w:hideMark/>
          </w:tcPr>
          <w:p w14:paraId="7079FAE6" w14:textId="77777777" w:rsidR="00A6531C" w:rsidRPr="00B20069" w:rsidRDefault="00A6531C"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1</w:t>
            </w:r>
          </w:p>
        </w:tc>
        <w:tc>
          <w:tcPr>
            <w:tcW w:w="5142" w:type="dxa"/>
            <w:tcBorders>
              <w:top w:val="nil"/>
              <w:left w:val="nil"/>
              <w:bottom w:val="single" w:sz="8" w:space="0" w:color="auto"/>
              <w:right w:val="single" w:sz="8" w:space="0" w:color="auto"/>
            </w:tcBorders>
            <w:shd w:val="clear" w:color="auto" w:fill="auto"/>
            <w:vAlign w:val="center"/>
            <w:hideMark/>
          </w:tcPr>
          <w:p w14:paraId="129B306F" w14:textId="77777777" w:rsidR="00A6531C" w:rsidRPr="00B20069" w:rsidRDefault="00A6531C"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La remoción de la cobertura y los efectos negativos en la ecología y funcionalidad de las especies de fauna y flora es inmediata por lo tanto la rapidez con la que se presenta el impacto es muy rápida alcanzando sus consecuencias en un tiempo menor a un mes, por lo tanto se califica como muy rápida</w:t>
            </w:r>
          </w:p>
        </w:tc>
      </w:tr>
      <w:tr w:rsidR="00030BBD" w:rsidRPr="00B20069" w14:paraId="59BB2AA2" w14:textId="77777777" w:rsidTr="002E3028">
        <w:trPr>
          <w:trHeight w:val="1282"/>
        </w:trPr>
        <w:tc>
          <w:tcPr>
            <w:tcW w:w="1701"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4FFEC105" w14:textId="77777777" w:rsidR="00A6531C" w:rsidRPr="00B20069" w:rsidRDefault="00A6531C"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Magnitud</w:t>
            </w:r>
          </w:p>
        </w:tc>
        <w:tc>
          <w:tcPr>
            <w:tcW w:w="1276" w:type="dxa"/>
            <w:gridSpan w:val="2"/>
            <w:tcBorders>
              <w:top w:val="single" w:sz="8" w:space="0" w:color="auto"/>
              <w:left w:val="nil"/>
              <w:bottom w:val="single" w:sz="8" w:space="0" w:color="auto"/>
              <w:right w:val="single" w:sz="8" w:space="0" w:color="000000"/>
            </w:tcBorders>
            <w:shd w:val="clear" w:color="auto" w:fill="auto"/>
            <w:vAlign w:val="center"/>
            <w:hideMark/>
          </w:tcPr>
          <w:p w14:paraId="7B3FC1BE" w14:textId="77777777" w:rsidR="00A6531C" w:rsidRPr="00B20069" w:rsidRDefault="00A6531C"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Media</w:t>
            </w:r>
          </w:p>
        </w:tc>
        <w:tc>
          <w:tcPr>
            <w:tcW w:w="709" w:type="dxa"/>
            <w:tcBorders>
              <w:top w:val="nil"/>
              <w:left w:val="nil"/>
              <w:bottom w:val="single" w:sz="8" w:space="0" w:color="auto"/>
              <w:right w:val="single" w:sz="8" w:space="0" w:color="auto"/>
            </w:tcBorders>
            <w:shd w:val="clear" w:color="auto" w:fill="auto"/>
            <w:vAlign w:val="center"/>
            <w:hideMark/>
          </w:tcPr>
          <w:p w14:paraId="57F88990" w14:textId="77777777" w:rsidR="00A6531C" w:rsidRPr="00B20069" w:rsidRDefault="00A6531C"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0,7</w:t>
            </w:r>
          </w:p>
        </w:tc>
        <w:tc>
          <w:tcPr>
            <w:tcW w:w="5142" w:type="dxa"/>
            <w:tcBorders>
              <w:top w:val="nil"/>
              <w:left w:val="nil"/>
              <w:bottom w:val="single" w:sz="8" w:space="0" w:color="auto"/>
              <w:right w:val="single" w:sz="8" w:space="0" w:color="auto"/>
            </w:tcBorders>
            <w:shd w:val="clear" w:color="auto" w:fill="auto"/>
            <w:vAlign w:val="center"/>
            <w:hideMark/>
          </w:tcPr>
          <w:p w14:paraId="74C236BF" w14:textId="77777777" w:rsidR="00A6531C" w:rsidRPr="00B20069" w:rsidRDefault="00A6531C"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La magnitud de este impacto es alta debido a que la remoción de cobertura presenta una serie de impactos indirectos sobre las poblaciones de flora, como afectación en la composición florística y  la dinámica sucesional especialmente en la cobertura de bosque denso alto de tierra firme la cual se encuentra bajo categoría de protección</w:t>
            </w:r>
          </w:p>
        </w:tc>
      </w:tr>
      <w:tr w:rsidR="00A6531C" w:rsidRPr="00B20069" w14:paraId="5089F82E" w14:textId="77777777" w:rsidTr="002E3028">
        <w:trPr>
          <w:trHeight w:val="300"/>
        </w:trPr>
        <w:tc>
          <w:tcPr>
            <w:tcW w:w="182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C5F5C65" w14:textId="77777777" w:rsidR="00A6531C" w:rsidRPr="00B20069" w:rsidRDefault="00A6531C" w:rsidP="00B20069">
            <w:pPr>
              <w:spacing w:after="0"/>
              <w:jc w:val="left"/>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Calificación de importancia ambiental</w:t>
            </w:r>
          </w:p>
        </w:tc>
        <w:tc>
          <w:tcPr>
            <w:tcW w:w="7008"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1687CD5" w14:textId="77777777" w:rsidR="00A6531C" w:rsidRPr="00B20069" w:rsidRDefault="00A6531C" w:rsidP="00B20069">
            <w:pPr>
              <w:spacing w:after="0"/>
              <w:jc w:val="left"/>
              <w:rPr>
                <w:rFonts w:eastAsia="Times New Roman" w:cs="Arial"/>
                <w:b/>
                <w:color w:val="000000"/>
                <w:sz w:val="18"/>
                <w:szCs w:val="18"/>
                <w:lang w:val="es-CO" w:eastAsia="es-CO"/>
              </w:rPr>
            </w:pPr>
            <w:r w:rsidRPr="00B20069">
              <w:rPr>
                <w:rFonts w:eastAsia="Times New Roman" w:cs="Arial"/>
                <w:b/>
                <w:color w:val="000000"/>
                <w:sz w:val="18"/>
                <w:szCs w:val="18"/>
                <w:lang w:val="es-CO" w:eastAsia="es-CO"/>
              </w:rPr>
              <w:t>7,90 Muy significativo o grave</w:t>
            </w:r>
          </w:p>
        </w:tc>
      </w:tr>
      <w:tr w:rsidR="00A6531C" w:rsidRPr="00B20069" w14:paraId="46C36506" w14:textId="77777777" w:rsidTr="002E3028">
        <w:trPr>
          <w:trHeight w:val="315"/>
        </w:trPr>
        <w:tc>
          <w:tcPr>
            <w:tcW w:w="1820" w:type="dxa"/>
            <w:gridSpan w:val="2"/>
            <w:vMerge/>
            <w:tcBorders>
              <w:top w:val="single" w:sz="8" w:space="0" w:color="auto"/>
              <w:left w:val="single" w:sz="8" w:space="0" w:color="auto"/>
              <w:bottom w:val="single" w:sz="8" w:space="0" w:color="000000"/>
              <w:right w:val="single" w:sz="8" w:space="0" w:color="000000"/>
            </w:tcBorders>
            <w:vAlign w:val="center"/>
            <w:hideMark/>
          </w:tcPr>
          <w:p w14:paraId="5802DFD7" w14:textId="77777777" w:rsidR="00A6531C" w:rsidRPr="00B20069" w:rsidRDefault="00A6531C" w:rsidP="00B20069">
            <w:pPr>
              <w:spacing w:after="0"/>
              <w:jc w:val="left"/>
              <w:rPr>
                <w:rFonts w:eastAsia="Times New Roman" w:cs="Arial"/>
                <w:b/>
                <w:bCs/>
                <w:color w:val="000000"/>
                <w:sz w:val="18"/>
                <w:szCs w:val="18"/>
                <w:lang w:val="es-CO" w:eastAsia="es-CO"/>
              </w:rPr>
            </w:pPr>
          </w:p>
        </w:tc>
        <w:tc>
          <w:tcPr>
            <w:tcW w:w="7008" w:type="dxa"/>
            <w:gridSpan w:val="3"/>
            <w:vMerge/>
            <w:tcBorders>
              <w:top w:val="single" w:sz="8" w:space="0" w:color="auto"/>
              <w:left w:val="single" w:sz="8" w:space="0" w:color="auto"/>
              <w:bottom w:val="single" w:sz="8" w:space="0" w:color="000000"/>
              <w:right w:val="single" w:sz="8" w:space="0" w:color="000000"/>
            </w:tcBorders>
            <w:vAlign w:val="center"/>
            <w:hideMark/>
          </w:tcPr>
          <w:p w14:paraId="015220DD" w14:textId="77777777" w:rsidR="00A6531C" w:rsidRPr="00B20069" w:rsidRDefault="00A6531C" w:rsidP="00B20069">
            <w:pPr>
              <w:spacing w:after="0"/>
              <w:jc w:val="left"/>
              <w:rPr>
                <w:rFonts w:eastAsia="Times New Roman" w:cs="Arial"/>
                <w:color w:val="000000"/>
                <w:sz w:val="18"/>
                <w:szCs w:val="18"/>
                <w:lang w:val="es-CO" w:eastAsia="es-CO"/>
              </w:rPr>
            </w:pPr>
          </w:p>
        </w:tc>
      </w:tr>
      <w:tr w:rsidR="00A6531C" w:rsidRPr="00B20069" w14:paraId="21A25627" w14:textId="77777777" w:rsidTr="002E3028">
        <w:trPr>
          <w:trHeight w:val="300"/>
        </w:trPr>
        <w:tc>
          <w:tcPr>
            <w:tcW w:w="182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1076D7F" w14:textId="77777777" w:rsidR="00A6531C" w:rsidRPr="00B20069" w:rsidRDefault="00A6531C" w:rsidP="00B20069">
            <w:pPr>
              <w:spacing w:after="0"/>
              <w:jc w:val="left"/>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lastRenderedPageBreak/>
              <w:t>Estrategia de Manejo Ambiental</w:t>
            </w:r>
          </w:p>
        </w:tc>
        <w:tc>
          <w:tcPr>
            <w:tcW w:w="7008"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28FD81A" w14:textId="77777777" w:rsidR="00A6531C" w:rsidRPr="00697A46" w:rsidRDefault="00A6531C" w:rsidP="00AB78DC">
            <w:pPr>
              <w:spacing w:after="0"/>
              <w:jc w:val="left"/>
              <w:rPr>
                <w:rFonts w:eastAsia="Times New Roman" w:cs="Arial"/>
                <w:color w:val="000000"/>
                <w:sz w:val="18"/>
                <w:szCs w:val="18"/>
                <w:lang w:val="es-CO" w:eastAsia="es-CO"/>
              </w:rPr>
            </w:pPr>
            <w:r w:rsidRPr="00697A46">
              <w:rPr>
                <w:rFonts w:eastAsia="Times New Roman" w:cs="Arial"/>
                <w:color w:val="000000"/>
                <w:sz w:val="18"/>
                <w:szCs w:val="18"/>
                <w:lang w:val="es-CO" w:eastAsia="es-CO"/>
              </w:rPr>
              <w:t xml:space="preserve">Programa de Manejo </w:t>
            </w:r>
            <w:r w:rsidR="00AB78DC" w:rsidRPr="00697A46">
              <w:rPr>
                <w:rFonts w:eastAsia="Times New Roman" w:cs="Arial"/>
                <w:color w:val="000000"/>
                <w:sz w:val="18"/>
                <w:szCs w:val="18"/>
                <w:lang w:val="es-CO" w:eastAsia="es-CO"/>
              </w:rPr>
              <w:t>d</w:t>
            </w:r>
            <w:r w:rsidRPr="00697A46">
              <w:rPr>
                <w:rFonts w:eastAsia="Times New Roman" w:cs="Arial"/>
                <w:color w:val="000000"/>
                <w:sz w:val="18"/>
                <w:szCs w:val="18"/>
                <w:lang w:val="es-CO" w:eastAsia="es-CO"/>
              </w:rPr>
              <w:t>el aprovechamiento forestal</w:t>
            </w:r>
          </w:p>
          <w:p w14:paraId="25009008" w14:textId="43623EED" w:rsidR="002C0203" w:rsidRPr="00B20069" w:rsidRDefault="002C0203" w:rsidP="00AB78DC">
            <w:pPr>
              <w:spacing w:after="0"/>
              <w:jc w:val="left"/>
              <w:rPr>
                <w:rFonts w:eastAsia="Times New Roman" w:cs="Arial"/>
                <w:color w:val="000000"/>
                <w:sz w:val="18"/>
                <w:szCs w:val="18"/>
                <w:lang w:val="es-CO" w:eastAsia="es-CO"/>
              </w:rPr>
            </w:pPr>
            <w:r w:rsidRPr="00697A46">
              <w:rPr>
                <w:rFonts w:eastAsia="Times New Roman" w:cs="Arial"/>
                <w:bCs/>
                <w:color w:val="000000"/>
                <w:sz w:val="18"/>
                <w:szCs w:val="18"/>
                <w:lang w:eastAsia="es-ES"/>
              </w:rPr>
              <w:t>Programa de manejo de flora sensible</w:t>
            </w:r>
          </w:p>
        </w:tc>
      </w:tr>
      <w:tr w:rsidR="00A6531C" w:rsidRPr="00B20069" w14:paraId="19FFB191" w14:textId="77777777" w:rsidTr="002E3028">
        <w:trPr>
          <w:trHeight w:val="253"/>
        </w:trPr>
        <w:tc>
          <w:tcPr>
            <w:tcW w:w="1820" w:type="dxa"/>
            <w:gridSpan w:val="2"/>
            <w:vMerge/>
            <w:tcBorders>
              <w:top w:val="single" w:sz="8" w:space="0" w:color="auto"/>
              <w:left w:val="single" w:sz="8" w:space="0" w:color="auto"/>
              <w:bottom w:val="single" w:sz="8" w:space="0" w:color="000000"/>
              <w:right w:val="single" w:sz="8" w:space="0" w:color="000000"/>
            </w:tcBorders>
            <w:vAlign w:val="center"/>
            <w:hideMark/>
          </w:tcPr>
          <w:p w14:paraId="6BCFE870" w14:textId="77777777" w:rsidR="00A6531C" w:rsidRPr="00B20069" w:rsidRDefault="00A6531C" w:rsidP="00B20069">
            <w:pPr>
              <w:spacing w:after="0"/>
              <w:jc w:val="left"/>
              <w:rPr>
                <w:rFonts w:eastAsia="Times New Roman" w:cs="Arial"/>
                <w:b/>
                <w:bCs/>
                <w:color w:val="000000"/>
                <w:sz w:val="18"/>
                <w:szCs w:val="18"/>
                <w:lang w:val="es-CO" w:eastAsia="es-CO"/>
              </w:rPr>
            </w:pPr>
          </w:p>
        </w:tc>
        <w:tc>
          <w:tcPr>
            <w:tcW w:w="7008" w:type="dxa"/>
            <w:gridSpan w:val="3"/>
            <w:vMerge/>
            <w:tcBorders>
              <w:top w:val="single" w:sz="8" w:space="0" w:color="auto"/>
              <w:left w:val="single" w:sz="8" w:space="0" w:color="auto"/>
              <w:bottom w:val="single" w:sz="8" w:space="0" w:color="000000"/>
              <w:right w:val="single" w:sz="8" w:space="0" w:color="000000"/>
            </w:tcBorders>
            <w:vAlign w:val="center"/>
            <w:hideMark/>
          </w:tcPr>
          <w:p w14:paraId="2214FB76" w14:textId="77777777" w:rsidR="00A6531C" w:rsidRPr="00B20069" w:rsidRDefault="00A6531C" w:rsidP="00B20069">
            <w:pPr>
              <w:spacing w:after="0"/>
              <w:jc w:val="left"/>
              <w:rPr>
                <w:rFonts w:eastAsia="Times New Roman" w:cs="Arial"/>
                <w:color w:val="000000"/>
                <w:sz w:val="18"/>
                <w:szCs w:val="18"/>
                <w:lang w:val="es-CO" w:eastAsia="es-CO"/>
              </w:rPr>
            </w:pPr>
          </w:p>
        </w:tc>
      </w:tr>
    </w:tbl>
    <w:p w14:paraId="014BB709" w14:textId="77777777" w:rsidR="00A6531C" w:rsidRPr="00B20069" w:rsidRDefault="00A6531C" w:rsidP="00B20069">
      <w:pPr>
        <w:spacing w:after="0"/>
        <w:rPr>
          <w:sz w:val="18"/>
          <w:szCs w:val="18"/>
        </w:rPr>
      </w:pPr>
    </w:p>
    <w:p w14:paraId="50B97FF4" w14:textId="77777777" w:rsidR="00A6531C" w:rsidRPr="00B20069" w:rsidRDefault="00A6531C" w:rsidP="00B20069">
      <w:pPr>
        <w:spacing w:after="0"/>
        <w:jc w:val="left"/>
        <w:rPr>
          <w:sz w:val="18"/>
          <w:szCs w:val="18"/>
        </w:rPr>
      </w:pPr>
      <w:r w:rsidRPr="00B20069">
        <w:rPr>
          <w:sz w:val="18"/>
          <w:szCs w:val="18"/>
        </w:rPr>
        <w:br w:type="page"/>
      </w:r>
    </w:p>
    <w:p w14:paraId="776E8982" w14:textId="3D0C1A97" w:rsidR="00A6531C" w:rsidRPr="00B20069" w:rsidRDefault="00A6531C" w:rsidP="00042964">
      <w:pPr>
        <w:pStyle w:val="Prrafodelista"/>
        <w:numPr>
          <w:ilvl w:val="0"/>
          <w:numId w:val="18"/>
        </w:numPr>
        <w:rPr>
          <w:sz w:val="18"/>
          <w:szCs w:val="18"/>
        </w:rPr>
      </w:pPr>
      <w:r w:rsidRPr="00B20069">
        <w:rPr>
          <w:sz w:val="18"/>
          <w:szCs w:val="18"/>
        </w:rPr>
        <w:lastRenderedPageBreak/>
        <w:t>Fragmentación</w:t>
      </w:r>
      <w:r w:rsidR="005D3347">
        <w:rPr>
          <w:sz w:val="18"/>
          <w:szCs w:val="18"/>
        </w:rPr>
        <w:t xml:space="preserve"> de parches de bosque </w:t>
      </w:r>
    </w:p>
    <w:p w14:paraId="669E2BAC" w14:textId="77777777" w:rsidR="00A6531C" w:rsidRPr="00B20069" w:rsidRDefault="00A6531C" w:rsidP="00B20069">
      <w:pPr>
        <w:spacing w:after="0"/>
        <w:rPr>
          <w:sz w:val="18"/>
          <w:szCs w:val="18"/>
        </w:rPr>
      </w:pPr>
    </w:p>
    <w:tbl>
      <w:tblPr>
        <w:tblW w:w="0" w:type="auto"/>
        <w:tblInd w:w="-10" w:type="dxa"/>
        <w:tblLayout w:type="fixed"/>
        <w:tblCellMar>
          <w:left w:w="70" w:type="dxa"/>
          <w:right w:w="70" w:type="dxa"/>
        </w:tblCellMar>
        <w:tblLook w:val="04A0" w:firstRow="1" w:lastRow="0" w:firstColumn="1" w:lastColumn="0" w:noHBand="0" w:noVBand="1"/>
      </w:tblPr>
      <w:tblGrid>
        <w:gridCol w:w="1985"/>
        <w:gridCol w:w="709"/>
        <w:gridCol w:w="850"/>
        <w:gridCol w:w="851"/>
        <w:gridCol w:w="4438"/>
      </w:tblGrid>
      <w:tr w:rsidR="00A6531C" w:rsidRPr="00B20069" w14:paraId="073E795E" w14:textId="77777777" w:rsidTr="003F1D91">
        <w:trPr>
          <w:trHeight w:val="360"/>
          <w:tblHeader/>
        </w:trPr>
        <w:tc>
          <w:tcPr>
            <w:tcW w:w="1985"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5CFE519B" w14:textId="77777777" w:rsidR="00A6531C" w:rsidRPr="00B20069" w:rsidRDefault="00A6531C" w:rsidP="00B20069">
            <w:pPr>
              <w:spacing w:after="0"/>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Impacto</w:t>
            </w:r>
          </w:p>
        </w:tc>
        <w:tc>
          <w:tcPr>
            <w:tcW w:w="6848"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8D8545" w14:textId="7DE20574" w:rsidR="00A6531C" w:rsidRPr="00B20069" w:rsidRDefault="00A6531C" w:rsidP="00B20069">
            <w:pPr>
              <w:spacing w:after="0"/>
              <w:jc w:val="left"/>
              <w:rPr>
                <w:rFonts w:eastAsia="Times New Roman" w:cs="Arial"/>
                <w:b/>
                <w:color w:val="000000"/>
                <w:sz w:val="18"/>
                <w:szCs w:val="18"/>
                <w:lang w:val="es-CO" w:eastAsia="es-CO"/>
              </w:rPr>
            </w:pPr>
            <w:r w:rsidRPr="00B20069">
              <w:rPr>
                <w:rFonts w:eastAsia="Times New Roman" w:cs="Arial"/>
                <w:b/>
                <w:color w:val="000000"/>
                <w:sz w:val="18"/>
                <w:szCs w:val="18"/>
                <w:lang w:val="es-CO" w:eastAsia="es-CO"/>
              </w:rPr>
              <w:t>Fra</w:t>
            </w:r>
            <w:r w:rsidR="005D3347">
              <w:rPr>
                <w:rFonts w:eastAsia="Times New Roman" w:cs="Arial"/>
                <w:b/>
                <w:color w:val="000000"/>
                <w:sz w:val="18"/>
                <w:szCs w:val="18"/>
                <w:lang w:val="es-CO" w:eastAsia="es-CO"/>
              </w:rPr>
              <w:t xml:space="preserve">gmentación de parches de bosque </w:t>
            </w:r>
          </w:p>
        </w:tc>
      </w:tr>
      <w:tr w:rsidR="00A6531C" w:rsidRPr="00B20069" w14:paraId="4A1F4E05" w14:textId="77777777" w:rsidTr="003F1D91">
        <w:trPr>
          <w:trHeight w:val="315"/>
        </w:trPr>
        <w:tc>
          <w:tcPr>
            <w:tcW w:w="1985" w:type="dxa"/>
            <w:tcBorders>
              <w:top w:val="nil"/>
              <w:left w:val="single" w:sz="8" w:space="0" w:color="auto"/>
              <w:bottom w:val="single" w:sz="8" w:space="0" w:color="auto"/>
              <w:right w:val="single" w:sz="8" w:space="0" w:color="auto"/>
            </w:tcBorders>
            <w:shd w:val="clear" w:color="auto" w:fill="auto"/>
            <w:vAlign w:val="center"/>
            <w:hideMark/>
          </w:tcPr>
          <w:p w14:paraId="02C2C1B3" w14:textId="77777777" w:rsidR="00A6531C" w:rsidRPr="00B20069" w:rsidRDefault="00A6531C" w:rsidP="00B20069">
            <w:pPr>
              <w:spacing w:after="0"/>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Medio</w:t>
            </w:r>
          </w:p>
        </w:tc>
        <w:tc>
          <w:tcPr>
            <w:tcW w:w="6848" w:type="dxa"/>
            <w:gridSpan w:val="4"/>
            <w:tcBorders>
              <w:top w:val="single" w:sz="4" w:space="0" w:color="auto"/>
              <w:left w:val="nil"/>
              <w:bottom w:val="single" w:sz="8" w:space="0" w:color="auto"/>
              <w:right w:val="single" w:sz="8" w:space="0" w:color="000000"/>
            </w:tcBorders>
            <w:shd w:val="clear" w:color="auto" w:fill="auto"/>
            <w:vAlign w:val="center"/>
            <w:hideMark/>
          </w:tcPr>
          <w:p w14:paraId="048DAC80" w14:textId="77777777" w:rsidR="00A6531C" w:rsidRPr="00B20069" w:rsidRDefault="00A6531C" w:rsidP="00B20069">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Biótico - Flora, Fauna</w:t>
            </w:r>
          </w:p>
        </w:tc>
      </w:tr>
      <w:tr w:rsidR="003F1D91" w:rsidRPr="00B20069" w14:paraId="696BC18A" w14:textId="77777777" w:rsidTr="003F1D91">
        <w:trPr>
          <w:trHeight w:val="300"/>
        </w:trPr>
        <w:tc>
          <w:tcPr>
            <w:tcW w:w="1985" w:type="dxa"/>
            <w:tcBorders>
              <w:top w:val="nil"/>
              <w:left w:val="single" w:sz="8" w:space="0" w:color="auto"/>
              <w:bottom w:val="single" w:sz="8" w:space="0" w:color="000000"/>
              <w:right w:val="single" w:sz="8" w:space="0" w:color="auto"/>
            </w:tcBorders>
            <w:shd w:val="clear" w:color="auto" w:fill="auto"/>
            <w:vAlign w:val="center"/>
          </w:tcPr>
          <w:p w14:paraId="2E00E409" w14:textId="77777777" w:rsidR="003F1D91" w:rsidRPr="00B20069" w:rsidRDefault="003F1D91" w:rsidP="00B20069">
            <w:pPr>
              <w:spacing w:after="0"/>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Etapa(s)</w:t>
            </w:r>
          </w:p>
        </w:tc>
        <w:tc>
          <w:tcPr>
            <w:tcW w:w="6848" w:type="dxa"/>
            <w:gridSpan w:val="4"/>
            <w:tcBorders>
              <w:top w:val="single" w:sz="8" w:space="0" w:color="auto"/>
              <w:left w:val="single" w:sz="8" w:space="0" w:color="auto"/>
              <w:bottom w:val="single" w:sz="8" w:space="0" w:color="000000"/>
              <w:right w:val="single" w:sz="8" w:space="0" w:color="000000"/>
            </w:tcBorders>
            <w:shd w:val="clear" w:color="auto" w:fill="auto"/>
            <w:vAlign w:val="center"/>
          </w:tcPr>
          <w:p w14:paraId="7338E9BC" w14:textId="77777777" w:rsidR="003F1D91" w:rsidRPr="00B20069" w:rsidRDefault="003F1D91"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Construcción</w:t>
            </w:r>
          </w:p>
        </w:tc>
      </w:tr>
      <w:tr w:rsidR="00A6531C" w:rsidRPr="00B20069" w14:paraId="119B22AA" w14:textId="77777777" w:rsidTr="003F1D91">
        <w:trPr>
          <w:trHeight w:val="300"/>
        </w:trPr>
        <w:tc>
          <w:tcPr>
            <w:tcW w:w="1985" w:type="dxa"/>
            <w:vMerge w:val="restart"/>
            <w:tcBorders>
              <w:top w:val="nil"/>
              <w:left w:val="single" w:sz="8" w:space="0" w:color="auto"/>
              <w:bottom w:val="single" w:sz="8" w:space="0" w:color="000000"/>
              <w:right w:val="single" w:sz="8" w:space="0" w:color="auto"/>
            </w:tcBorders>
            <w:shd w:val="clear" w:color="auto" w:fill="auto"/>
            <w:vAlign w:val="center"/>
            <w:hideMark/>
          </w:tcPr>
          <w:p w14:paraId="65ECA8DE" w14:textId="77777777" w:rsidR="00A6531C" w:rsidRPr="00B20069" w:rsidRDefault="00A6531C" w:rsidP="00B20069">
            <w:pPr>
              <w:spacing w:after="0"/>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Actividad(es)</w:t>
            </w:r>
          </w:p>
        </w:tc>
        <w:tc>
          <w:tcPr>
            <w:tcW w:w="6848"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932EC2B" w14:textId="62F83C08" w:rsidR="00A6531C" w:rsidRPr="00B20069" w:rsidRDefault="008E6AE1" w:rsidP="00B20069">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Despeje de servidumbre</w:t>
            </w:r>
            <w:r w:rsidR="005D3347">
              <w:rPr>
                <w:rFonts w:eastAsia="Times New Roman" w:cs="Arial"/>
                <w:color w:val="000000"/>
                <w:sz w:val="18"/>
                <w:szCs w:val="18"/>
                <w:lang w:val="es-CO" w:eastAsia="es-CO"/>
              </w:rPr>
              <w:t xml:space="preserve"> y sitios de torre </w:t>
            </w:r>
          </w:p>
        </w:tc>
      </w:tr>
      <w:tr w:rsidR="00A6531C" w:rsidRPr="00B20069" w14:paraId="27804A83" w14:textId="77777777" w:rsidTr="005D3347">
        <w:trPr>
          <w:trHeight w:val="207"/>
        </w:trPr>
        <w:tc>
          <w:tcPr>
            <w:tcW w:w="1985" w:type="dxa"/>
            <w:vMerge/>
            <w:tcBorders>
              <w:top w:val="nil"/>
              <w:left w:val="single" w:sz="8" w:space="0" w:color="auto"/>
              <w:bottom w:val="single" w:sz="8" w:space="0" w:color="000000"/>
              <w:right w:val="single" w:sz="8" w:space="0" w:color="auto"/>
            </w:tcBorders>
            <w:vAlign w:val="center"/>
            <w:hideMark/>
          </w:tcPr>
          <w:p w14:paraId="078D7C99" w14:textId="77777777" w:rsidR="00A6531C" w:rsidRPr="00B20069" w:rsidRDefault="00A6531C" w:rsidP="00B20069">
            <w:pPr>
              <w:spacing w:after="0"/>
              <w:jc w:val="left"/>
              <w:rPr>
                <w:rFonts w:eastAsia="Times New Roman" w:cs="Arial"/>
                <w:b/>
                <w:bCs/>
                <w:color w:val="000000"/>
                <w:sz w:val="18"/>
                <w:szCs w:val="18"/>
                <w:lang w:val="es-CO" w:eastAsia="es-CO"/>
              </w:rPr>
            </w:pPr>
          </w:p>
        </w:tc>
        <w:tc>
          <w:tcPr>
            <w:tcW w:w="6848" w:type="dxa"/>
            <w:gridSpan w:val="4"/>
            <w:vMerge/>
            <w:tcBorders>
              <w:top w:val="single" w:sz="8" w:space="0" w:color="auto"/>
              <w:left w:val="single" w:sz="8" w:space="0" w:color="auto"/>
              <w:bottom w:val="single" w:sz="8" w:space="0" w:color="000000"/>
              <w:right w:val="single" w:sz="8" w:space="0" w:color="000000"/>
            </w:tcBorders>
            <w:vAlign w:val="center"/>
            <w:hideMark/>
          </w:tcPr>
          <w:p w14:paraId="59F1ACD5" w14:textId="77777777" w:rsidR="00A6531C" w:rsidRPr="00B20069" w:rsidRDefault="00A6531C" w:rsidP="00B20069">
            <w:pPr>
              <w:spacing w:after="0"/>
              <w:jc w:val="left"/>
              <w:rPr>
                <w:rFonts w:eastAsia="Times New Roman" w:cs="Arial"/>
                <w:color w:val="000000"/>
                <w:sz w:val="18"/>
                <w:szCs w:val="18"/>
                <w:lang w:val="es-CO" w:eastAsia="es-CO"/>
              </w:rPr>
            </w:pPr>
          </w:p>
        </w:tc>
      </w:tr>
      <w:tr w:rsidR="00A6531C" w:rsidRPr="00B20069" w14:paraId="48C11AE9" w14:textId="77777777" w:rsidTr="003F1D91">
        <w:trPr>
          <w:trHeight w:val="2190"/>
        </w:trPr>
        <w:tc>
          <w:tcPr>
            <w:tcW w:w="1985" w:type="dxa"/>
            <w:tcBorders>
              <w:top w:val="nil"/>
              <w:left w:val="single" w:sz="8" w:space="0" w:color="auto"/>
              <w:bottom w:val="single" w:sz="8" w:space="0" w:color="auto"/>
              <w:right w:val="single" w:sz="8" w:space="0" w:color="auto"/>
            </w:tcBorders>
            <w:shd w:val="clear" w:color="auto" w:fill="auto"/>
            <w:vAlign w:val="center"/>
            <w:hideMark/>
          </w:tcPr>
          <w:p w14:paraId="7FB742FA" w14:textId="77777777" w:rsidR="00A6531C" w:rsidRPr="00B20069" w:rsidRDefault="00A6531C" w:rsidP="00B20069">
            <w:pPr>
              <w:spacing w:after="0"/>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Descripción del impacto</w:t>
            </w:r>
          </w:p>
        </w:tc>
        <w:tc>
          <w:tcPr>
            <w:tcW w:w="6848" w:type="dxa"/>
            <w:gridSpan w:val="4"/>
            <w:tcBorders>
              <w:top w:val="single" w:sz="8" w:space="0" w:color="auto"/>
              <w:left w:val="nil"/>
              <w:bottom w:val="single" w:sz="8" w:space="0" w:color="auto"/>
              <w:right w:val="single" w:sz="8" w:space="0" w:color="000000"/>
            </w:tcBorders>
            <w:shd w:val="clear" w:color="auto" w:fill="auto"/>
            <w:vAlign w:val="center"/>
            <w:hideMark/>
          </w:tcPr>
          <w:p w14:paraId="34916449" w14:textId="77777777" w:rsidR="00A6531C" w:rsidRPr="00B20069" w:rsidRDefault="00A6531C"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Las actividades involucradas en los procesos de construcción ocasionan impactos negativos en las dinámicas poblacionales y en la perdida de hábitat de especies de flora y fauna. La instalación de  torres y el establecimiento de una servidumbre generan pérdidas de hábitats debido a los espacios o claros que se generan al remover la cobertura vegetal; así como en el descapote y excavación. Adicionalmente la instalación de las torres y la servidumbre generan fragmentación del hábitat el cual ocasiona pérdida en la conectividad para las especies de fauna silvestre (intercambio genético, disponibilidad de alimentos, etc.). La única actividad que compensa los impactos negativos es la revegetalización de los sitios donde se removió la cobertura vegetal (el cual sería un impacto positivo), pero de evolución muy lenta debido a que se necesitaría sembrar únicamente especies nativas y los procesos de regeneración y sucesión ecológica toman mucho tiempo (&gt;20 años</w:t>
            </w:r>
            <w:r w:rsidR="004D6AA2" w:rsidRPr="00B20069">
              <w:rPr>
                <w:rFonts w:eastAsia="Times New Roman" w:cs="Arial"/>
                <w:color w:val="000000"/>
                <w:sz w:val="18"/>
                <w:szCs w:val="18"/>
                <w:lang w:val="es-CO" w:eastAsia="es-CO"/>
              </w:rPr>
              <w:t>)</w:t>
            </w:r>
            <w:r w:rsidRPr="00B20069">
              <w:rPr>
                <w:rFonts w:eastAsia="Times New Roman" w:cs="Arial"/>
                <w:color w:val="000000"/>
                <w:sz w:val="18"/>
                <w:szCs w:val="18"/>
                <w:lang w:val="es-CO" w:eastAsia="es-CO"/>
              </w:rPr>
              <w:t>.</w:t>
            </w:r>
          </w:p>
        </w:tc>
      </w:tr>
      <w:tr w:rsidR="00A6531C" w:rsidRPr="00B20069" w14:paraId="5FC84A11" w14:textId="77777777" w:rsidTr="003F1D91">
        <w:trPr>
          <w:trHeight w:val="1306"/>
        </w:trPr>
        <w:tc>
          <w:tcPr>
            <w:tcW w:w="1985" w:type="dxa"/>
            <w:tcBorders>
              <w:top w:val="nil"/>
              <w:left w:val="single" w:sz="8" w:space="0" w:color="auto"/>
              <w:bottom w:val="single" w:sz="8" w:space="0" w:color="auto"/>
              <w:right w:val="single" w:sz="8" w:space="0" w:color="auto"/>
            </w:tcBorders>
            <w:shd w:val="clear" w:color="auto" w:fill="auto"/>
            <w:vAlign w:val="center"/>
            <w:hideMark/>
          </w:tcPr>
          <w:p w14:paraId="3332470B" w14:textId="77777777" w:rsidR="00A6531C" w:rsidRPr="00B20069" w:rsidRDefault="00A6531C" w:rsidP="00B20069">
            <w:pPr>
              <w:spacing w:after="0"/>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Condiciones con proyecto</w:t>
            </w:r>
          </w:p>
        </w:tc>
        <w:tc>
          <w:tcPr>
            <w:tcW w:w="6848" w:type="dxa"/>
            <w:gridSpan w:val="4"/>
            <w:tcBorders>
              <w:top w:val="single" w:sz="8" w:space="0" w:color="auto"/>
              <w:left w:val="nil"/>
              <w:bottom w:val="single" w:sz="8" w:space="0" w:color="auto"/>
              <w:right w:val="single" w:sz="8" w:space="0" w:color="000000"/>
            </w:tcBorders>
            <w:shd w:val="clear" w:color="auto" w:fill="auto"/>
            <w:vAlign w:val="center"/>
            <w:hideMark/>
          </w:tcPr>
          <w:p w14:paraId="2ADC4824" w14:textId="77777777" w:rsidR="00A6531C" w:rsidRPr="00B20069" w:rsidRDefault="00A6531C"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Este tipo de impactos presentan su mayor incidencia en las áreas descritas anteriormente y presenta una mayor importancia o relevancia en la cobertura bosque denso de tierra firme, debido a que en esta área no hay actualmente infraestructura propia de otros proyectos, confiriendo a esta área unas condiciones ambientales actuales buenas, es decir, hay una alta diversidad y cantidad de especies amenazadas y endémicas de fauna y flora, demostrando que en algunas zonas la calidad de hábitat es muy alta.</w:t>
            </w:r>
          </w:p>
        </w:tc>
      </w:tr>
      <w:tr w:rsidR="00A6531C" w:rsidRPr="00B20069" w14:paraId="276B3820" w14:textId="77777777" w:rsidTr="003F1D91">
        <w:trPr>
          <w:trHeight w:val="777"/>
        </w:trPr>
        <w:tc>
          <w:tcPr>
            <w:tcW w:w="1985" w:type="dxa"/>
            <w:tcBorders>
              <w:top w:val="nil"/>
              <w:left w:val="single" w:sz="8" w:space="0" w:color="auto"/>
              <w:bottom w:val="single" w:sz="8" w:space="0" w:color="auto"/>
              <w:right w:val="single" w:sz="8" w:space="0" w:color="auto"/>
            </w:tcBorders>
            <w:shd w:val="clear" w:color="auto" w:fill="auto"/>
            <w:vAlign w:val="center"/>
            <w:hideMark/>
          </w:tcPr>
          <w:p w14:paraId="21CE68D6" w14:textId="77777777" w:rsidR="00A6531C" w:rsidRPr="00B20069" w:rsidRDefault="00A6531C" w:rsidP="00B20069">
            <w:pPr>
              <w:spacing w:after="0"/>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Localización</w:t>
            </w:r>
          </w:p>
        </w:tc>
        <w:tc>
          <w:tcPr>
            <w:tcW w:w="6848" w:type="dxa"/>
            <w:gridSpan w:val="4"/>
            <w:tcBorders>
              <w:top w:val="single" w:sz="8" w:space="0" w:color="auto"/>
              <w:left w:val="nil"/>
              <w:bottom w:val="single" w:sz="8" w:space="0" w:color="auto"/>
              <w:right w:val="single" w:sz="8" w:space="0" w:color="000000"/>
            </w:tcBorders>
            <w:shd w:val="clear" w:color="auto" w:fill="auto"/>
            <w:vAlign w:val="center"/>
            <w:hideMark/>
          </w:tcPr>
          <w:p w14:paraId="06989A7C" w14:textId="77777777" w:rsidR="00A6531C" w:rsidRPr="00B20069" w:rsidRDefault="00A6531C"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En cada uno de los sitios donde se instalen torres a lo largo de la línea de transmisión; así como en todas la áreas donde sea necesario implementar servidumbre o sea necesario realizar proceros de remoción de la vegetación</w:t>
            </w:r>
          </w:p>
        </w:tc>
      </w:tr>
      <w:tr w:rsidR="00A6531C" w:rsidRPr="00B20069" w14:paraId="5AE72E20" w14:textId="77777777" w:rsidTr="003F1D91">
        <w:trPr>
          <w:trHeight w:val="600"/>
        </w:trPr>
        <w:tc>
          <w:tcPr>
            <w:tcW w:w="1985"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5754FC7D" w14:textId="77777777" w:rsidR="00A6531C" w:rsidRPr="00B20069" w:rsidRDefault="00A6531C"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Criterio</w:t>
            </w:r>
          </w:p>
        </w:tc>
        <w:tc>
          <w:tcPr>
            <w:tcW w:w="1559" w:type="dxa"/>
            <w:gridSpan w:val="2"/>
            <w:tcBorders>
              <w:top w:val="single" w:sz="8" w:space="0" w:color="auto"/>
              <w:left w:val="nil"/>
              <w:bottom w:val="single" w:sz="8" w:space="0" w:color="auto"/>
              <w:right w:val="single" w:sz="8" w:space="0" w:color="000000"/>
            </w:tcBorders>
            <w:shd w:val="clear" w:color="auto" w:fill="auto"/>
            <w:vAlign w:val="center"/>
            <w:hideMark/>
          </w:tcPr>
          <w:p w14:paraId="72673195" w14:textId="77777777" w:rsidR="00A6531C" w:rsidRPr="00B20069" w:rsidRDefault="00A6531C"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Importancia del impacto ambiental</w:t>
            </w:r>
          </w:p>
        </w:tc>
        <w:tc>
          <w:tcPr>
            <w:tcW w:w="851" w:type="dxa"/>
            <w:tcBorders>
              <w:top w:val="nil"/>
              <w:left w:val="nil"/>
              <w:bottom w:val="single" w:sz="8" w:space="0" w:color="auto"/>
              <w:right w:val="single" w:sz="8" w:space="0" w:color="auto"/>
            </w:tcBorders>
            <w:shd w:val="clear" w:color="auto" w:fill="auto"/>
            <w:vAlign w:val="center"/>
            <w:hideMark/>
          </w:tcPr>
          <w:p w14:paraId="7BE609BA" w14:textId="77777777" w:rsidR="00A6531C" w:rsidRPr="00B20069" w:rsidRDefault="00A6531C"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CA</w:t>
            </w:r>
          </w:p>
        </w:tc>
        <w:tc>
          <w:tcPr>
            <w:tcW w:w="4438" w:type="dxa"/>
            <w:tcBorders>
              <w:top w:val="nil"/>
              <w:left w:val="nil"/>
              <w:bottom w:val="single" w:sz="8" w:space="0" w:color="auto"/>
              <w:right w:val="single" w:sz="8" w:space="0" w:color="auto"/>
            </w:tcBorders>
            <w:shd w:val="clear" w:color="auto" w:fill="auto"/>
            <w:vAlign w:val="center"/>
            <w:hideMark/>
          </w:tcPr>
          <w:p w14:paraId="4310144A" w14:textId="77777777" w:rsidR="00A6531C" w:rsidRPr="00B20069" w:rsidRDefault="00A6531C"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Justificación</w:t>
            </w:r>
          </w:p>
        </w:tc>
      </w:tr>
      <w:tr w:rsidR="00A6531C" w:rsidRPr="00B20069" w14:paraId="29FFEA45" w14:textId="77777777" w:rsidTr="003F1D91">
        <w:trPr>
          <w:trHeight w:val="656"/>
        </w:trPr>
        <w:tc>
          <w:tcPr>
            <w:tcW w:w="1985"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71E17A42" w14:textId="77777777" w:rsidR="00A6531C" w:rsidRPr="00B20069" w:rsidRDefault="00A6531C"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Clase</w:t>
            </w:r>
          </w:p>
        </w:tc>
        <w:tc>
          <w:tcPr>
            <w:tcW w:w="1559" w:type="dxa"/>
            <w:gridSpan w:val="2"/>
            <w:tcBorders>
              <w:top w:val="single" w:sz="8" w:space="0" w:color="auto"/>
              <w:left w:val="nil"/>
              <w:bottom w:val="single" w:sz="8" w:space="0" w:color="auto"/>
              <w:right w:val="single" w:sz="8" w:space="0" w:color="000000"/>
            </w:tcBorders>
            <w:shd w:val="clear" w:color="auto" w:fill="auto"/>
            <w:vAlign w:val="center"/>
            <w:hideMark/>
          </w:tcPr>
          <w:p w14:paraId="721C20BF" w14:textId="77777777" w:rsidR="00A6531C" w:rsidRPr="00B20069" w:rsidRDefault="00A6531C"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Negativo</w:t>
            </w:r>
          </w:p>
        </w:tc>
        <w:tc>
          <w:tcPr>
            <w:tcW w:w="851" w:type="dxa"/>
            <w:tcBorders>
              <w:top w:val="nil"/>
              <w:left w:val="nil"/>
              <w:bottom w:val="single" w:sz="8" w:space="0" w:color="auto"/>
              <w:right w:val="single" w:sz="8" w:space="0" w:color="auto"/>
            </w:tcBorders>
            <w:shd w:val="clear" w:color="auto" w:fill="auto"/>
            <w:vAlign w:val="center"/>
            <w:hideMark/>
          </w:tcPr>
          <w:p w14:paraId="3C213972" w14:textId="77777777" w:rsidR="00A6531C" w:rsidRPr="00B20069" w:rsidRDefault="00A6531C"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w:t>
            </w:r>
          </w:p>
        </w:tc>
        <w:tc>
          <w:tcPr>
            <w:tcW w:w="4438" w:type="dxa"/>
            <w:tcBorders>
              <w:top w:val="nil"/>
              <w:left w:val="nil"/>
              <w:bottom w:val="single" w:sz="8" w:space="0" w:color="auto"/>
              <w:right w:val="single" w:sz="8" w:space="0" w:color="auto"/>
            </w:tcBorders>
            <w:shd w:val="clear" w:color="auto" w:fill="auto"/>
            <w:vAlign w:val="center"/>
            <w:hideMark/>
          </w:tcPr>
          <w:p w14:paraId="61A5A035" w14:textId="77777777" w:rsidR="00A6531C" w:rsidRPr="00B20069" w:rsidRDefault="00A6531C"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La calificación </w:t>
            </w:r>
            <w:r w:rsidR="004D6AA2" w:rsidRPr="00B20069">
              <w:rPr>
                <w:rFonts w:eastAsia="Times New Roman" w:cs="Arial"/>
                <w:color w:val="000000"/>
                <w:sz w:val="18"/>
                <w:szCs w:val="18"/>
                <w:lang w:val="es-CO" w:eastAsia="es-CO"/>
              </w:rPr>
              <w:t>negativa</w:t>
            </w:r>
            <w:r w:rsidRPr="00B20069">
              <w:rPr>
                <w:rFonts w:eastAsia="Times New Roman" w:cs="Arial"/>
                <w:color w:val="000000"/>
                <w:sz w:val="18"/>
                <w:szCs w:val="18"/>
                <w:lang w:val="es-CO" w:eastAsia="es-CO"/>
              </w:rPr>
              <w:t xml:space="preserve"> de la clase obedece a que este puede ocasionar la muerte o degradación de los procesos ecológicos de las poblaciones de flora y   fauna.</w:t>
            </w:r>
          </w:p>
        </w:tc>
      </w:tr>
      <w:tr w:rsidR="00A6531C" w:rsidRPr="00B20069" w14:paraId="75D95A40" w14:textId="77777777" w:rsidTr="003F1D91">
        <w:trPr>
          <w:trHeight w:val="261"/>
        </w:trPr>
        <w:tc>
          <w:tcPr>
            <w:tcW w:w="1985"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59CB2AD0" w14:textId="77777777" w:rsidR="00A6531C" w:rsidRPr="00B20069" w:rsidRDefault="00A6531C"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Presencia</w:t>
            </w:r>
          </w:p>
        </w:tc>
        <w:tc>
          <w:tcPr>
            <w:tcW w:w="1559" w:type="dxa"/>
            <w:gridSpan w:val="2"/>
            <w:tcBorders>
              <w:top w:val="single" w:sz="8" w:space="0" w:color="auto"/>
              <w:left w:val="nil"/>
              <w:bottom w:val="single" w:sz="8" w:space="0" w:color="auto"/>
              <w:right w:val="single" w:sz="8" w:space="0" w:color="000000"/>
            </w:tcBorders>
            <w:shd w:val="clear" w:color="auto" w:fill="auto"/>
            <w:vAlign w:val="center"/>
            <w:hideMark/>
          </w:tcPr>
          <w:p w14:paraId="62364DEB" w14:textId="77777777" w:rsidR="00A6531C" w:rsidRPr="00B20069" w:rsidRDefault="00A6531C"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Cierta</w:t>
            </w:r>
          </w:p>
        </w:tc>
        <w:tc>
          <w:tcPr>
            <w:tcW w:w="851" w:type="dxa"/>
            <w:tcBorders>
              <w:top w:val="nil"/>
              <w:left w:val="nil"/>
              <w:bottom w:val="single" w:sz="8" w:space="0" w:color="auto"/>
              <w:right w:val="single" w:sz="8" w:space="0" w:color="auto"/>
            </w:tcBorders>
            <w:shd w:val="clear" w:color="auto" w:fill="auto"/>
            <w:vAlign w:val="center"/>
            <w:hideMark/>
          </w:tcPr>
          <w:p w14:paraId="585820D6" w14:textId="77777777" w:rsidR="00A6531C" w:rsidRPr="00B20069" w:rsidRDefault="00A6531C"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1</w:t>
            </w:r>
          </w:p>
        </w:tc>
        <w:tc>
          <w:tcPr>
            <w:tcW w:w="4438" w:type="dxa"/>
            <w:tcBorders>
              <w:top w:val="nil"/>
              <w:left w:val="nil"/>
              <w:bottom w:val="single" w:sz="8" w:space="0" w:color="auto"/>
              <w:right w:val="single" w:sz="8" w:space="0" w:color="auto"/>
            </w:tcBorders>
            <w:shd w:val="clear" w:color="auto" w:fill="auto"/>
            <w:vAlign w:val="center"/>
            <w:hideMark/>
          </w:tcPr>
          <w:p w14:paraId="47F0A43C" w14:textId="77777777" w:rsidR="00A6531C" w:rsidRPr="00B20069" w:rsidRDefault="00A6531C"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La remoción de vegetación causa obligatoriamente fragmentación de las coberturas  ocasionando la  degradación de hábitat, afectando directamente a las especies de flora y fauna de l</w:t>
            </w:r>
            <w:r w:rsidR="0065349B" w:rsidRPr="00B20069">
              <w:rPr>
                <w:rFonts w:eastAsia="Times New Roman" w:cs="Arial"/>
                <w:color w:val="000000"/>
                <w:sz w:val="18"/>
                <w:szCs w:val="18"/>
                <w:lang w:val="es-CO" w:eastAsia="es-CO"/>
              </w:rPr>
              <w:t>a zona. A su vez, la línea de transmisión</w:t>
            </w:r>
            <w:r w:rsidRPr="00B20069">
              <w:rPr>
                <w:rFonts w:eastAsia="Times New Roman" w:cs="Arial"/>
                <w:color w:val="000000"/>
                <w:sz w:val="18"/>
                <w:szCs w:val="18"/>
                <w:lang w:val="es-CO" w:eastAsia="es-CO"/>
              </w:rPr>
              <w:t xml:space="preserve"> puede causar eventos letales o mortales de colisión y electrocución a varias especies de fauna. </w:t>
            </w:r>
            <w:r w:rsidR="0065349B" w:rsidRPr="00B20069">
              <w:rPr>
                <w:rFonts w:eastAsia="Times New Roman" w:cs="Arial"/>
                <w:color w:val="000000"/>
                <w:sz w:val="18"/>
                <w:szCs w:val="18"/>
                <w:lang w:val="es-CO" w:eastAsia="es-CO"/>
              </w:rPr>
              <w:t>F</w:t>
            </w:r>
            <w:r w:rsidRPr="00B20069">
              <w:rPr>
                <w:rFonts w:eastAsia="Times New Roman" w:cs="Arial"/>
                <w:color w:val="000000"/>
                <w:sz w:val="18"/>
                <w:szCs w:val="18"/>
                <w:lang w:val="es-CO" w:eastAsia="es-CO"/>
              </w:rPr>
              <w:t>inalmente el puntaje asignado para este criterio se debe a que no  se tiene  incertidumbre de la ocurrencia del  impacto</w:t>
            </w:r>
          </w:p>
        </w:tc>
      </w:tr>
      <w:tr w:rsidR="00A6531C" w:rsidRPr="00B20069" w14:paraId="186C0CC3" w14:textId="77777777" w:rsidTr="003F1D91">
        <w:trPr>
          <w:trHeight w:val="1871"/>
        </w:trPr>
        <w:tc>
          <w:tcPr>
            <w:tcW w:w="1985"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2E683BE4" w14:textId="77777777" w:rsidR="00A6531C" w:rsidRPr="00B20069" w:rsidRDefault="00A6531C"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lastRenderedPageBreak/>
              <w:t>Duración</w:t>
            </w:r>
          </w:p>
        </w:tc>
        <w:tc>
          <w:tcPr>
            <w:tcW w:w="1559" w:type="dxa"/>
            <w:gridSpan w:val="2"/>
            <w:tcBorders>
              <w:top w:val="single" w:sz="8" w:space="0" w:color="auto"/>
              <w:left w:val="nil"/>
              <w:bottom w:val="single" w:sz="8" w:space="0" w:color="auto"/>
              <w:right w:val="single" w:sz="8" w:space="0" w:color="000000"/>
            </w:tcBorders>
            <w:shd w:val="clear" w:color="auto" w:fill="auto"/>
            <w:vAlign w:val="center"/>
            <w:hideMark/>
          </w:tcPr>
          <w:p w14:paraId="6FCE705E" w14:textId="77777777" w:rsidR="00A6531C" w:rsidRPr="00B20069" w:rsidRDefault="00A6531C"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Larga</w:t>
            </w:r>
          </w:p>
        </w:tc>
        <w:tc>
          <w:tcPr>
            <w:tcW w:w="851" w:type="dxa"/>
            <w:tcBorders>
              <w:top w:val="nil"/>
              <w:left w:val="nil"/>
              <w:bottom w:val="single" w:sz="8" w:space="0" w:color="auto"/>
              <w:right w:val="single" w:sz="8" w:space="0" w:color="auto"/>
            </w:tcBorders>
            <w:shd w:val="clear" w:color="auto" w:fill="auto"/>
            <w:vAlign w:val="center"/>
            <w:hideMark/>
          </w:tcPr>
          <w:p w14:paraId="5DB9BE7B" w14:textId="1982C137" w:rsidR="00A6531C" w:rsidRPr="00B20069" w:rsidRDefault="00F45ADE" w:rsidP="00B20069">
            <w:pPr>
              <w:spacing w:after="0"/>
              <w:jc w:val="center"/>
              <w:rPr>
                <w:rFonts w:eastAsia="Times New Roman" w:cs="Arial"/>
                <w:color w:val="000000"/>
                <w:sz w:val="18"/>
                <w:szCs w:val="18"/>
                <w:lang w:val="es-CO" w:eastAsia="es-CO"/>
              </w:rPr>
            </w:pPr>
            <w:r>
              <w:rPr>
                <w:rFonts w:eastAsia="Times New Roman" w:cs="Arial"/>
                <w:color w:val="000000"/>
                <w:sz w:val="18"/>
                <w:szCs w:val="18"/>
                <w:lang w:val="es-CO" w:eastAsia="es-CO"/>
              </w:rPr>
              <w:t>1</w:t>
            </w:r>
          </w:p>
        </w:tc>
        <w:tc>
          <w:tcPr>
            <w:tcW w:w="4438" w:type="dxa"/>
            <w:tcBorders>
              <w:top w:val="nil"/>
              <w:left w:val="nil"/>
              <w:bottom w:val="single" w:sz="8" w:space="0" w:color="auto"/>
              <w:right w:val="single" w:sz="8" w:space="0" w:color="auto"/>
            </w:tcBorders>
            <w:shd w:val="clear" w:color="auto" w:fill="auto"/>
            <w:vAlign w:val="center"/>
            <w:hideMark/>
          </w:tcPr>
          <w:p w14:paraId="39CD6A19" w14:textId="77777777" w:rsidR="00A6531C" w:rsidRPr="00B20069" w:rsidRDefault="00A6531C"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La duración de este impacto es muy larga o permanente debido a que la fragmentación y  pérdida de hábitat toma alta dimensiones cuando se presentan especies de alta importancia ecológica en donde la recuperación de estas toma mucho tiempo. Por ejemplo, la tala de individuos maduros de la especie </w:t>
            </w:r>
            <w:r w:rsidRPr="00B20069">
              <w:rPr>
                <w:rFonts w:eastAsia="Times New Roman" w:cs="Arial"/>
                <w:i/>
                <w:iCs/>
                <w:color w:val="000000"/>
                <w:sz w:val="18"/>
                <w:szCs w:val="18"/>
                <w:lang w:val="es-CO" w:eastAsia="es-CO"/>
              </w:rPr>
              <w:t>Quercus humboldti</w:t>
            </w:r>
            <w:r w:rsidRPr="00B20069">
              <w:rPr>
                <w:rFonts w:eastAsia="Times New Roman" w:cs="Arial"/>
                <w:color w:val="000000"/>
                <w:sz w:val="18"/>
                <w:szCs w:val="18"/>
                <w:lang w:val="es-CO" w:eastAsia="es-CO"/>
              </w:rPr>
              <w:t>i (Roble) para la instalación de torres o el establecimiento de servidumbre puede ser compensada por la siembra de otros robles, pero éstos tardarán más de 50 años en alcanzar el diámetro necesario para proveer hábitat para las especies de fauna silvestre.</w:t>
            </w:r>
          </w:p>
        </w:tc>
      </w:tr>
      <w:tr w:rsidR="00A6531C" w:rsidRPr="00B20069" w14:paraId="221ECC2D" w14:textId="77777777" w:rsidTr="003F1D91">
        <w:trPr>
          <w:trHeight w:val="1401"/>
        </w:trPr>
        <w:tc>
          <w:tcPr>
            <w:tcW w:w="1985"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043259DA" w14:textId="77777777" w:rsidR="00A6531C" w:rsidRPr="00B20069" w:rsidRDefault="00A6531C"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Evolución</w:t>
            </w:r>
          </w:p>
        </w:tc>
        <w:tc>
          <w:tcPr>
            <w:tcW w:w="1559" w:type="dxa"/>
            <w:gridSpan w:val="2"/>
            <w:tcBorders>
              <w:top w:val="single" w:sz="8" w:space="0" w:color="auto"/>
              <w:left w:val="nil"/>
              <w:bottom w:val="single" w:sz="8" w:space="0" w:color="auto"/>
              <w:right w:val="single" w:sz="8" w:space="0" w:color="000000"/>
            </w:tcBorders>
            <w:shd w:val="clear" w:color="auto" w:fill="auto"/>
            <w:vAlign w:val="center"/>
            <w:hideMark/>
          </w:tcPr>
          <w:p w14:paraId="1AADBED7" w14:textId="77777777" w:rsidR="00A6531C" w:rsidRPr="00B20069" w:rsidRDefault="00A6531C"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Muy rápida</w:t>
            </w:r>
          </w:p>
        </w:tc>
        <w:tc>
          <w:tcPr>
            <w:tcW w:w="851" w:type="dxa"/>
            <w:tcBorders>
              <w:top w:val="nil"/>
              <w:left w:val="nil"/>
              <w:bottom w:val="single" w:sz="8" w:space="0" w:color="auto"/>
              <w:right w:val="single" w:sz="8" w:space="0" w:color="auto"/>
            </w:tcBorders>
            <w:shd w:val="clear" w:color="auto" w:fill="auto"/>
            <w:vAlign w:val="center"/>
            <w:hideMark/>
          </w:tcPr>
          <w:p w14:paraId="167EEBE4" w14:textId="77777777" w:rsidR="00A6531C" w:rsidRPr="00B20069" w:rsidRDefault="00A6531C"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1</w:t>
            </w:r>
          </w:p>
        </w:tc>
        <w:tc>
          <w:tcPr>
            <w:tcW w:w="4438" w:type="dxa"/>
            <w:tcBorders>
              <w:top w:val="nil"/>
              <w:left w:val="nil"/>
              <w:bottom w:val="single" w:sz="8" w:space="0" w:color="auto"/>
              <w:right w:val="single" w:sz="8" w:space="0" w:color="auto"/>
            </w:tcBorders>
            <w:shd w:val="clear" w:color="auto" w:fill="auto"/>
            <w:vAlign w:val="center"/>
            <w:hideMark/>
          </w:tcPr>
          <w:p w14:paraId="1E2C3CA2" w14:textId="37977036" w:rsidR="00A6531C" w:rsidRPr="00B20069" w:rsidRDefault="00A6531C"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Las actividades de remoción de la capa orgánica del suelo generan impactos muy rápidos debido a que estos se </w:t>
            </w:r>
            <w:r w:rsidR="00486692" w:rsidRPr="00B20069">
              <w:rPr>
                <w:rFonts w:eastAsia="Times New Roman" w:cs="Arial"/>
                <w:color w:val="000000"/>
                <w:sz w:val="18"/>
                <w:szCs w:val="18"/>
                <w:lang w:val="es-CO" w:eastAsia="es-CO"/>
              </w:rPr>
              <w:t>presentan</w:t>
            </w:r>
            <w:r w:rsidRPr="00B20069">
              <w:rPr>
                <w:rFonts w:eastAsia="Times New Roman" w:cs="Arial"/>
                <w:color w:val="000000"/>
                <w:sz w:val="18"/>
                <w:szCs w:val="18"/>
                <w:lang w:val="es-CO" w:eastAsia="es-CO"/>
              </w:rPr>
              <w:t xml:space="preserve"> de manera inmediata conforme al desarrollo de las actividades. Es decir, la fragmentación de hábitat y pérdida en la conectividad ocurren a partir de las actividades de construcción y perduran durante las actividades de operación, desmantelamiento y abandono definitivo.</w:t>
            </w:r>
          </w:p>
        </w:tc>
      </w:tr>
      <w:tr w:rsidR="00A6531C" w:rsidRPr="00B20069" w14:paraId="3DBFA38C" w14:textId="77777777" w:rsidTr="003F1D91">
        <w:trPr>
          <w:trHeight w:val="1162"/>
        </w:trPr>
        <w:tc>
          <w:tcPr>
            <w:tcW w:w="1985"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128B8C1A" w14:textId="77777777" w:rsidR="00A6531C" w:rsidRPr="00B20069" w:rsidRDefault="00A6531C"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Magnitud</w:t>
            </w:r>
          </w:p>
        </w:tc>
        <w:tc>
          <w:tcPr>
            <w:tcW w:w="1559" w:type="dxa"/>
            <w:gridSpan w:val="2"/>
            <w:tcBorders>
              <w:top w:val="single" w:sz="8" w:space="0" w:color="auto"/>
              <w:left w:val="nil"/>
              <w:bottom w:val="single" w:sz="8" w:space="0" w:color="auto"/>
              <w:right w:val="single" w:sz="8" w:space="0" w:color="000000"/>
            </w:tcBorders>
            <w:shd w:val="clear" w:color="auto" w:fill="auto"/>
            <w:vAlign w:val="center"/>
            <w:hideMark/>
          </w:tcPr>
          <w:p w14:paraId="0E8A8C4D" w14:textId="77777777" w:rsidR="00A6531C" w:rsidRPr="00B20069" w:rsidRDefault="00A6531C"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Media</w:t>
            </w:r>
          </w:p>
        </w:tc>
        <w:tc>
          <w:tcPr>
            <w:tcW w:w="851" w:type="dxa"/>
            <w:tcBorders>
              <w:top w:val="nil"/>
              <w:left w:val="nil"/>
              <w:bottom w:val="single" w:sz="8" w:space="0" w:color="auto"/>
              <w:right w:val="single" w:sz="8" w:space="0" w:color="auto"/>
            </w:tcBorders>
            <w:shd w:val="clear" w:color="auto" w:fill="auto"/>
            <w:vAlign w:val="center"/>
            <w:hideMark/>
          </w:tcPr>
          <w:p w14:paraId="74352B0E" w14:textId="1DFC80CA" w:rsidR="00A6531C" w:rsidRPr="00B20069" w:rsidRDefault="00F45ADE" w:rsidP="00B20069">
            <w:pPr>
              <w:spacing w:after="0"/>
              <w:jc w:val="center"/>
              <w:rPr>
                <w:rFonts w:eastAsia="Times New Roman" w:cs="Arial"/>
                <w:color w:val="000000"/>
                <w:sz w:val="18"/>
                <w:szCs w:val="18"/>
                <w:lang w:val="es-CO" w:eastAsia="es-CO"/>
              </w:rPr>
            </w:pPr>
            <w:r>
              <w:rPr>
                <w:rFonts w:eastAsia="Times New Roman" w:cs="Arial"/>
                <w:color w:val="000000"/>
                <w:sz w:val="18"/>
                <w:szCs w:val="18"/>
                <w:lang w:val="es-CO" w:eastAsia="es-CO"/>
              </w:rPr>
              <w:t>0,7</w:t>
            </w:r>
          </w:p>
        </w:tc>
        <w:tc>
          <w:tcPr>
            <w:tcW w:w="4438" w:type="dxa"/>
            <w:tcBorders>
              <w:top w:val="nil"/>
              <w:left w:val="nil"/>
              <w:bottom w:val="single" w:sz="8" w:space="0" w:color="auto"/>
              <w:right w:val="single" w:sz="8" w:space="0" w:color="auto"/>
            </w:tcBorders>
            <w:shd w:val="clear" w:color="auto" w:fill="auto"/>
            <w:vAlign w:val="center"/>
            <w:hideMark/>
          </w:tcPr>
          <w:p w14:paraId="36C1A40F" w14:textId="77777777" w:rsidR="00A6531C" w:rsidRPr="00B20069" w:rsidRDefault="00A6531C"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Se considera que este impacto presenta una magnitud media debido a que en los sitios de las torres hay pérdida de hábitat pero a lo largo de la línea hay pérdida en la conectividad ecológica de solo unas especies, por lo tanto en las torres es de magnitud alta, pero en los conductores es de magnitud baja. </w:t>
            </w:r>
          </w:p>
        </w:tc>
      </w:tr>
      <w:tr w:rsidR="00A6531C" w:rsidRPr="00B20069" w14:paraId="698AB3C2" w14:textId="77777777" w:rsidTr="003F1D91">
        <w:trPr>
          <w:trHeight w:val="300"/>
        </w:trPr>
        <w:tc>
          <w:tcPr>
            <w:tcW w:w="2694"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BF2125D" w14:textId="77777777" w:rsidR="00A6531C" w:rsidRPr="00B20069" w:rsidRDefault="00A6531C" w:rsidP="00B20069">
            <w:pPr>
              <w:spacing w:after="0"/>
              <w:jc w:val="left"/>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Calificación de importancia ambiental</w:t>
            </w:r>
          </w:p>
        </w:tc>
        <w:tc>
          <w:tcPr>
            <w:tcW w:w="6139"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0B77831" w14:textId="77777777" w:rsidR="00A6531C" w:rsidRPr="00B20069" w:rsidRDefault="00A6531C" w:rsidP="00B20069">
            <w:pPr>
              <w:spacing w:after="0"/>
              <w:jc w:val="left"/>
              <w:rPr>
                <w:rFonts w:eastAsia="Times New Roman" w:cs="Arial"/>
                <w:b/>
                <w:color w:val="000000"/>
                <w:sz w:val="18"/>
                <w:szCs w:val="18"/>
                <w:lang w:val="es-CO" w:eastAsia="es-CO"/>
              </w:rPr>
            </w:pPr>
            <w:r w:rsidRPr="00B20069">
              <w:rPr>
                <w:rFonts w:eastAsia="Times New Roman" w:cs="Arial"/>
                <w:b/>
                <w:color w:val="000000"/>
                <w:sz w:val="18"/>
                <w:szCs w:val="18"/>
                <w:lang w:val="es-CO" w:eastAsia="es-CO"/>
              </w:rPr>
              <w:t>7,76 Muy significativo o grave</w:t>
            </w:r>
          </w:p>
        </w:tc>
      </w:tr>
      <w:tr w:rsidR="00A6531C" w:rsidRPr="00B20069" w14:paraId="728BD098" w14:textId="77777777" w:rsidTr="003F1D91">
        <w:trPr>
          <w:trHeight w:val="315"/>
        </w:trPr>
        <w:tc>
          <w:tcPr>
            <w:tcW w:w="2694" w:type="dxa"/>
            <w:gridSpan w:val="2"/>
            <w:vMerge/>
            <w:tcBorders>
              <w:top w:val="single" w:sz="8" w:space="0" w:color="auto"/>
              <w:left w:val="single" w:sz="8" w:space="0" w:color="auto"/>
              <w:bottom w:val="single" w:sz="8" w:space="0" w:color="000000"/>
              <w:right w:val="single" w:sz="8" w:space="0" w:color="000000"/>
            </w:tcBorders>
            <w:vAlign w:val="center"/>
            <w:hideMark/>
          </w:tcPr>
          <w:p w14:paraId="091F1004" w14:textId="77777777" w:rsidR="00A6531C" w:rsidRPr="00B20069" w:rsidRDefault="00A6531C" w:rsidP="00B20069">
            <w:pPr>
              <w:spacing w:after="0"/>
              <w:jc w:val="left"/>
              <w:rPr>
                <w:rFonts w:eastAsia="Times New Roman" w:cs="Arial"/>
                <w:b/>
                <w:bCs/>
                <w:color w:val="000000"/>
                <w:sz w:val="18"/>
                <w:szCs w:val="18"/>
                <w:lang w:val="es-CO" w:eastAsia="es-CO"/>
              </w:rPr>
            </w:pPr>
          </w:p>
        </w:tc>
        <w:tc>
          <w:tcPr>
            <w:tcW w:w="6139" w:type="dxa"/>
            <w:gridSpan w:val="3"/>
            <w:vMerge/>
            <w:tcBorders>
              <w:top w:val="single" w:sz="8" w:space="0" w:color="auto"/>
              <w:left w:val="single" w:sz="8" w:space="0" w:color="auto"/>
              <w:bottom w:val="single" w:sz="8" w:space="0" w:color="000000"/>
              <w:right w:val="single" w:sz="8" w:space="0" w:color="000000"/>
            </w:tcBorders>
            <w:vAlign w:val="center"/>
            <w:hideMark/>
          </w:tcPr>
          <w:p w14:paraId="07B62A92" w14:textId="77777777" w:rsidR="00A6531C" w:rsidRPr="00B20069" w:rsidRDefault="00A6531C" w:rsidP="00B20069">
            <w:pPr>
              <w:spacing w:after="0"/>
              <w:jc w:val="left"/>
              <w:rPr>
                <w:rFonts w:eastAsia="Times New Roman" w:cs="Arial"/>
                <w:color w:val="000000"/>
                <w:sz w:val="18"/>
                <w:szCs w:val="18"/>
                <w:lang w:val="es-CO" w:eastAsia="es-CO"/>
              </w:rPr>
            </w:pPr>
          </w:p>
        </w:tc>
      </w:tr>
      <w:tr w:rsidR="00A6531C" w:rsidRPr="00B20069" w14:paraId="3CF46013" w14:textId="77777777" w:rsidTr="003F1D91">
        <w:trPr>
          <w:trHeight w:val="300"/>
        </w:trPr>
        <w:tc>
          <w:tcPr>
            <w:tcW w:w="2694"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8CE41D7" w14:textId="77777777" w:rsidR="00A6531C" w:rsidRPr="00C34151" w:rsidRDefault="00A6531C" w:rsidP="00B20069">
            <w:pPr>
              <w:spacing w:after="0"/>
              <w:jc w:val="left"/>
              <w:rPr>
                <w:rFonts w:eastAsia="Times New Roman" w:cs="Arial"/>
                <w:b/>
                <w:bCs/>
                <w:color w:val="000000"/>
                <w:sz w:val="18"/>
                <w:szCs w:val="18"/>
                <w:lang w:val="es-CO" w:eastAsia="es-CO"/>
              </w:rPr>
            </w:pPr>
            <w:r w:rsidRPr="00C34151">
              <w:rPr>
                <w:rFonts w:eastAsia="Times New Roman" w:cs="Arial"/>
                <w:b/>
                <w:bCs/>
                <w:color w:val="000000"/>
                <w:sz w:val="18"/>
                <w:szCs w:val="18"/>
                <w:lang w:val="es-CO" w:eastAsia="es-CO"/>
              </w:rPr>
              <w:t>Estrategia de Manejo Ambiental</w:t>
            </w:r>
          </w:p>
        </w:tc>
        <w:tc>
          <w:tcPr>
            <w:tcW w:w="6139"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DB3CF85" w14:textId="77777777" w:rsidR="00A6531C" w:rsidRPr="00C34151" w:rsidRDefault="00C34151" w:rsidP="00B20069">
            <w:pPr>
              <w:spacing w:after="0"/>
              <w:rPr>
                <w:rFonts w:eastAsia="Times New Roman" w:cs="Arial"/>
                <w:bCs/>
                <w:color w:val="000000"/>
                <w:sz w:val="18"/>
                <w:szCs w:val="18"/>
                <w:lang w:eastAsia="es-ES"/>
              </w:rPr>
            </w:pPr>
            <w:r w:rsidRPr="00C34151">
              <w:rPr>
                <w:rFonts w:eastAsia="Times New Roman" w:cs="Arial"/>
                <w:bCs/>
                <w:color w:val="000000"/>
                <w:sz w:val="18"/>
                <w:szCs w:val="18"/>
                <w:lang w:eastAsia="es-ES"/>
              </w:rPr>
              <w:t>Programa de manejo de flora sensible</w:t>
            </w:r>
          </w:p>
          <w:p w14:paraId="4CC1AC1B" w14:textId="37EB18B8" w:rsidR="00C34151" w:rsidRPr="00C34151" w:rsidRDefault="00C34151" w:rsidP="00B20069">
            <w:pPr>
              <w:spacing w:after="0"/>
              <w:rPr>
                <w:rFonts w:eastAsia="Times New Roman" w:cs="Arial"/>
                <w:color w:val="000000"/>
                <w:sz w:val="18"/>
                <w:szCs w:val="18"/>
                <w:lang w:val="es-CO" w:eastAsia="es-CO"/>
              </w:rPr>
            </w:pPr>
            <w:r w:rsidRPr="00C34151">
              <w:rPr>
                <w:rFonts w:cs="Arial"/>
                <w:sz w:val="18"/>
                <w:szCs w:val="18"/>
              </w:rPr>
              <w:t>Programa de manejo de protección y conservación de hábitats</w:t>
            </w:r>
          </w:p>
        </w:tc>
      </w:tr>
      <w:tr w:rsidR="00A6531C" w:rsidRPr="00B20069" w14:paraId="71CC3F95" w14:textId="77777777" w:rsidTr="00C34151">
        <w:trPr>
          <w:trHeight w:val="207"/>
        </w:trPr>
        <w:tc>
          <w:tcPr>
            <w:tcW w:w="2694" w:type="dxa"/>
            <w:gridSpan w:val="2"/>
            <w:vMerge/>
            <w:tcBorders>
              <w:top w:val="single" w:sz="8" w:space="0" w:color="auto"/>
              <w:left w:val="single" w:sz="8" w:space="0" w:color="auto"/>
              <w:bottom w:val="single" w:sz="8" w:space="0" w:color="000000"/>
              <w:right w:val="single" w:sz="8" w:space="0" w:color="000000"/>
            </w:tcBorders>
            <w:vAlign w:val="center"/>
            <w:hideMark/>
          </w:tcPr>
          <w:p w14:paraId="061691B2" w14:textId="77777777" w:rsidR="00A6531C" w:rsidRPr="00B20069" w:rsidRDefault="00A6531C" w:rsidP="00B20069">
            <w:pPr>
              <w:spacing w:after="0"/>
              <w:jc w:val="left"/>
              <w:rPr>
                <w:rFonts w:eastAsia="Times New Roman" w:cs="Arial"/>
                <w:b/>
                <w:bCs/>
                <w:color w:val="000000"/>
                <w:sz w:val="18"/>
                <w:szCs w:val="18"/>
                <w:lang w:val="es-CO" w:eastAsia="es-CO"/>
              </w:rPr>
            </w:pPr>
          </w:p>
        </w:tc>
        <w:tc>
          <w:tcPr>
            <w:tcW w:w="6139" w:type="dxa"/>
            <w:gridSpan w:val="3"/>
            <w:vMerge/>
            <w:tcBorders>
              <w:top w:val="single" w:sz="8" w:space="0" w:color="auto"/>
              <w:left w:val="single" w:sz="8" w:space="0" w:color="auto"/>
              <w:bottom w:val="single" w:sz="8" w:space="0" w:color="000000"/>
              <w:right w:val="single" w:sz="8" w:space="0" w:color="000000"/>
            </w:tcBorders>
            <w:vAlign w:val="center"/>
            <w:hideMark/>
          </w:tcPr>
          <w:p w14:paraId="2AE01682" w14:textId="77777777" w:rsidR="00A6531C" w:rsidRPr="00B20069" w:rsidRDefault="00A6531C" w:rsidP="00B20069">
            <w:pPr>
              <w:spacing w:after="0"/>
              <w:jc w:val="left"/>
              <w:rPr>
                <w:rFonts w:eastAsia="Times New Roman" w:cs="Arial"/>
                <w:color w:val="000000"/>
                <w:sz w:val="18"/>
                <w:szCs w:val="18"/>
                <w:lang w:val="es-CO" w:eastAsia="es-CO"/>
              </w:rPr>
            </w:pPr>
          </w:p>
        </w:tc>
      </w:tr>
    </w:tbl>
    <w:p w14:paraId="43B02679" w14:textId="77777777" w:rsidR="00A6531C" w:rsidRPr="00B20069" w:rsidRDefault="00A6531C" w:rsidP="00B20069">
      <w:pPr>
        <w:spacing w:after="0"/>
        <w:rPr>
          <w:sz w:val="18"/>
          <w:szCs w:val="18"/>
          <w:lang w:val="es-CO"/>
        </w:rPr>
      </w:pPr>
    </w:p>
    <w:p w14:paraId="57C0C6CC" w14:textId="77777777" w:rsidR="00A6531C" w:rsidRPr="00B20069" w:rsidRDefault="00A6531C" w:rsidP="00B20069">
      <w:pPr>
        <w:spacing w:after="0"/>
        <w:jc w:val="left"/>
        <w:rPr>
          <w:sz w:val="18"/>
          <w:szCs w:val="18"/>
          <w:lang w:val="es-CO"/>
        </w:rPr>
      </w:pPr>
      <w:r w:rsidRPr="00B20069">
        <w:rPr>
          <w:sz w:val="18"/>
          <w:szCs w:val="18"/>
          <w:lang w:val="es-CO"/>
        </w:rPr>
        <w:br w:type="page"/>
      </w:r>
    </w:p>
    <w:p w14:paraId="19976DF5" w14:textId="77777777" w:rsidR="00A6531C" w:rsidRPr="00B20069" w:rsidRDefault="005D5BA5" w:rsidP="00042964">
      <w:pPr>
        <w:pStyle w:val="Prrafodelista"/>
        <w:numPr>
          <w:ilvl w:val="0"/>
          <w:numId w:val="18"/>
        </w:numPr>
        <w:rPr>
          <w:sz w:val="18"/>
          <w:szCs w:val="18"/>
        </w:rPr>
      </w:pPr>
      <w:r w:rsidRPr="00B20069">
        <w:rPr>
          <w:sz w:val="18"/>
          <w:szCs w:val="18"/>
        </w:rPr>
        <w:lastRenderedPageBreak/>
        <w:t xml:space="preserve">Afectación de áreas declaradas en protección </w:t>
      </w:r>
    </w:p>
    <w:p w14:paraId="61620E6B" w14:textId="77777777" w:rsidR="005D5BA5" w:rsidRPr="00B20069" w:rsidRDefault="005D5BA5" w:rsidP="00B20069">
      <w:pPr>
        <w:spacing w:after="0"/>
        <w:rPr>
          <w:sz w:val="18"/>
          <w:szCs w:val="18"/>
        </w:rPr>
      </w:pPr>
    </w:p>
    <w:tbl>
      <w:tblPr>
        <w:tblW w:w="5000" w:type="pct"/>
        <w:tblCellMar>
          <w:left w:w="70" w:type="dxa"/>
          <w:right w:w="70" w:type="dxa"/>
        </w:tblCellMar>
        <w:tblLook w:val="04A0" w:firstRow="1" w:lastRow="0" w:firstColumn="1" w:lastColumn="0" w:noHBand="0" w:noVBand="1"/>
      </w:tblPr>
      <w:tblGrid>
        <w:gridCol w:w="1293"/>
        <w:gridCol w:w="1153"/>
        <w:gridCol w:w="865"/>
        <w:gridCol w:w="1009"/>
        <w:gridCol w:w="4658"/>
      </w:tblGrid>
      <w:tr w:rsidR="00A6531C" w:rsidRPr="00B20069" w14:paraId="53B6229B" w14:textId="77777777" w:rsidTr="00455C77">
        <w:trPr>
          <w:trHeight w:val="315"/>
          <w:tblHeader/>
        </w:trPr>
        <w:tc>
          <w:tcPr>
            <w:tcW w:w="720" w:type="pct"/>
            <w:tcBorders>
              <w:top w:val="single" w:sz="4" w:space="0" w:color="auto"/>
              <w:left w:val="single" w:sz="4" w:space="0" w:color="auto"/>
              <w:bottom w:val="single" w:sz="8" w:space="0" w:color="auto"/>
              <w:right w:val="single" w:sz="8" w:space="0" w:color="auto"/>
            </w:tcBorders>
            <w:shd w:val="clear" w:color="auto" w:fill="auto"/>
            <w:vAlign w:val="center"/>
            <w:hideMark/>
          </w:tcPr>
          <w:p w14:paraId="09D0047A" w14:textId="77777777" w:rsidR="00A6531C" w:rsidRPr="00B20069" w:rsidRDefault="00A6531C" w:rsidP="00B20069">
            <w:pPr>
              <w:spacing w:after="0"/>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Impacto</w:t>
            </w:r>
          </w:p>
        </w:tc>
        <w:tc>
          <w:tcPr>
            <w:tcW w:w="4280" w:type="pct"/>
            <w:gridSpan w:val="4"/>
            <w:tcBorders>
              <w:top w:val="single" w:sz="4" w:space="0" w:color="auto"/>
              <w:left w:val="nil"/>
              <w:bottom w:val="nil"/>
              <w:right w:val="single" w:sz="4" w:space="0" w:color="auto"/>
            </w:tcBorders>
            <w:shd w:val="clear" w:color="auto" w:fill="auto"/>
            <w:noWrap/>
            <w:vAlign w:val="bottom"/>
            <w:hideMark/>
          </w:tcPr>
          <w:p w14:paraId="0C487B7D" w14:textId="77777777" w:rsidR="00A6531C" w:rsidRPr="00B20069" w:rsidRDefault="00A6531C" w:rsidP="00B20069">
            <w:pPr>
              <w:spacing w:after="0"/>
              <w:jc w:val="left"/>
              <w:rPr>
                <w:rFonts w:eastAsia="Times New Roman" w:cs="Arial"/>
                <w:b/>
                <w:color w:val="000000"/>
                <w:sz w:val="18"/>
                <w:szCs w:val="18"/>
                <w:lang w:val="es-CO" w:eastAsia="es-CO"/>
              </w:rPr>
            </w:pPr>
            <w:r w:rsidRPr="00B20069">
              <w:rPr>
                <w:rFonts w:eastAsia="Times New Roman" w:cs="Arial"/>
                <w:b/>
                <w:color w:val="000000"/>
                <w:sz w:val="18"/>
                <w:szCs w:val="18"/>
                <w:lang w:val="es-CO" w:eastAsia="es-CO"/>
              </w:rPr>
              <w:t xml:space="preserve">Afectación de áreas declaradas en protección </w:t>
            </w:r>
          </w:p>
        </w:tc>
      </w:tr>
      <w:tr w:rsidR="00A6531C" w:rsidRPr="00B20069" w14:paraId="55F5E5CF" w14:textId="77777777" w:rsidTr="0013037D">
        <w:trPr>
          <w:trHeight w:val="315"/>
        </w:trPr>
        <w:tc>
          <w:tcPr>
            <w:tcW w:w="720" w:type="pct"/>
            <w:tcBorders>
              <w:top w:val="nil"/>
              <w:left w:val="single" w:sz="4" w:space="0" w:color="auto"/>
              <w:bottom w:val="single" w:sz="8" w:space="0" w:color="auto"/>
              <w:right w:val="single" w:sz="8" w:space="0" w:color="auto"/>
            </w:tcBorders>
            <w:shd w:val="clear" w:color="auto" w:fill="auto"/>
            <w:vAlign w:val="center"/>
            <w:hideMark/>
          </w:tcPr>
          <w:p w14:paraId="0D5A76FE" w14:textId="77777777" w:rsidR="00A6531C" w:rsidRPr="00B20069" w:rsidRDefault="00A6531C" w:rsidP="00B20069">
            <w:pPr>
              <w:spacing w:after="0"/>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Medio</w:t>
            </w:r>
          </w:p>
        </w:tc>
        <w:tc>
          <w:tcPr>
            <w:tcW w:w="4280" w:type="pct"/>
            <w:gridSpan w:val="4"/>
            <w:tcBorders>
              <w:top w:val="single" w:sz="8" w:space="0" w:color="auto"/>
              <w:left w:val="nil"/>
              <w:bottom w:val="single" w:sz="8" w:space="0" w:color="auto"/>
              <w:right w:val="single" w:sz="4" w:space="0" w:color="auto"/>
            </w:tcBorders>
            <w:shd w:val="clear" w:color="auto" w:fill="auto"/>
            <w:vAlign w:val="center"/>
            <w:hideMark/>
          </w:tcPr>
          <w:p w14:paraId="6293AA37" w14:textId="77777777" w:rsidR="00A6531C" w:rsidRPr="00B20069" w:rsidRDefault="00A6531C" w:rsidP="00B20069">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Biótico - Flora</w:t>
            </w:r>
          </w:p>
        </w:tc>
      </w:tr>
      <w:tr w:rsidR="005D5BA5" w:rsidRPr="00B20069" w14:paraId="05EEAD26" w14:textId="77777777" w:rsidTr="0013037D">
        <w:trPr>
          <w:trHeight w:val="300"/>
        </w:trPr>
        <w:tc>
          <w:tcPr>
            <w:tcW w:w="720" w:type="pct"/>
            <w:tcBorders>
              <w:top w:val="nil"/>
              <w:left w:val="single" w:sz="4" w:space="0" w:color="auto"/>
              <w:bottom w:val="single" w:sz="8" w:space="0" w:color="000000"/>
              <w:right w:val="single" w:sz="8" w:space="0" w:color="auto"/>
            </w:tcBorders>
            <w:shd w:val="clear" w:color="auto" w:fill="auto"/>
            <w:vAlign w:val="center"/>
          </w:tcPr>
          <w:p w14:paraId="557E0A45" w14:textId="77777777" w:rsidR="005D5BA5" w:rsidRPr="00B20069" w:rsidRDefault="005D5BA5" w:rsidP="00B20069">
            <w:pPr>
              <w:spacing w:after="0"/>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Etapa(s)</w:t>
            </w:r>
          </w:p>
        </w:tc>
        <w:tc>
          <w:tcPr>
            <w:tcW w:w="4280" w:type="pct"/>
            <w:gridSpan w:val="4"/>
            <w:tcBorders>
              <w:top w:val="single" w:sz="8" w:space="0" w:color="auto"/>
              <w:left w:val="single" w:sz="8" w:space="0" w:color="auto"/>
              <w:bottom w:val="single" w:sz="8" w:space="0" w:color="000000"/>
              <w:right w:val="single" w:sz="4" w:space="0" w:color="auto"/>
            </w:tcBorders>
            <w:shd w:val="clear" w:color="auto" w:fill="auto"/>
            <w:vAlign w:val="center"/>
          </w:tcPr>
          <w:p w14:paraId="5F5CCB43" w14:textId="77777777" w:rsidR="005D5BA5" w:rsidRPr="00B20069" w:rsidRDefault="005D5BA5"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Construcción </w:t>
            </w:r>
          </w:p>
        </w:tc>
      </w:tr>
      <w:tr w:rsidR="00A6531C" w:rsidRPr="00B20069" w14:paraId="6F0398F3" w14:textId="77777777" w:rsidTr="0013037D">
        <w:trPr>
          <w:trHeight w:val="300"/>
        </w:trPr>
        <w:tc>
          <w:tcPr>
            <w:tcW w:w="720" w:type="pct"/>
            <w:vMerge w:val="restart"/>
            <w:tcBorders>
              <w:top w:val="nil"/>
              <w:left w:val="single" w:sz="4" w:space="0" w:color="auto"/>
              <w:bottom w:val="single" w:sz="8" w:space="0" w:color="000000"/>
              <w:right w:val="single" w:sz="8" w:space="0" w:color="auto"/>
            </w:tcBorders>
            <w:shd w:val="clear" w:color="auto" w:fill="auto"/>
            <w:vAlign w:val="center"/>
            <w:hideMark/>
          </w:tcPr>
          <w:p w14:paraId="30753C2F" w14:textId="77777777" w:rsidR="00A6531C" w:rsidRPr="00B20069" w:rsidRDefault="00A6531C" w:rsidP="00B20069">
            <w:pPr>
              <w:spacing w:after="0"/>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Actividad(es)</w:t>
            </w:r>
          </w:p>
        </w:tc>
        <w:tc>
          <w:tcPr>
            <w:tcW w:w="4280" w:type="pct"/>
            <w:gridSpan w:val="4"/>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1C92A574" w14:textId="77777777" w:rsidR="00A6531C" w:rsidRPr="00B20069" w:rsidRDefault="00A6531C" w:rsidP="00B20069">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Adecuación de acceso</w:t>
            </w:r>
          </w:p>
          <w:p w14:paraId="40E20677" w14:textId="77777777" w:rsidR="00A6531C" w:rsidRPr="00B20069" w:rsidRDefault="00A6531C" w:rsidP="00B20069">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Remoción de capa orgánica del suelo </w:t>
            </w:r>
          </w:p>
          <w:p w14:paraId="3A1EED54" w14:textId="515AFF2A" w:rsidR="00A6531C" w:rsidRPr="00B20069" w:rsidRDefault="00577814" w:rsidP="00B20069">
            <w:pPr>
              <w:spacing w:after="0"/>
              <w:jc w:val="left"/>
              <w:rPr>
                <w:rFonts w:eastAsia="Times New Roman" w:cs="Arial"/>
                <w:color w:val="000000"/>
                <w:sz w:val="18"/>
                <w:szCs w:val="18"/>
                <w:lang w:val="es-CO" w:eastAsia="es-CO"/>
              </w:rPr>
            </w:pPr>
            <w:r>
              <w:rPr>
                <w:rFonts w:eastAsia="Times New Roman" w:cs="Arial"/>
                <w:color w:val="000000"/>
                <w:sz w:val="18"/>
                <w:szCs w:val="18"/>
                <w:lang w:val="es-CO" w:eastAsia="es-CO"/>
              </w:rPr>
              <w:t>E</w:t>
            </w:r>
            <w:r w:rsidR="00A6531C" w:rsidRPr="00B20069">
              <w:rPr>
                <w:rFonts w:eastAsia="Times New Roman" w:cs="Arial"/>
                <w:color w:val="000000"/>
                <w:sz w:val="18"/>
                <w:szCs w:val="18"/>
                <w:lang w:val="es-CO" w:eastAsia="es-CO"/>
              </w:rPr>
              <w:t>xcavación de obras civiles</w:t>
            </w:r>
          </w:p>
          <w:p w14:paraId="4F839126" w14:textId="2AFBD596" w:rsidR="00A6531C" w:rsidRPr="00B20069" w:rsidRDefault="00A6531C" w:rsidP="00B20069">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Despeje de servidumbre</w:t>
            </w:r>
            <w:r w:rsidR="00577814">
              <w:rPr>
                <w:rFonts w:eastAsia="Times New Roman" w:cs="Arial"/>
                <w:color w:val="000000"/>
                <w:sz w:val="18"/>
                <w:szCs w:val="18"/>
                <w:lang w:val="es-CO" w:eastAsia="es-CO"/>
              </w:rPr>
              <w:t xml:space="preserve"> y sitios de torre </w:t>
            </w:r>
          </w:p>
          <w:p w14:paraId="05642C49" w14:textId="77777777" w:rsidR="00A6531C" w:rsidRPr="00B20069" w:rsidRDefault="00A6531C" w:rsidP="00B20069">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Tendido e izado del conductor.</w:t>
            </w:r>
          </w:p>
        </w:tc>
      </w:tr>
      <w:tr w:rsidR="00A6531C" w:rsidRPr="00B20069" w14:paraId="73662098" w14:textId="77777777" w:rsidTr="0013037D">
        <w:trPr>
          <w:trHeight w:val="388"/>
        </w:trPr>
        <w:tc>
          <w:tcPr>
            <w:tcW w:w="720" w:type="pct"/>
            <w:vMerge/>
            <w:tcBorders>
              <w:top w:val="nil"/>
              <w:left w:val="single" w:sz="4" w:space="0" w:color="auto"/>
              <w:bottom w:val="single" w:sz="8" w:space="0" w:color="000000"/>
              <w:right w:val="single" w:sz="8" w:space="0" w:color="auto"/>
            </w:tcBorders>
            <w:vAlign w:val="center"/>
            <w:hideMark/>
          </w:tcPr>
          <w:p w14:paraId="780F9776" w14:textId="77777777" w:rsidR="00A6531C" w:rsidRPr="00B20069" w:rsidRDefault="00A6531C" w:rsidP="00B20069">
            <w:pPr>
              <w:spacing w:after="0"/>
              <w:jc w:val="left"/>
              <w:rPr>
                <w:rFonts w:eastAsia="Times New Roman" w:cs="Arial"/>
                <w:b/>
                <w:bCs/>
                <w:color w:val="000000"/>
                <w:sz w:val="18"/>
                <w:szCs w:val="18"/>
                <w:lang w:val="es-CO" w:eastAsia="es-CO"/>
              </w:rPr>
            </w:pPr>
          </w:p>
        </w:tc>
        <w:tc>
          <w:tcPr>
            <w:tcW w:w="4280" w:type="pct"/>
            <w:gridSpan w:val="4"/>
            <w:vMerge/>
            <w:tcBorders>
              <w:top w:val="single" w:sz="8" w:space="0" w:color="auto"/>
              <w:left w:val="single" w:sz="8" w:space="0" w:color="auto"/>
              <w:bottom w:val="single" w:sz="8" w:space="0" w:color="000000"/>
              <w:right w:val="single" w:sz="4" w:space="0" w:color="auto"/>
            </w:tcBorders>
            <w:vAlign w:val="center"/>
            <w:hideMark/>
          </w:tcPr>
          <w:p w14:paraId="09328D5F" w14:textId="77777777" w:rsidR="00A6531C" w:rsidRPr="00B20069" w:rsidRDefault="00A6531C" w:rsidP="00B20069">
            <w:pPr>
              <w:spacing w:after="0"/>
              <w:jc w:val="left"/>
              <w:rPr>
                <w:rFonts w:eastAsia="Times New Roman" w:cs="Arial"/>
                <w:color w:val="000000"/>
                <w:sz w:val="18"/>
                <w:szCs w:val="18"/>
                <w:lang w:val="es-CO" w:eastAsia="es-CO"/>
              </w:rPr>
            </w:pPr>
          </w:p>
        </w:tc>
      </w:tr>
      <w:tr w:rsidR="00A6531C" w:rsidRPr="00B20069" w14:paraId="1A5B5993" w14:textId="77777777" w:rsidTr="0013037D">
        <w:trPr>
          <w:trHeight w:val="638"/>
        </w:trPr>
        <w:tc>
          <w:tcPr>
            <w:tcW w:w="720" w:type="pct"/>
            <w:tcBorders>
              <w:top w:val="nil"/>
              <w:left w:val="single" w:sz="4" w:space="0" w:color="auto"/>
              <w:bottom w:val="single" w:sz="8" w:space="0" w:color="auto"/>
              <w:right w:val="single" w:sz="8" w:space="0" w:color="auto"/>
            </w:tcBorders>
            <w:shd w:val="clear" w:color="auto" w:fill="auto"/>
            <w:vAlign w:val="center"/>
            <w:hideMark/>
          </w:tcPr>
          <w:p w14:paraId="2FFD5211" w14:textId="77777777" w:rsidR="00A6531C" w:rsidRPr="00B20069" w:rsidRDefault="00A6531C" w:rsidP="00B20069">
            <w:pPr>
              <w:spacing w:after="0"/>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Descripción del impacto</w:t>
            </w:r>
          </w:p>
        </w:tc>
        <w:tc>
          <w:tcPr>
            <w:tcW w:w="4280" w:type="pct"/>
            <w:gridSpan w:val="4"/>
            <w:tcBorders>
              <w:top w:val="single" w:sz="8" w:space="0" w:color="auto"/>
              <w:left w:val="nil"/>
              <w:bottom w:val="single" w:sz="8" w:space="0" w:color="auto"/>
              <w:right w:val="single" w:sz="4" w:space="0" w:color="auto"/>
            </w:tcBorders>
            <w:shd w:val="clear" w:color="auto" w:fill="auto"/>
            <w:vAlign w:val="center"/>
            <w:hideMark/>
          </w:tcPr>
          <w:p w14:paraId="244230EA" w14:textId="4DFE8DF8" w:rsidR="00A6531C" w:rsidRPr="00B20069" w:rsidRDefault="00A6531C"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Las actividades descritas anteriormente están planteadas realizarlas en una porción de coberturas vegetales las cual</w:t>
            </w:r>
            <w:r w:rsidR="00D24C28" w:rsidRPr="00B20069">
              <w:rPr>
                <w:rFonts w:eastAsia="Times New Roman" w:cs="Arial"/>
                <w:color w:val="000000"/>
                <w:sz w:val="18"/>
                <w:szCs w:val="18"/>
                <w:lang w:val="es-CO" w:eastAsia="es-CO"/>
              </w:rPr>
              <w:t>es</w:t>
            </w:r>
            <w:r w:rsidRPr="00B20069">
              <w:rPr>
                <w:rFonts w:eastAsia="Times New Roman" w:cs="Arial"/>
                <w:color w:val="000000"/>
                <w:sz w:val="18"/>
                <w:szCs w:val="18"/>
                <w:lang w:val="es-CO" w:eastAsia="es-CO"/>
              </w:rPr>
              <w:t xml:space="preserve"> se encuentra bajo la categoría de zonas de protección ambiental y zonas de restauración ecológica reglamentadas en el acuerdo 250 de 2</w:t>
            </w:r>
            <w:r w:rsidR="00B23749" w:rsidRPr="00B20069">
              <w:rPr>
                <w:rFonts w:eastAsia="Times New Roman" w:cs="Arial"/>
                <w:color w:val="000000"/>
                <w:sz w:val="18"/>
                <w:szCs w:val="18"/>
                <w:lang w:val="es-CO" w:eastAsia="es-CO"/>
              </w:rPr>
              <w:t xml:space="preserve">011 y 322 de 2015. </w:t>
            </w:r>
          </w:p>
        </w:tc>
      </w:tr>
      <w:tr w:rsidR="00A6531C" w:rsidRPr="00B20069" w14:paraId="0DB93665" w14:textId="77777777" w:rsidTr="0013037D">
        <w:trPr>
          <w:trHeight w:val="974"/>
        </w:trPr>
        <w:tc>
          <w:tcPr>
            <w:tcW w:w="720" w:type="pct"/>
            <w:tcBorders>
              <w:top w:val="nil"/>
              <w:left w:val="single" w:sz="4" w:space="0" w:color="auto"/>
              <w:bottom w:val="single" w:sz="8" w:space="0" w:color="auto"/>
              <w:right w:val="single" w:sz="8" w:space="0" w:color="auto"/>
            </w:tcBorders>
            <w:shd w:val="clear" w:color="auto" w:fill="auto"/>
            <w:vAlign w:val="center"/>
            <w:hideMark/>
          </w:tcPr>
          <w:p w14:paraId="3D882AB4" w14:textId="77777777" w:rsidR="00A6531C" w:rsidRPr="00B20069" w:rsidRDefault="00A6531C" w:rsidP="00B20069">
            <w:pPr>
              <w:spacing w:after="0"/>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Condiciones con proyecto</w:t>
            </w:r>
          </w:p>
        </w:tc>
        <w:tc>
          <w:tcPr>
            <w:tcW w:w="4280" w:type="pct"/>
            <w:gridSpan w:val="4"/>
            <w:tcBorders>
              <w:top w:val="single" w:sz="8" w:space="0" w:color="auto"/>
              <w:left w:val="nil"/>
              <w:bottom w:val="single" w:sz="8" w:space="0" w:color="auto"/>
              <w:right w:val="single" w:sz="4" w:space="0" w:color="auto"/>
            </w:tcBorders>
            <w:shd w:val="clear" w:color="auto" w:fill="auto"/>
            <w:vAlign w:val="center"/>
            <w:hideMark/>
          </w:tcPr>
          <w:p w14:paraId="2BDB0E1D" w14:textId="77777777" w:rsidR="00A6531C" w:rsidRPr="00B20069" w:rsidRDefault="00A6531C"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En la actualidad las zonas de protección y restauración ecológica no presentan ningún tipo de infraestructura de proyectos eléctricos </w:t>
            </w:r>
            <w:r w:rsidR="005D5BA5" w:rsidRPr="00B20069">
              <w:rPr>
                <w:rFonts w:eastAsia="Times New Roman" w:cs="Arial"/>
                <w:color w:val="000000"/>
                <w:sz w:val="18"/>
                <w:szCs w:val="18"/>
                <w:lang w:val="es-CO" w:eastAsia="es-CO"/>
              </w:rPr>
              <w:t>u otro tipo de infraestructura</w:t>
            </w:r>
            <w:r w:rsidRPr="00B20069">
              <w:rPr>
                <w:rFonts w:eastAsia="Times New Roman" w:cs="Arial"/>
                <w:color w:val="000000"/>
                <w:sz w:val="18"/>
                <w:szCs w:val="18"/>
                <w:lang w:val="es-CO" w:eastAsia="es-CO"/>
              </w:rPr>
              <w:t xml:space="preserve">. Esta área está encaminada a los usos reglamentados en el acuerdo 250, sin embargo el AID del proyecto atraviesa una porción de estas áreas especialmente en el municipio de El Carmen del Viboral. </w:t>
            </w:r>
          </w:p>
        </w:tc>
      </w:tr>
      <w:tr w:rsidR="00A6531C" w:rsidRPr="00B20069" w14:paraId="6AEB74CF" w14:textId="77777777" w:rsidTr="0013037D">
        <w:trPr>
          <w:trHeight w:val="377"/>
        </w:trPr>
        <w:tc>
          <w:tcPr>
            <w:tcW w:w="720" w:type="pct"/>
            <w:tcBorders>
              <w:top w:val="nil"/>
              <w:left w:val="single" w:sz="4" w:space="0" w:color="auto"/>
              <w:bottom w:val="single" w:sz="8" w:space="0" w:color="auto"/>
              <w:right w:val="single" w:sz="8" w:space="0" w:color="auto"/>
            </w:tcBorders>
            <w:shd w:val="clear" w:color="auto" w:fill="auto"/>
            <w:vAlign w:val="center"/>
            <w:hideMark/>
          </w:tcPr>
          <w:p w14:paraId="15687B97" w14:textId="77777777" w:rsidR="00A6531C" w:rsidRPr="00B20069" w:rsidRDefault="00A6531C" w:rsidP="00B20069">
            <w:pPr>
              <w:spacing w:after="0"/>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Localización</w:t>
            </w:r>
          </w:p>
        </w:tc>
        <w:tc>
          <w:tcPr>
            <w:tcW w:w="4280" w:type="pct"/>
            <w:gridSpan w:val="4"/>
            <w:tcBorders>
              <w:top w:val="single" w:sz="8" w:space="0" w:color="auto"/>
              <w:left w:val="nil"/>
              <w:bottom w:val="single" w:sz="8" w:space="0" w:color="auto"/>
              <w:right w:val="single" w:sz="4" w:space="0" w:color="auto"/>
            </w:tcBorders>
            <w:shd w:val="clear" w:color="auto" w:fill="auto"/>
            <w:vAlign w:val="center"/>
            <w:hideMark/>
          </w:tcPr>
          <w:p w14:paraId="037D1A9F" w14:textId="77777777" w:rsidR="00A6531C" w:rsidRDefault="005D5BA5" w:rsidP="00B20069">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Áreas</w:t>
            </w:r>
            <w:r w:rsidR="00A6531C" w:rsidRPr="00B20069">
              <w:rPr>
                <w:rFonts w:eastAsia="Times New Roman" w:cs="Arial"/>
                <w:color w:val="000000"/>
                <w:sz w:val="18"/>
                <w:szCs w:val="18"/>
                <w:lang w:val="es-CO" w:eastAsia="es-CO"/>
              </w:rPr>
              <w:t xml:space="preserve"> reglamentadas en el acuerdo 250 de 2011 CORNARE</w:t>
            </w:r>
            <w:r w:rsidR="00486692">
              <w:rPr>
                <w:rFonts w:eastAsia="Times New Roman" w:cs="Arial"/>
                <w:color w:val="000000"/>
                <w:sz w:val="18"/>
                <w:szCs w:val="18"/>
                <w:lang w:val="es-CO" w:eastAsia="es-CO"/>
              </w:rPr>
              <w:t xml:space="preserve"> y acuerdo 322 de 2015. </w:t>
            </w:r>
          </w:p>
          <w:p w14:paraId="71730646" w14:textId="77777777" w:rsidR="00486692" w:rsidRDefault="00486692" w:rsidP="00B20069">
            <w:pPr>
              <w:spacing w:after="0"/>
              <w:jc w:val="left"/>
              <w:rPr>
                <w:rFonts w:eastAsia="Times New Roman" w:cs="Arial"/>
                <w:color w:val="000000"/>
                <w:sz w:val="18"/>
                <w:szCs w:val="18"/>
                <w:lang w:val="es-CO" w:eastAsia="es-CO"/>
              </w:rPr>
            </w:pPr>
          </w:p>
          <w:p w14:paraId="64C49454" w14:textId="3DFF63F2" w:rsidR="00486692" w:rsidRDefault="00486692" w:rsidP="00B20069">
            <w:pPr>
              <w:spacing w:after="0"/>
              <w:jc w:val="left"/>
              <w:rPr>
                <w:rFonts w:eastAsia="Times New Roman" w:cs="Arial"/>
                <w:color w:val="000000"/>
                <w:sz w:val="18"/>
                <w:szCs w:val="18"/>
                <w:lang w:val="es-CO" w:eastAsia="es-CO"/>
              </w:rPr>
            </w:pPr>
            <w:r>
              <w:rPr>
                <w:rFonts w:eastAsia="Times New Roman" w:cs="Arial"/>
                <w:color w:val="000000"/>
                <w:sz w:val="18"/>
                <w:szCs w:val="18"/>
                <w:lang w:val="es-CO" w:eastAsia="es-CO"/>
              </w:rPr>
              <w:t xml:space="preserve">La intervención a las áreas mencionadas se realizará en los siguientes sitios de torre, donde se realizará el aprovechamiento forestal estrictamente necesario para el emplazamiento del sitio de torre, tal como se presenta en el cuadro a continuación </w:t>
            </w:r>
          </w:p>
          <w:p w14:paraId="63BBB8A3" w14:textId="77777777" w:rsidR="00486692" w:rsidRDefault="00486692" w:rsidP="00B20069">
            <w:pPr>
              <w:spacing w:after="0"/>
              <w:jc w:val="left"/>
              <w:rPr>
                <w:rFonts w:eastAsia="Times New Roman" w:cs="Arial"/>
                <w:color w:val="000000"/>
                <w:sz w:val="18"/>
                <w:szCs w:val="18"/>
                <w:lang w:val="es-CO" w:eastAsia="es-CO"/>
              </w:rPr>
            </w:pPr>
          </w:p>
          <w:tbl>
            <w:tblPr>
              <w:tblW w:w="5000" w:type="pct"/>
              <w:tblCellMar>
                <w:left w:w="70" w:type="dxa"/>
                <w:right w:w="70" w:type="dxa"/>
              </w:tblCellMar>
              <w:tblLook w:val="04A0" w:firstRow="1" w:lastRow="0" w:firstColumn="1" w:lastColumn="0" w:noHBand="0" w:noVBand="1"/>
            </w:tblPr>
            <w:tblGrid>
              <w:gridCol w:w="1225"/>
              <w:gridCol w:w="1076"/>
              <w:gridCol w:w="1070"/>
              <w:gridCol w:w="1174"/>
              <w:gridCol w:w="1495"/>
              <w:gridCol w:w="1495"/>
            </w:tblGrid>
            <w:tr w:rsidR="00486692" w:rsidRPr="00486692" w14:paraId="07A264AF" w14:textId="77777777" w:rsidTr="00486692">
              <w:trPr>
                <w:trHeight w:val="255"/>
              </w:trPr>
              <w:tc>
                <w:tcPr>
                  <w:tcW w:w="8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2DB43" w14:textId="77777777" w:rsidR="00486692" w:rsidRPr="00486692" w:rsidRDefault="00486692" w:rsidP="00486692">
                  <w:pPr>
                    <w:spacing w:after="0"/>
                    <w:jc w:val="center"/>
                    <w:rPr>
                      <w:rFonts w:eastAsia="Times New Roman" w:cs="Arial"/>
                      <w:b/>
                      <w:bCs/>
                      <w:sz w:val="14"/>
                      <w:szCs w:val="14"/>
                      <w:lang w:val="es-CO" w:eastAsia="es-CO"/>
                    </w:rPr>
                  </w:pPr>
                  <w:r w:rsidRPr="00486692">
                    <w:rPr>
                      <w:rFonts w:eastAsia="Times New Roman" w:cs="Arial"/>
                      <w:b/>
                      <w:bCs/>
                      <w:sz w:val="14"/>
                      <w:szCs w:val="14"/>
                      <w:lang w:val="es-CO" w:eastAsia="es-CO"/>
                    </w:rPr>
                    <w:t>DEFINITIVA</w:t>
                  </w:r>
                </w:p>
              </w:tc>
              <w:tc>
                <w:tcPr>
                  <w:tcW w:w="714" w:type="pct"/>
                  <w:tcBorders>
                    <w:top w:val="single" w:sz="4" w:space="0" w:color="auto"/>
                    <w:left w:val="nil"/>
                    <w:bottom w:val="single" w:sz="4" w:space="0" w:color="auto"/>
                    <w:right w:val="single" w:sz="4" w:space="0" w:color="auto"/>
                  </w:tcBorders>
                  <w:shd w:val="clear" w:color="auto" w:fill="auto"/>
                  <w:noWrap/>
                  <w:vAlign w:val="center"/>
                  <w:hideMark/>
                </w:tcPr>
                <w:p w14:paraId="0302A1A3" w14:textId="77777777" w:rsidR="00486692" w:rsidRPr="00486692" w:rsidRDefault="00486692" w:rsidP="00486692">
                  <w:pPr>
                    <w:spacing w:after="0"/>
                    <w:jc w:val="center"/>
                    <w:rPr>
                      <w:rFonts w:eastAsia="Times New Roman" w:cs="Arial"/>
                      <w:b/>
                      <w:bCs/>
                      <w:sz w:val="14"/>
                      <w:szCs w:val="14"/>
                      <w:lang w:val="es-CO" w:eastAsia="es-CO"/>
                    </w:rPr>
                  </w:pPr>
                  <w:r w:rsidRPr="00486692">
                    <w:rPr>
                      <w:rFonts w:eastAsia="Times New Roman" w:cs="Arial"/>
                      <w:b/>
                      <w:bCs/>
                      <w:sz w:val="14"/>
                      <w:szCs w:val="14"/>
                      <w:lang w:val="es-CO" w:eastAsia="es-CO"/>
                    </w:rPr>
                    <w:t>Abscisa</w:t>
                  </w:r>
                  <w:r w:rsidRPr="00486692">
                    <w:rPr>
                      <w:rFonts w:eastAsia="Times New Roman" w:cs="Arial"/>
                      <w:b/>
                      <w:bCs/>
                      <w:sz w:val="14"/>
                      <w:szCs w:val="14"/>
                      <w:lang w:val="es-CO" w:eastAsia="es-CO"/>
                    </w:rPr>
                    <w:br/>
                    <w:t>(m)</w:t>
                  </w:r>
                </w:p>
              </w:tc>
              <w:tc>
                <w:tcPr>
                  <w:tcW w:w="710" w:type="pct"/>
                  <w:tcBorders>
                    <w:top w:val="single" w:sz="4" w:space="0" w:color="auto"/>
                    <w:left w:val="nil"/>
                    <w:bottom w:val="single" w:sz="4" w:space="0" w:color="auto"/>
                    <w:right w:val="single" w:sz="4" w:space="0" w:color="auto"/>
                  </w:tcBorders>
                  <w:shd w:val="clear" w:color="auto" w:fill="auto"/>
                  <w:noWrap/>
                  <w:vAlign w:val="center"/>
                  <w:hideMark/>
                </w:tcPr>
                <w:p w14:paraId="16FFAD47" w14:textId="77777777" w:rsidR="00486692" w:rsidRPr="00486692" w:rsidRDefault="00486692" w:rsidP="00486692">
                  <w:pPr>
                    <w:spacing w:after="0"/>
                    <w:jc w:val="center"/>
                    <w:rPr>
                      <w:rFonts w:eastAsia="Times New Roman" w:cs="Arial"/>
                      <w:b/>
                      <w:bCs/>
                      <w:sz w:val="14"/>
                      <w:szCs w:val="14"/>
                      <w:lang w:val="es-CO" w:eastAsia="es-CO"/>
                    </w:rPr>
                  </w:pPr>
                  <w:r w:rsidRPr="00486692">
                    <w:rPr>
                      <w:rFonts w:eastAsia="Times New Roman" w:cs="Arial"/>
                      <w:b/>
                      <w:bCs/>
                      <w:sz w:val="14"/>
                      <w:szCs w:val="14"/>
                      <w:lang w:val="es-CO" w:eastAsia="es-CO"/>
                    </w:rPr>
                    <w:t>X</w:t>
                  </w:r>
                </w:p>
              </w:tc>
              <w:tc>
                <w:tcPr>
                  <w:tcW w:w="779" w:type="pct"/>
                  <w:tcBorders>
                    <w:top w:val="single" w:sz="4" w:space="0" w:color="auto"/>
                    <w:left w:val="nil"/>
                    <w:bottom w:val="single" w:sz="4" w:space="0" w:color="auto"/>
                    <w:right w:val="single" w:sz="4" w:space="0" w:color="auto"/>
                  </w:tcBorders>
                  <w:shd w:val="clear" w:color="auto" w:fill="auto"/>
                  <w:noWrap/>
                  <w:vAlign w:val="center"/>
                  <w:hideMark/>
                </w:tcPr>
                <w:p w14:paraId="69A74613" w14:textId="77777777" w:rsidR="00486692" w:rsidRPr="00486692" w:rsidRDefault="00486692" w:rsidP="00486692">
                  <w:pPr>
                    <w:spacing w:after="0"/>
                    <w:jc w:val="center"/>
                    <w:rPr>
                      <w:rFonts w:eastAsia="Times New Roman" w:cs="Arial"/>
                      <w:b/>
                      <w:bCs/>
                      <w:sz w:val="14"/>
                      <w:szCs w:val="14"/>
                      <w:lang w:val="es-CO" w:eastAsia="es-CO"/>
                    </w:rPr>
                  </w:pPr>
                  <w:r w:rsidRPr="00486692">
                    <w:rPr>
                      <w:rFonts w:eastAsia="Times New Roman" w:cs="Arial"/>
                      <w:b/>
                      <w:bCs/>
                      <w:sz w:val="14"/>
                      <w:szCs w:val="14"/>
                      <w:lang w:val="es-CO" w:eastAsia="es-CO"/>
                    </w:rPr>
                    <w:t>Y</w:t>
                  </w:r>
                </w:p>
              </w:tc>
              <w:tc>
                <w:tcPr>
                  <w:tcW w:w="992" w:type="pct"/>
                  <w:tcBorders>
                    <w:top w:val="single" w:sz="4" w:space="0" w:color="auto"/>
                    <w:left w:val="nil"/>
                    <w:bottom w:val="single" w:sz="4" w:space="0" w:color="auto"/>
                    <w:right w:val="single" w:sz="4" w:space="0" w:color="auto"/>
                  </w:tcBorders>
                  <w:shd w:val="clear" w:color="auto" w:fill="auto"/>
                  <w:noWrap/>
                  <w:vAlign w:val="bottom"/>
                  <w:hideMark/>
                </w:tcPr>
                <w:p w14:paraId="72B43A87" w14:textId="77777777" w:rsidR="00486692" w:rsidRPr="00486692" w:rsidRDefault="00486692" w:rsidP="00486692">
                  <w:pPr>
                    <w:spacing w:after="0"/>
                    <w:jc w:val="left"/>
                    <w:rPr>
                      <w:rFonts w:eastAsia="Times New Roman" w:cs="Arial"/>
                      <w:b/>
                      <w:bCs/>
                      <w:color w:val="000000"/>
                      <w:sz w:val="14"/>
                      <w:szCs w:val="14"/>
                      <w:lang w:val="es-CO" w:eastAsia="es-CO"/>
                    </w:rPr>
                  </w:pPr>
                  <w:r w:rsidRPr="00486692">
                    <w:rPr>
                      <w:rFonts w:eastAsia="Times New Roman" w:cs="Arial"/>
                      <w:b/>
                      <w:bCs/>
                      <w:color w:val="000000"/>
                      <w:sz w:val="14"/>
                      <w:szCs w:val="14"/>
                      <w:lang w:val="es-CO" w:eastAsia="es-CO"/>
                    </w:rPr>
                    <w:t>ACUERDO 250</w:t>
                  </w:r>
                </w:p>
              </w:tc>
              <w:tc>
                <w:tcPr>
                  <w:tcW w:w="992" w:type="pct"/>
                  <w:tcBorders>
                    <w:top w:val="single" w:sz="4" w:space="0" w:color="auto"/>
                    <w:left w:val="nil"/>
                    <w:bottom w:val="single" w:sz="4" w:space="0" w:color="auto"/>
                    <w:right w:val="single" w:sz="4" w:space="0" w:color="auto"/>
                  </w:tcBorders>
                  <w:shd w:val="clear" w:color="auto" w:fill="auto"/>
                  <w:noWrap/>
                  <w:vAlign w:val="bottom"/>
                  <w:hideMark/>
                </w:tcPr>
                <w:p w14:paraId="07363C64" w14:textId="77777777" w:rsidR="00486692" w:rsidRPr="00486692" w:rsidRDefault="00486692" w:rsidP="00486692">
                  <w:pPr>
                    <w:spacing w:after="0"/>
                    <w:jc w:val="left"/>
                    <w:rPr>
                      <w:rFonts w:eastAsia="Times New Roman" w:cs="Arial"/>
                      <w:b/>
                      <w:bCs/>
                      <w:color w:val="000000"/>
                      <w:sz w:val="14"/>
                      <w:szCs w:val="14"/>
                      <w:lang w:val="es-CO" w:eastAsia="es-CO"/>
                    </w:rPr>
                  </w:pPr>
                  <w:r w:rsidRPr="00486692">
                    <w:rPr>
                      <w:rFonts w:eastAsia="Times New Roman" w:cs="Arial"/>
                      <w:b/>
                      <w:bCs/>
                      <w:color w:val="000000"/>
                      <w:sz w:val="14"/>
                      <w:szCs w:val="14"/>
                      <w:lang w:val="es-CO" w:eastAsia="es-CO"/>
                    </w:rPr>
                    <w:t>ACUERDO 322</w:t>
                  </w:r>
                </w:p>
              </w:tc>
            </w:tr>
            <w:tr w:rsidR="00486692" w:rsidRPr="00486692" w14:paraId="2CB693F5" w14:textId="77777777" w:rsidTr="00486692">
              <w:trPr>
                <w:trHeight w:val="300"/>
              </w:trPr>
              <w:tc>
                <w:tcPr>
                  <w:tcW w:w="812" w:type="pct"/>
                  <w:tcBorders>
                    <w:top w:val="nil"/>
                    <w:left w:val="single" w:sz="4" w:space="0" w:color="auto"/>
                    <w:bottom w:val="single" w:sz="4" w:space="0" w:color="auto"/>
                    <w:right w:val="single" w:sz="4" w:space="0" w:color="auto"/>
                  </w:tcBorders>
                  <w:shd w:val="clear" w:color="auto" w:fill="auto"/>
                  <w:noWrap/>
                  <w:vAlign w:val="center"/>
                  <w:hideMark/>
                </w:tcPr>
                <w:p w14:paraId="7BFD4BFC" w14:textId="6CA99084" w:rsidR="00486692" w:rsidRPr="00486692" w:rsidRDefault="006C2790" w:rsidP="00486692">
                  <w:pPr>
                    <w:spacing w:after="0"/>
                    <w:jc w:val="center"/>
                    <w:rPr>
                      <w:rFonts w:eastAsia="Times New Roman" w:cs="Arial"/>
                      <w:sz w:val="14"/>
                      <w:szCs w:val="14"/>
                      <w:lang w:val="es-CO" w:eastAsia="es-CO"/>
                    </w:rPr>
                  </w:pPr>
                  <w:r>
                    <w:rPr>
                      <w:rFonts w:eastAsia="Times New Roman" w:cs="Arial"/>
                      <w:sz w:val="14"/>
                      <w:szCs w:val="14"/>
                      <w:lang w:val="es-CO" w:eastAsia="es-CO"/>
                    </w:rPr>
                    <w:t>TS-030</w:t>
                  </w:r>
                </w:p>
              </w:tc>
              <w:tc>
                <w:tcPr>
                  <w:tcW w:w="714" w:type="pct"/>
                  <w:tcBorders>
                    <w:top w:val="nil"/>
                    <w:left w:val="nil"/>
                    <w:bottom w:val="single" w:sz="4" w:space="0" w:color="auto"/>
                    <w:right w:val="single" w:sz="4" w:space="0" w:color="auto"/>
                  </w:tcBorders>
                  <w:shd w:val="clear" w:color="auto" w:fill="auto"/>
                  <w:noWrap/>
                  <w:vAlign w:val="center"/>
                  <w:hideMark/>
                </w:tcPr>
                <w:p w14:paraId="3F590E83"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13+942,12</w:t>
                  </w:r>
                </w:p>
              </w:tc>
              <w:tc>
                <w:tcPr>
                  <w:tcW w:w="710" w:type="pct"/>
                  <w:tcBorders>
                    <w:top w:val="nil"/>
                    <w:left w:val="nil"/>
                    <w:bottom w:val="single" w:sz="4" w:space="0" w:color="auto"/>
                    <w:right w:val="single" w:sz="4" w:space="0" w:color="auto"/>
                  </w:tcBorders>
                  <w:shd w:val="clear" w:color="auto" w:fill="auto"/>
                  <w:noWrap/>
                  <w:vAlign w:val="center"/>
                  <w:hideMark/>
                </w:tcPr>
                <w:p w14:paraId="568E9D1E"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871567,39</w:t>
                  </w:r>
                </w:p>
              </w:tc>
              <w:tc>
                <w:tcPr>
                  <w:tcW w:w="779" w:type="pct"/>
                  <w:tcBorders>
                    <w:top w:val="nil"/>
                    <w:left w:val="nil"/>
                    <w:bottom w:val="single" w:sz="4" w:space="0" w:color="auto"/>
                    <w:right w:val="single" w:sz="4" w:space="0" w:color="auto"/>
                  </w:tcBorders>
                  <w:shd w:val="clear" w:color="auto" w:fill="auto"/>
                  <w:noWrap/>
                  <w:vAlign w:val="center"/>
                  <w:hideMark/>
                </w:tcPr>
                <w:p w14:paraId="382E6675"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1158526,56</w:t>
                  </w:r>
                </w:p>
              </w:tc>
              <w:tc>
                <w:tcPr>
                  <w:tcW w:w="992" w:type="pct"/>
                  <w:tcBorders>
                    <w:top w:val="nil"/>
                    <w:left w:val="nil"/>
                    <w:bottom w:val="single" w:sz="4" w:space="0" w:color="auto"/>
                    <w:right w:val="single" w:sz="4" w:space="0" w:color="auto"/>
                  </w:tcBorders>
                  <w:shd w:val="clear" w:color="auto" w:fill="auto"/>
                  <w:noWrap/>
                  <w:vAlign w:val="bottom"/>
                  <w:hideMark/>
                </w:tcPr>
                <w:p w14:paraId="70BEE261" w14:textId="59954832" w:rsidR="00486692" w:rsidRPr="00486692" w:rsidRDefault="00486692" w:rsidP="00486692">
                  <w:pPr>
                    <w:spacing w:after="0"/>
                    <w:jc w:val="center"/>
                    <w:rPr>
                      <w:rFonts w:ascii="Calibri" w:eastAsia="Times New Roman" w:hAnsi="Calibri" w:cs="Times New Roman"/>
                      <w:color w:val="000000"/>
                      <w:sz w:val="14"/>
                      <w:szCs w:val="14"/>
                      <w:lang w:val="es-CO" w:eastAsia="es-CO"/>
                    </w:rPr>
                  </w:pPr>
                  <w:r w:rsidRPr="00486692">
                    <w:rPr>
                      <w:rFonts w:ascii="Calibri" w:eastAsia="Times New Roman" w:hAnsi="Calibri" w:cs="Times New Roman"/>
                      <w:color w:val="000000"/>
                      <w:sz w:val="14"/>
                      <w:szCs w:val="14"/>
                      <w:lang w:val="es-CO" w:eastAsia="es-CO"/>
                    </w:rPr>
                    <w:t>Protección</w:t>
                  </w:r>
                </w:p>
              </w:tc>
              <w:tc>
                <w:tcPr>
                  <w:tcW w:w="992" w:type="pct"/>
                  <w:tcBorders>
                    <w:top w:val="nil"/>
                    <w:left w:val="nil"/>
                    <w:bottom w:val="single" w:sz="4" w:space="0" w:color="auto"/>
                    <w:right w:val="single" w:sz="4" w:space="0" w:color="auto"/>
                  </w:tcBorders>
                  <w:shd w:val="clear" w:color="auto" w:fill="auto"/>
                  <w:noWrap/>
                  <w:vAlign w:val="bottom"/>
                  <w:hideMark/>
                </w:tcPr>
                <w:p w14:paraId="65FF8910" w14:textId="77777777" w:rsidR="00486692" w:rsidRPr="00486692" w:rsidRDefault="00486692" w:rsidP="00486692">
                  <w:pPr>
                    <w:spacing w:after="0"/>
                    <w:jc w:val="left"/>
                    <w:rPr>
                      <w:rFonts w:ascii="Calibri" w:eastAsia="Times New Roman" w:hAnsi="Calibri" w:cs="Times New Roman"/>
                      <w:color w:val="000000"/>
                      <w:sz w:val="14"/>
                      <w:szCs w:val="14"/>
                      <w:lang w:val="es-CO" w:eastAsia="es-CO"/>
                    </w:rPr>
                  </w:pPr>
                  <w:r w:rsidRPr="00486692">
                    <w:rPr>
                      <w:rFonts w:ascii="Calibri" w:eastAsia="Times New Roman" w:hAnsi="Calibri" w:cs="Times New Roman"/>
                      <w:color w:val="000000"/>
                      <w:sz w:val="14"/>
                      <w:szCs w:val="14"/>
                      <w:lang w:val="es-CO" w:eastAsia="es-CO"/>
                    </w:rPr>
                    <w:t xml:space="preserve"> </w:t>
                  </w:r>
                </w:p>
              </w:tc>
            </w:tr>
            <w:tr w:rsidR="00486692" w:rsidRPr="00486692" w14:paraId="5D754F02" w14:textId="77777777" w:rsidTr="00486692">
              <w:trPr>
                <w:trHeight w:val="300"/>
              </w:trPr>
              <w:tc>
                <w:tcPr>
                  <w:tcW w:w="812" w:type="pct"/>
                  <w:tcBorders>
                    <w:top w:val="nil"/>
                    <w:left w:val="single" w:sz="4" w:space="0" w:color="auto"/>
                    <w:bottom w:val="single" w:sz="4" w:space="0" w:color="auto"/>
                    <w:right w:val="single" w:sz="4" w:space="0" w:color="auto"/>
                  </w:tcBorders>
                  <w:shd w:val="clear" w:color="auto" w:fill="auto"/>
                  <w:noWrap/>
                  <w:vAlign w:val="center"/>
                  <w:hideMark/>
                </w:tcPr>
                <w:p w14:paraId="7356D752" w14:textId="4D9319E8" w:rsidR="00486692" w:rsidRPr="00486692" w:rsidRDefault="006C2790" w:rsidP="00486692">
                  <w:pPr>
                    <w:spacing w:after="0"/>
                    <w:jc w:val="center"/>
                    <w:rPr>
                      <w:rFonts w:eastAsia="Times New Roman" w:cs="Arial"/>
                      <w:sz w:val="14"/>
                      <w:szCs w:val="14"/>
                      <w:lang w:val="es-CO" w:eastAsia="es-CO"/>
                    </w:rPr>
                  </w:pPr>
                  <w:r>
                    <w:rPr>
                      <w:rFonts w:eastAsia="Times New Roman" w:cs="Arial"/>
                      <w:sz w:val="14"/>
                      <w:szCs w:val="14"/>
                      <w:lang w:val="es-CO" w:eastAsia="es-CO"/>
                    </w:rPr>
                    <w:t>TS-031</w:t>
                  </w:r>
                </w:p>
              </w:tc>
              <w:tc>
                <w:tcPr>
                  <w:tcW w:w="714" w:type="pct"/>
                  <w:tcBorders>
                    <w:top w:val="nil"/>
                    <w:left w:val="nil"/>
                    <w:bottom w:val="single" w:sz="4" w:space="0" w:color="auto"/>
                    <w:right w:val="single" w:sz="4" w:space="0" w:color="auto"/>
                  </w:tcBorders>
                  <w:shd w:val="clear" w:color="auto" w:fill="auto"/>
                  <w:noWrap/>
                  <w:vAlign w:val="center"/>
                  <w:hideMark/>
                </w:tcPr>
                <w:p w14:paraId="658F6344"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14+172,00</w:t>
                  </w:r>
                </w:p>
              </w:tc>
              <w:tc>
                <w:tcPr>
                  <w:tcW w:w="710" w:type="pct"/>
                  <w:tcBorders>
                    <w:top w:val="nil"/>
                    <w:left w:val="nil"/>
                    <w:bottom w:val="single" w:sz="4" w:space="0" w:color="auto"/>
                    <w:right w:val="single" w:sz="4" w:space="0" w:color="auto"/>
                  </w:tcBorders>
                  <w:shd w:val="clear" w:color="auto" w:fill="auto"/>
                  <w:noWrap/>
                  <w:vAlign w:val="center"/>
                  <w:hideMark/>
                </w:tcPr>
                <w:p w14:paraId="48E018EB"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871367,35</w:t>
                  </w:r>
                </w:p>
              </w:tc>
              <w:tc>
                <w:tcPr>
                  <w:tcW w:w="779" w:type="pct"/>
                  <w:tcBorders>
                    <w:top w:val="nil"/>
                    <w:left w:val="nil"/>
                    <w:bottom w:val="single" w:sz="4" w:space="0" w:color="auto"/>
                    <w:right w:val="single" w:sz="4" w:space="0" w:color="auto"/>
                  </w:tcBorders>
                  <w:shd w:val="clear" w:color="auto" w:fill="auto"/>
                  <w:noWrap/>
                  <w:vAlign w:val="center"/>
                  <w:hideMark/>
                </w:tcPr>
                <w:p w14:paraId="5828DAD1"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1158413,29</w:t>
                  </w:r>
                </w:p>
              </w:tc>
              <w:tc>
                <w:tcPr>
                  <w:tcW w:w="992" w:type="pct"/>
                  <w:tcBorders>
                    <w:top w:val="nil"/>
                    <w:left w:val="nil"/>
                    <w:bottom w:val="single" w:sz="4" w:space="0" w:color="auto"/>
                    <w:right w:val="single" w:sz="4" w:space="0" w:color="auto"/>
                  </w:tcBorders>
                  <w:shd w:val="clear" w:color="auto" w:fill="auto"/>
                  <w:noWrap/>
                </w:tcPr>
                <w:p w14:paraId="12549A95" w14:textId="43B8C869" w:rsidR="00486692" w:rsidRPr="00486692" w:rsidRDefault="00486692" w:rsidP="00486692">
                  <w:pPr>
                    <w:spacing w:after="0"/>
                    <w:jc w:val="center"/>
                    <w:rPr>
                      <w:rFonts w:ascii="Calibri" w:eastAsia="Times New Roman" w:hAnsi="Calibri" w:cs="Times New Roman"/>
                      <w:color w:val="000000"/>
                      <w:sz w:val="14"/>
                      <w:szCs w:val="14"/>
                      <w:lang w:val="es-CO" w:eastAsia="es-CO"/>
                    </w:rPr>
                  </w:pPr>
                  <w:r w:rsidRPr="00070D07">
                    <w:rPr>
                      <w:rFonts w:ascii="Calibri" w:eastAsia="Times New Roman" w:hAnsi="Calibri" w:cs="Times New Roman"/>
                      <w:color w:val="000000"/>
                      <w:sz w:val="14"/>
                      <w:szCs w:val="14"/>
                      <w:lang w:val="es-CO" w:eastAsia="es-CO"/>
                    </w:rPr>
                    <w:t>Protección</w:t>
                  </w:r>
                </w:p>
              </w:tc>
              <w:tc>
                <w:tcPr>
                  <w:tcW w:w="992" w:type="pct"/>
                  <w:tcBorders>
                    <w:top w:val="nil"/>
                    <w:left w:val="nil"/>
                    <w:bottom w:val="single" w:sz="4" w:space="0" w:color="auto"/>
                    <w:right w:val="single" w:sz="4" w:space="0" w:color="auto"/>
                  </w:tcBorders>
                  <w:shd w:val="clear" w:color="auto" w:fill="auto"/>
                  <w:noWrap/>
                  <w:vAlign w:val="bottom"/>
                  <w:hideMark/>
                </w:tcPr>
                <w:p w14:paraId="52BAF94E" w14:textId="77777777" w:rsidR="00486692" w:rsidRPr="00486692" w:rsidRDefault="00486692" w:rsidP="00486692">
                  <w:pPr>
                    <w:spacing w:after="0"/>
                    <w:jc w:val="left"/>
                    <w:rPr>
                      <w:rFonts w:ascii="Calibri" w:eastAsia="Times New Roman" w:hAnsi="Calibri" w:cs="Times New Roman"/>
                      <w:color w:val="000000"/>
                      <w:sz w:val="14"/>
                      <w:szCs w:val="14"/>
                      <w:lang w:val="es-CO" w:eastAsia="es-CO"/>
                    </w:rPr>
                  </w:pPr>
                  <w:r w:rsidRPr="00486692">
                    <w:rPr>
                      <w:rFonts w:ascii="Calibri" w:eastAsia="Times New Roman" w:hAnsi="Calibri" w:cs="Times New Roman"/>
                      <w:color w:val="000000"/>
                      <w:sz w:val="14"/>
                      <w:szCs w:val="14"/>
                      <w:lang w:val="es-CO" w:eastAsia="es-CO"/>
                    </w:rPr>
                    <w:t xml:space="preserve"> </w:t>
                  </w:r>
                </w:p>
              </w:tc>
            </w:tr>
            <w:tr w:rsidR="00486692" w:rsidRPr="00486692" w14:paraId="001E82EC" w14:textId="77777777" w:rsidTr="00486692">
              <w:trPr>
                <w:trHeight w:val="300"/>
              </w:trPr>
              <w:tc>
                <w:tcPr>
                  <w:tcW w:w="812" w:type="pct"/>
                  <w:tcBorders>
                    <w:top w:val="nil"/>
                    <w:left w:val="single" w:sz="4" w:space="0" w:color="auto"/>
                    <w:bottom w:val="single" w:sz="4" w:space="0" w:color="auto"/>
                    <w:right w:val="single" w:sz="4" w:space="0" w:color="auto"/>
                  </w:tcBorders>
                  <w:shd w:val="clear" w:color="auto" w:fill="auto"/>
                  <w:noWrap/>
                  <w:vAlign w:val="center"/>
                  <w:hideMark/>
                </w:tcPr>
                <w:p w14:paraId="7864F2D0" w14:textId="350206BB" w:rsidR="00486692" w:rsidRPr="00486692" w:rsidRDefault="006C2790" w:rsidP="00486692">
                  <w:pPr>
                    <w:spacing w:after="0"/>
                    <w:jc w:val="center"/>
                    <w:rPr>
                      <w:rFonts w:eastAsia="Times New Roman" w:cs="Arial"/>
                      <w:sz w:val="14"/>
                      <w:szCs w:val="14"/>
                      <w:lang w:val="es-CO" w:eastAsia="es-CO"/>
                    </w:rPr>
                  </w:pPr>
                  <w:r>
                    <w:rPr>
                      <w:rFonts w:eastAsia="Times New Roman" w:cs="Arial"/>
                      <w:sz w:val="14"/>
                      <w:szCs w:val="14"/>
                      <w:lang w:val="es-CO" w:eastAsia="es-CO"/>
                    </w:rPr>
                    <w:t>TS-032</w:t>
                  </w:r>
                </w:p>
              </w:tc>
              <w:tc>
                <w:tcPr>
                  <w:tcW w:w="714" w:type="pct"/>
                  <w:tcBorders>
                    <w:top w:val="nil"/>
                    <w:left w:val="nil"/>
                    <w:bottom w:val="single" w:sz="4" w:space="0" w:color="auto"/>
                    <w:right w:val="single" w:sz="4" w:space="0" w:color="auto"/>
                  </w:tcBorders>
                  <w:shd w:val="clear" w:color="auto" w:fill="auto"/>
                  <w:noWrap/>
                  <w:vAlign w:val="center"/>
                  <w:hideMark/>
                </w:tcPr>
                <w:p w14:paraId="53C415C4"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14+689,14</w:t>
                  </w:r>
                </w:p>
              </w:tc>
              <w:tc>
                <w:tcPr>
                  <w:tcW w:w="710" w:type="pct"/>
                  <w:tcBorders>
                    <w:top w:val="nil"/>
                    <w:left w:val="nil"/>
                    <w:bottom w:val="single" w:sz="4" w:space="0" w:color="auto"/>
                    <w:right w:val="single" w:sz="4" w:space="0" w:color="auto"/>
                  </w:tcBorders>
                  <w:shd w:val="clear" w:color="auto" w:fill="auto"/>
                  <w:noWrap/>
                  <w:vAlign w:val="center"/>
                  <w:hideMark/>
                </w:tcPr>
                <w:p w14:paraId="2483D1F4"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870917,33</w:t>
                  </w:r>
                </w:p>
              </w:tc>
              <w:tc>
                <w:tcPr>
                  <w:tcW w:w="779" w:type="pct"/>
                  <w:tcBorders>
                    <w:top w:val="nil"/>
                    <w:left w:val="nil"/>
                    <w:bottom w:val="single" w:sz="4" w:space="0" w:color="auto"/>
                    <w:right w:val="single" w:sz="4" w:space="0" w:color="auto"/>
                  </w:tcBorders>
                  <w:shd w:val="clear" w:color="auto" w:fill="auto"/>
                  <w:noWrap/>
                  <w:vAlign w:val="center"/>
                  <w:hideMark/>
                </w:tcPr>
                <w:p w14:paraId="701A37A2"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1158158,48</w:t>
                  </w:r>
                </w:p>
              </w:tc>
              <w:tc>
                <w:tcPr>
                  <w:tcW w:w="992" w:type="pct"/>
                  <w:tcBorders>
                    <w:top w:val="nil"/>
                    <w:left w:val="nil"/>
                    <w:bottom w:val="single" w:sz="4" w:space="0" w:color="auto"/>
                    <w:right w:val="single" w:sz="4" w:space="0" w:color="auto"/>
                  </w:tcBorders>
                  <w:shd w:val="clear" w:color="auto" w:fill="auto"/>
                  <w:noWrap/>
                </w:tcPr>
                <w:p w14:paraId="65F83FFD" w14:textId="22ED342C" w:rsidR="00486692" w:rsidRPr="00486692" w:rsidRDefault="00486692" w:rsidP="00486692">
                  <w:pPr>
                    <w:spacing w:after="0"/>
                    <w:jc w:val="center"/>
                    <w:rPr>
                      <w:rFonts w:ascii="Calibri" w:eastAsia="Times New Roman" w:hAnsi="Calibri" w:cs="Times New Roman"/>
                      <w:color w:val="000000"/>
                      <w:sz w:val="14"/>
                      <w:szCs w:val="14"/>
                      <w:lang w:val="es-CO" w:eastAsia="es-CO"/>
                    </w:rPr>
                  </w:pPr>
                  <w:r w:rsidRPr="00070D07">
                    <w:rPr>
                      <w:rFonts w:ascii="Calibri" w:eastAsia="Times New Roman" w:hAnsi="Calibri" w:cs="Times New Roman"/>
                      <w:color w:val="000000"/>
                      <w:sz w:val="14"/>
                      <w:szCs w:val="14"/>
                      <w:lang w:val="es-CO" w:eastAsia="es-CO"/>
                    </w:rPr>
                    <w:t>Protección</w:t>
                  </w:r>
                </w:p>
              </w:tc>
              <w:tc>
                <w:tcPr>
                  <w:tcW w:w="992" w:type="pct"/>
                  <w:tcBorders>
                    <w:top w:val="nil"/>
                    <w:left w:val="nil"/>
                    <w:bottom w:val="single" w:sz="4" w:space="0" w:color="auto"/>
                    <w:right w:val="single" w:sz="4" w:space="0" w:color="auto"/>
                  </w:tcBorders>
                  <w:shd w:val="clear" w:color="auto" w:fill="auto"/>
                  <w:noWrap/>
                  <w:vAlign w:val="bottom"/>
                  <w:hideMark/>
                </w:tcPr>
                <w:p w14:paraId="7FBBC2B2" w14:textId="77777777" w:rsidR="00486692" w:rsidRPr="00486692" w:rsidRDefault="00486692" w:rsidP="00486692">
                  <w:pPr>
                    <w:spacing w:after="0"/>
                    <w:jc w:val="left"/>
                    <w:rPr>
                      <w:rFonts w:ascii="Calibri" w:eastAsia="Times New Roman" w:hAnsi="Calibri" w:cs="Times New Roman"/>
                      <w:color w:val="000000"/>
                      <w:sz w:val="14"/>
                      <w:szCs w:val="14"/>
                      <w:lang w:val="es-CO" w:eastAsia="es-CO"/>
                    </w:rPr>
                  </w:pPr>
                  <w:r w:rsidRPr="00486692">
                    <w:rPr>
                      <w:rFonts w:ascii="Calibri" w:eastAsia="Times New Roman" w:hAnsi="Calibri" w:cs="Times New Roman"/>
                      <w:color w:val="000000"/>
                      <w:sz w:val="14"/>
                      <w:szCs w:val="14"/>
                      <w:lang w:val="es-CO" w:eastAsia="es-CO"/>
                    </w:rPr>
                    <w:t xml:space="preserve"> </w:t>
                  </w:r>
                </w:p>
              </w:tc>
            </w:tr>
            <w:tr w:rsidR="00486692" w:rsidRPr="00486692" w14:paraId="5C4ED2A6" w14:textId="77777777" w:rsidTr="00486692">
              <w:trPr>
                <w:trHeight w:val="300"/>
              </w:trPr>
              <w:tc>
                <w:tcPr>
                  <w:tcW w:w="812" w:type="pct"/>
                  <w:tcBorders>
                    <w:top w:val="nil"/>
                    <w:left w:val="single" w:sz="4" w:space="0" w:color="auto"/>
                    <w:bottom w:val="single" w:sz="4" w:space="0" w:color="auto"/>
                    <w:right w:val="single" w:sz="4" w:space="0" w:color="auto"/>
                  </w:tcBorders>
                  <w:shd w:val="clear" w:color="auto" w:fill="auto"/>
                  <w:noWrap/>
                  <w:vAlign w:val="center"/>
                  <w:hideMark/>
                </w:tcPr>
                <w:p w14:paraId="2D9138DB" w14:textId="1D11A56C" w:rsidR="00486692" w:rsidRPr="00486692" w:rsidRDefault="006C2790" w:rsidP="00486692">
                  <w:pPr>
                    <w:spacing w:after="0"/>
                    <w:jc w:val="center"/>
                    <w:rPr>
                      <w:rFonts w:eastAsia="Times New Roman" w:cs="Arial"/>
                      <w:sz w:val="14"/>
                      <w:szCs w:val="14"/>
                      <w:lang w:val="es-CO" w:eastAsia="es-CO"/>
                    </w:rPr>
                  </w:pPr>
                  <w:r>
                    <w:rPr>
                      <w:rFonts w:eastAsia="Times New Roman" w:cs="Arial"/>
                      <w:sz w:val="14"/>
                      <w:szCs w:val="14"/>
                      <w:lang w:val="es-CO" w:eastAsia="es-CO"/>
                    </w:rPr>
                    <w:t>TS-033</w:t>
                  </w:r>
                </w:p>
              </w:tc>
              <w:tc>
                <w:tcPr>
                  <w:tcW w:w="714" w:type="pct"/>
                  <w:tcBorders>
                    <w:top w:val="nil"/>
                    <w:left w:val="nil"/>
                    <w:bottom w:val="single" w:sz="4" w:space="0" w:color="auto"/>
                    <w:right w:val="single" w:sz="4" w:space="0" w:color="auto"/>
                  </w:tcBorders>
                  <w:shd w:val="clear" w:color="auto" w:fill="auto"/>
                  <w:noWrap/>
                  <w:vAlign w:val="center"/>
                  <w:hideMark/>
                </w:tcPr>
                <w:p w14:paraId="373EE7FA"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14+944,34</w:t>
                  </w:r>
                </w:p>
              </w:tc>
              <w:tc>
                <w:tcPr>
                  <w:tcW w:w="710" w:type="pct"/>
                  <w:tcBorders>
                    <w:top w:val="nil"/>
                    <w:left w:val="nil"/>
                    <w:bottom w:val="single" w:sz="4" w:space="0" w:color="auto"/>
                    <w:right w:val="single" w:sz="4" w:space="0" w:color="auto"/>
                  </w:tcBorders>
                  <w:shd w:val="clear" w:color="auto" w:fill="auto"/>
                  <w:noWrap/>
                  <w:vAlign w:val="center"/>
                  <w:hideMark/>
                </w:tcPr>
                <w:p w14:paraId="03562F73"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870695,27</w:t>
                  </w:r>
                </w:p>
              </w:tc>
              <w:tc>
                <w:tcPr>
                  <w:tcW w:w="779" w:type="pct"/>
                  <w:tcBorders>
                    <w:top w:val="nil"/>
                    <w:left w:val="nil"/>
                    <w:bottom w:val="single" w:sz="4" w:space="0" w:color="auto"/>
                    <w:right w:val="single" w:sz="4" w:space="0" w:color="auto"/>
                  </w:tcBorders>
                  <w:shd w:val="clear" w:color="auto" w:fill="auto"/>
                  <w:noWrap/>
                  <w:vAlign w:val="center"/>
                  <w:hideMark/>
                </w:tcPr>
                <w:p w14:paraId="1C670926"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1158032,74</w:t>
                  </w:r>
                </w:p>
              </w:tc>
              <w:tc>
                <w:tcPr>
                  <w:tcW w:w="992" w:type="pct"/>
                  <w:tcBorders>
                    <w:top w:val="nil"/>
                    <w:left w:val="nil"/>
                    <w:bottom w:val="single" w:sz="4" w:space="0" w:color="auto"/>
                    <w:right w:val="single" w:sz="4" w:space="0" w:color="auto"/>
                  </w:tcBorders>
                  <w:shd w:val="clear" w:color="auto" w:fill="auto"/>
                  <w:noWrap/>
                </w:tcPr>
                <w:p w14:paraId="442C5CDA" w14:textId="00F72F2A" w:rsidR="00486692" w:rsidRPr="00486692" w:rsidRDefault="00486692" w:rsidP="00486692">
                  <w:pPr>
                    <w:spacing w:after="0"/>
                    <w:jc w:val="center"/>
                    <w:rPr>
                      <w:rFonts w:ascii="Calibri" w:eastAsia="Times New Roman" w:hAnsi="Calibri" w:cs="Times New Roman"/>
                      <w:color w:val="000000"/>
                      <w:sz w:val="14"/>
                      <w:szCs w:val="14"/>
                      <w:lang w:val="es-CO" w:eastAsia="es-CO"/>
                    </w:rPr>
                  </w:pPr>
                  <w:r w:rsidRPr="00070D07">
                    <w:rPr>
                      <w:rFonts w:ascii="Calibri" w:eastAsia="Times New Roman" w:hAnsi="Calibri" w:cs="Times New Roman"/>
                      <w:color w:val="000000"/>
                      <w:sz w:val="14"/>
                      <w:szCs w:val="14"/>
                      <w:lang w:val="es-CO" w:eastAsia="es-CO"/>
                    </w:rPr>
                    <w:t>Protección</w:t>
                  </w:r>
                </w:p>
              </w:tc>
              <w:tc>
                <w:tcPr>
                  <w:tcW w:w="992" w:type="pct"/>
                  <w:tcBorders>
                    <w:top w:val="nil"/>
                    <w:left w:val="nil"/>
                    <w:bottom w:val="single" w:sz="4" w:space="0" w:color="auto"/>
                    <w:right w:val="single" w:sz="4" w:space="0" w:color="auto"/>
                  </w:tcBorders>
                  <w:shd w:val="clear" w:color="auto" w:fill="auto"/>
                  <w:noWrap/>
                  <w:vAlign w:val="bottom"/>
                  <w:hideMark/>
                </w:tcPr>
                <w:p w14:paraId="74F2E185" w14:textId="77777777" w:rsidR="00486692" w:rsidRPr="00486692" w:rsidRDefault="00486692" w:rsidP="00486692">
                  <w:pPr>
                    <w:spacing w:after="0"/>
                    <w:jc w:val="left"/>
                    <w:rPr>
                      <w:rFonts w:ascii="Calibri" w:eastAsia="Times New Roman" w:hAnsi="Calibri" w:cs="Times New Roman"/>
                      <w:color w:val="000000"/>
                      <w:sz w:val="14"/>
                      <w:szCs w:val="14"/>
                      <w:lang w:val="es-CO" w:eastAsia="es-CO"/>
                    </w:rPr>
                  </w:pPr>
                  <w:r w:rsidRPr="00486692">
                    <w:rPr>
                      <w:rFonts w:ascii="Calibri" w:eastAsia="Times New Roman" w:hAnsi="Calibri" w:cs="Times New Roman"/>
                      <w:color w:val="000000"/>
                      <w:sz w:val="14"/>
                      <w:szCs w:val="14"/>
                      <w:lang w:val="es-CO" w:eastAsia="es-CO"/>
                    </w:rPr>
                    <w:t xml:space="preserve"> </w:t>
                  </w:r>
                </w:p>
              </w:tc>
            </w:tr>
            <w:tr w:rsidR="00486692" w:rsidRPr="00486692" w14:paraId="68A67A57" w14:textId="77777777" w:rsidTr="00486692">
              <w:trPr>
                <w:trHeight w:val="300"/>
              </w:trPr>
              <w:tc>
                <w:tcPr>
                  <w:tcW w:w="812" w:type="pct"/>
                  <w:tcBorders>
                    <w:top w:val="nil"/>
                    <w:left w:val="single" w:sz="4" w:space="0" w:color="auto"/>
                    <w:bottom w:val="single" w:sz="4" w:space="0" w:color="auto"/>
                    <w:right w:val="single" w:sz="4" w:space="0" w:color="auto"/>
                  </w:tcBorders>
                  <w:shd w:val="clear" w:color="auto" w:fill="auto"/>
                  <w:noWrap/>
                  <w:vAlign w:val="center"/>
                  <w:hideMark/>
                </w:tcPr>
                <w:p w14:paraId="56F3FEAC" w14:textId="6E52ABC4" w:rsidR="00486692" w:rsidRPr="00486692" w:rsidRDefault="006C2790" w:rsidP="00486692">
                  <w:pPr>
                    <w:spacing w:after="0"/>
                    <w:jc w:val="center"/>
                    <w:rPr>
                      <w:rFonts w:eastAsia="Times New Roman" w:cs="Arial"/>
                      <w:sz w:val="14"/>
                      <w:szCs w:val="14"/>
                      <w:lang w:val="es-CO" w:eastAsia="es-CO"/>
                    </w:rPr>
                  </w:pPr>
                  <w:r>
                    <w:rPr>
                      <w:rFonts w:eastAsia="Times New Roman" w:cs="Arial"/>
                      <w:sz w:val="14"/>
                      <w:szCs w:val="14"/>
                      <w:lang w:val="es-CO" w:eastAsia="es-CO"/>
                    </w:rPr>
                    <w:t>TS-034</w:t>
                  </w:r>
                </w:p>
              </w:tc>
              <w:tc>
                <w:tcPr>
                  <w:tcW w:w="714" w:type="pct"/>
                  <w:tcBorders>
                    <w:top w:val="nil"/>
                    <w:left w:val="nil"/>
                    <w:bottom w:val="single" w:sz="4" w:space="0" w:color="auto"/>
                    <w:right w:val="single" w:sz="4" w:space="0" w:color="auto"/>
                  </w:tcBorders>
                  <w:shd w:val="clear" w:color="auto" w:fill="auto"/>
                  <w:noWrap/>
                  <w:vAlign w:val="center"/>
                  <w:hideMark/>
                </w:tcPr>
                <w:p w14:paraId="697DFA8D"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15+666,05</w:t>
                  </w:r>
                </w:p>
              </w:tc>
              <w:tc>
                <w:tcPr>
                  <w:tcW w:w="710" w:type="pct"/>
                  <w:tcBorders>
                    <w:top w:val="nil"/>
                    <w:left w:val="nil"/>
                    <w:bottom w:val="single" w:sz="4" w:space="0" w:color="auto"/>
                    <w:right w:val="single" w:sz="4" w:space="0" w:color="auto"/>
                  </w:tcBorders>
                  <w:shd w:val="clear" w:color="auto" w:fill="auto"/>
                  <w:noWrap/>
                  <w:vAlign w:val="center"/>
                  <w:hideMark/>
                </w:tcPr>
                <w:p w14:paraId="2101ECE9"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870067,25</w:t>
                  </w:r>
                </w:p>
              </w:tc>
              <w:tc>
                <w:tcPr>
                  <w:tcW w:w="779" w:type="pct"/>
                  <w:tcBorders>
                    <w:top w:val="nil"/>
                    <w:left w:val="nil"/>
                    <w:bottom w:val="single" w:sz="4" w:space="0" w:color="auto"/>
                    <w:right w:val="single" w:sz="4" w:space="0" w:color="auto"/>
                  </w:tcBorders>
                  <w:shd w:val="clear" w:color="auto" w:fill="auto"/>
                  <w:noWrap/>
                  <w:vAlign w:val="center"/>
                  <w:hideMark/>
                </w:tcPr>
                <w:p w14:paraId="61EA5985"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1157677,14</w:t>
                  </w:r>
                </w:p>
              </w:tc>
              <w:tc>
                <w:tcPr>
                  <w:tcW w:w="992" w:type="pct"/>
                  <w:tcBorders>
                    <w:top w:val="nil"/>
                    <w:left w:val="nil"/>
                    <w:bottom w:val="single" w:sz="4" w:space="0" w:color="auto"/>
                    <w:right w:val="single" w:sz="4" w:space="0" w:color="auto"/>
                  </w:tcBorders>
                  <w:shd w:val="clear" w:color="auto" w:fill="auto"/>
                  <w:noWrap/>
                </w:tcPr>
                <w:p w14:paraId="214BE317" w14:textId="25D9140F" w:rsidR="00486692" w:rsidRPr="00486692" w:rsidRDefault="00486692" w:rsidP="00486692">
                  <w:pPr>
                    <w:spacing w:after="0"/>
                    <w:jc w:val="center"/>
                    <w:rPr>
                      <w:rFonts w:ascii="Calibri" w:eastAsia="Times New Roman" w:hAnsi="Calibri" w:cs="Times New Roman"/>
                      <w:color w:val="000000"/>
                      <w:sz w:val="14"/>
                      <w:szCs w:val="14"/>
                      <w:lang w:val="es-CO" w:eastAsia="es-CO"/>
                    </w:rPr>
                  </w:pPr>
                  <w:r w:rsidRPr="00070D07">
                    <w:rPr>
                      <w:rFonts w:ascii="Calibri" w:eastAsia="Times New Roman" w:hAnsi="Calibri" w:cs="Times New Roman"/>
                      <w:color w:val="000000"/>
                      <w:sz w:val="14"/>
                      <w:szCs w:val="14"/>
                      <w:lang w:val="es-CO" w:eastAsia="es-CO"/>
                    </w:rPr>
                    <w:t>Protección</w:t>
                  </w:r>
                </w:p>
              </w:tc>
              <w:tc>
                <w:tcPr>
                  <w:tcW w:w="992" w:type="pct"/>
                  <w:tcBorders>
                    <w:top w:val="nil"/>
                    <w:left w:val="nil"/>
                    <w:bottom w:val="single" w:sz="4" w:space="0" w:color="auto"/>
                    <w:right w:val="single" w:sz="4" w:space="0" w:color="auto"/>
                  </w:tcBorders>
                  <w:shd w:val="clear" w:color="auto" w:fill="auto"/>
                  <w:noWrap/>
                  <w:vAlign w:val="bottom"/>
                  <w:hideMark/>
                </w:tcPr>
                <w:p w14:paraId="7753B4A8" w14:textId="77777777" w:rsidR="00486692" w:rsidRPr="00486692" w:rsidRDefault="00486692" w:rsidP="00486692">
                  <w:pPr>
                    <w:spacing w:after="0"/>
                    <w:jc w:val="center"/>
                    <w:rPr>
                      <w:rFonts w:ascii="Calibri" w:eastAsia="Times New Roman" w:hAnsi="Calibri" w:cs="Times New Roman"/>
                      <w:color w:val="000000"/>
                      <w:sz w:val="14"/>
                      <w:szCs w:val="14"/>
                      <w:lang w:val="es-CO" w:eastAsia="es-CO"/>
                    </w:rPr>
                  </w:pPr>
                  <w:r w:rsidRPr="00486692">
                    <w:rPr>
                      <w:rFonts w:ascii="Calibri" w:eastAsia="Times New Roman" w:hAnsi="Calibri" w:cs="Times New Roman"/>
                      <w:color w:val="000000"/>
                      <w:sz w:val="14"/>
                      <w:szCs w:val="14"/>
                      <w:lang w:val="es-CO" w:eastAsia="es-CO"/>
                    </w:rPr>
                    <w:t xml:space="preserve">X </w:t>
                  </w:r>
                </w:p>
              </w:tc>
            </w:tr>
            <w:tr w:rsidR="00486692" w:rsidRPr="00486692" w14:paraId="7EBB8019" w14:textId="77777777" w:rsidTr="00486692">
              <w:trPr>
                <w:trHeight w:val="300"/>
              </w:trPr>
              <w:tc>
                <w:tcPr>
                  <w:tcW w:w="812" w:type="pct"/>
                  <w:tcBorders>
                    <w:top w:val="nil"/>
                    <w:left w:val="single" w:sz="4" w:space="0" w:color="auto"/>
                    <w:bottom w:val="single" w:sz="4" w:space="0" w:color="auto"/>
                    <w:right w:val="single" w:sz="4" w:space="0" w:color="auto"/>
                  </w:tcBorders>
                  <w:shd w:val="clear" w:color="auto" w:fill="auto"/>
                  <w:noWrap/>
                  <w:vAlign w:val="center"/>
                  <w:hideMark/>
                </w:tcPr>
                <w:p w14:paraId="55B0543D" w14:textId="002C88AC" w:rsidR="00486692" w:rsidRPr="00486692" w:rsidRDefault="006C2790" w:rsidP="00486692">
                  <w:pPr>
                    <w:spacing w:after="0"/>
                    <w:jc w:val="center"/>
                    <w:rPr>
                      <w:rFonts w:eastAsia="Times New Roman" w:cs="Arial"/>
                      <w:sz w:val="14"/>
                      <w:szCs w:val="14"/>
                      <w:lang w:val="es-CO" w:eastAsia="es-CO"/>
                    </w:rPr>
                  </w:pPr>
                  <w:r>
                    <w:rPr>
                      <w:rFonts w:eastAsia="Times New Roman" w:cs="Arial"/>
                      <w:sz w:val="14"/>
                      <w:szCs w:val="14"/>
                      <w:lang w:val="es-CO" w:eastAsia="es-CO"/>
                    </w:rPr>
                    <w:t>TS-035</w:t>
                  </w:r>
                </w:p>
              </w:tc>
              <w:tc>
                <w:tcPr>
                  <w:tcW w:w="714" w:type="pct"/>
                  <w:tcBorders>
                    <w:top w:val="nil"/>
                    <w:left w:val="nil"/>
                    <w:bottom w:val="single" w:sz="4" w:space="0" w:color="auto"/>
                    <w:right w:val="single" w:sz="4" w:space="0" w:color="auto"/>
                  </w:tcBorders>
                  <w:shd w:val="clear" w:color="auto" w:fill="auto"/>
                  <w:noWrap/>
                  <w:vAlign w:val="center"/>
                  <w:hideMark/>
                </w:tcPr>
                <w:p w14:paraId="689C92EE"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16+075,03</w:t>
                  </w:r>
                </w:p>
              </w:tc>
              <w:tc>
                <w:tcPr>
                  <w:tcW w:w="710" w:type="pct"/>
                  <w:tcBorders>
                    <w:top w:val="nil"/>
                    <w:left w:val="nil"/>
                    <w:bottom w:val="single" w:sz="4" w:space="0" w:color="auto"/>
                    <w:right w:val="single" w:sz="4" w:space="0" w:color="auto"/>
                  </w:tcBorders>
                  <w:shd w:val="clear" w:color="auto" w:fill="auto"/>
                  <w:noWrap/>
                  <w:vAlign w:val="center"/>
                  <w:hideMark/>
                </w:tcPr>
                <w:p w14:paraId="59BDAE71"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869711,36</w:t>
                  </w:r>
                </w:p>
              </w:tc>
              <w:tc>
                <w:tcPr>
                  <w:tcW w:w="779" w:type="pct"/>
                  <w:tcBorders>
                    <w:top w:val="nil"/>
                    <w:left w:val="nil"/>
                    <w:bottom w:val="single" w:sz="4" w:space="0" w:color="auto"/>
                    <w:right w:val="single" w:sz="4" w:space="0" w:color="auto"/>
                  </w:tcBorders>
                  <w:shd w:val="clear" w:color="auto" w:fill="auto"/>
                  <w:noWrap/>
                  <w:vAlign w:val="center"/>
                  <w:hideMark/>
                </w:tcPr>
                <w:p w14:paraId="5CDA1A2A"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1157475,63</w:t>
                  </w:r>
                </w:p>
              </w:tc>
              <w:tc>
                <w:tcPr>
                  <w:tcW w:w="992" w:type="pct"/>
                  <w:tcBorders>
                    <w:top w:val="nil"/>
                    <w:left w:val="nil"/>
                    <w:bottom w:val="single" w:sz="4" w:space="0" w:color="auto"/>
                    <w:right w:val="single" w:sz="4" w:space="0" w:color="auto"/>
                  </w:tcBorders>
                  <w:shd w:val="clear" w:color="auto" w:fill="auto"/>
                  <w:noWrap/>
                </w:tcPr>
                <w:p w14:paraId="1A669218" w14:textId="13E346F7" w:rsidR="00486692" w:rsidRPr="00486692" w:rsidRDefault="00486692" w:rsidP="00486692">
                  <w:pPr>
                    <w:spacing w:after="0"/>
                    <w:jc w:val="center"/>
                    <w:rPr>
                      <w:rFonts w:ascii="Calibri" w:eastAsia="Times New Roman" w:hAnsi="Calibri" w:cs="Times New Roman"/>
                      <w:color w:val="000000"/>
                      <w:sz w:val="14"/>
                      <w:szCs w:val="14"/>
                      <w:lang w:val="es-CO" w:eastAsia="es-CO"/>
                    </w:rPr>
                  </w:pPr>
                  <w:r w:rsidRPr="00070D07">
                    <w:rPr>
                      <w:rFonts w:ascii="Calibri" w:eastAsia="Times New Roman" w:hAnsi="Calibri" w:cs="Times New Roman"/>
                      <w:color w:val="000000"/>
                      <w:sz w:val="14"/>
                      <w:szCs w:val="14"/>
                      <w:lang w:val="es-CO" w:eastAsia="es-CO"/>
                    </w:rPr>
                    <w:t>Protección</w:t>
                  </w:r>
                </w:p>
              </w:tc>
              <w:tc>
                <w:tcPr>
                  <w:tcW w:w="992" w:type="pct"/>
                  <w:tcBorders>
                    <w:top w:val="nil"/>
                    <w:left w:val="nil"/>
                    <w:bottom w:val="single" w:sz="4" w:space="0" w:color="auto"/>
                    <w:right w:val="single" w:sz="4" w:space="0" w:color="auto"/>
                  </w:tcBorders>
                  <w:shd w:val="clear" w:color="auto" w:fill="auto"/>
                  <w:noWrap/>
                  <w:vAlign w:val="bottom"/>
                  <w:hideMark/>
                </w:tcPr>
                <w:p w14:paraId="6BFF5FDC" w14:textId="77777777" w:rsidR="00486692" w:rsidRPr="00486692" w:rsidRDefault="00486692" w:rsidP="00486692">
                  <w:pPr>
                    <w:spacing w:after="0"/>
                    <w:jc w:val="center"/>
                    <w:rPr>
                      <w:rFonts w:ascii="Calibri" w:eastAsia="Times New Roman" w:hAnsi="Calibri" w:cs="Times New Roman"/>
                      <w:color w:val="000000"/>
                      <w:sz w:val="14"/>
                      <w:szCs w:val="14"/>
                      <w:lang w:val="es-CO" w:eastAsia="es-CO"/>
                    </w:rPr>
                  </w:pPr>
                  <w:r w:rsidRPr="00486692">
                    <w:rPr>
                      <w:rFonts w:ascii="Calibri" w:eastAsia="Times New Roman" w:hAnsi="Calibri" w:cs="Times New Roman"/>
                      <w:color w:val="000000"/>
                      <w:sz w:val="14"/>
                      <w:szCs w:val="14"/>
                      <w:lang w:val="es-CO" w:eastAsia="es-CO"/>
                    </w:rPr>
                    <w:t xml:space="preserve">X </w:t>
                  </w:r>
                </w:p>
              </w:tc>
            </w:tr>
            <w:tr w:rsidR="00486692" w:rsidRPr="00486692" w14:paraId="74DEFF21" w14:textId="77777777" w:rsidTr="00486692">
              <w:trPr>
                <w:trHeight w:val="300"/>
              </w:trPr>
              <w:tc>
                <w:tcPr>
                  <w:tcW w:w="812" w:type="pct"/>
                  <w:tcBorders>
                    <w:top w:val="nil"/>
                    <w:left w:val="single" w:sz="4" w:space="0" w:color="auto"/>
                    <w:bottom w:val="single" w:sz="4" w:space="0" w:color="auto"/>
                    <w:right w:val="single" w:sz="4" w:space="0" w:color="auto"/>
                  </w:tcBorders>
                  <w:shd w:val="clear" w:color="auto" w:fill="auto"/>
                  <w:noWrap/>
                  <w:vAlign w:val="center"/>
                  <w:hideMark/>
                </w:tcPr>
                <w:p w14:paraId="7A2E449A" w14:textId="29976B02" w:rsidR="00486692" w:rsidRPr="00486692" w:rsidRDefault="006C2790" w:rsidP="00486692">
                  <w:pPr>
                    <w:spacing w:after="0"/>
                    <w:jc w:val="center"/>
                    <w:rPr>
                      <w:rFonts w:eastAsia="Times New Roman" w:cs="Arial"/>
                      <w:sz w:val="14"/>
                      <w:szCs w:val="14"/>
                      <w:lang w:val="es-CO" w:eastAsia="es-CO"/>
                    </w:rPr>
                  </w:pPr>
                  <w:r>
                    <w:rPr>
                      <w:rFonts w:eastAsia="Times New Roman" w:cs="Arial"/>
                      <w:sz w:val="14"/>
                      <w:szCs w:val="14"/>
                      <w:lang w:val="es-CO" w:eastAsia="es-CO"/>
                    </w:rPr>
                    <w:t>TS-036</w:t>
                  </w:r>
                </w:p>
              </w:tc>
              <w:tc>
                <w:tcPr>
                  <w:tcW w:w="714" w:type="pct"/>
                  <w:tcBorders>
                    <w:top w:val="nil"/>
                    <w:left w:val="nil"/>
                    <w:bottom w:val="single" w:sz="4" w:space="0" w:color="auto"/>
                    <w:right w:val="single" w:sz="4" w:space="0" w:color="auto"/>
                  </w:tcBorders>
                  <w:shd w:val="clear" w:color="auto" w:fill="auto"/>
                  <w:noWrap/>
                  <w:vAlign w:val="center"/>
                  <w:hideMark/>
                </w:tcPr>
                <w:p w14:paraId="5C0ABC28"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16+968,04</w:t>
                  </w:r>
                </w:p>
              </w:tc>
              <w:tc>
                <w:tcPr>
                  <w:tcW w:w="710" w:type="pct"/>
                  <w:tcBorders>
                    <w:top w:val="nil"/>
                    <w:left w:val="nil"/>
                    <w:bottom w:val="single" w:sz="4" w:space="0" w:color="auto"/>
                    <w:right w:val="single" w:sz="4" w:space="0" w:color="auto"/>
                  </w:tcBorders>
                  <w:shd w:val="clear" w:color="auto" w:fill="auto"/>
                  <w:noWrap/>
                  <w:vAlign w:val="center"/>
                  <w:hideMark/>
                </w:tcPr>
                <w:p w14:paraId="22E1403F"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868934,27</w:t>
                  </w:r>
                </w:p>
              </w:tc>
              <w:tc>
                <w:tcPr>
                  <w:tcW w:w="779" w:type="pct"/>
                  <w:tcBorders>
                    <w:top w:val="nil"/>
                    <w:left w:val="nil"/>
                    <w:bottom w:val="single" w:sz="4" w:space="0" w:color="auto"/>
                    <w:right w:val="single" w:sz="4" w:space="0" w:color="auto"/>
                  </w:tcBorders>
                  <w:shd w:val="clear" w:color="auto" w:fill="auto"/>
                  <w:noWrap/>
                  <w:vAlign w:val="center"/>
                  <w:hideMark/>
                </w:tcPr>
                <w:p w14:paraId="366A7213"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1157035,62</w:t>
                  </w:r>
                </w:p>
              </w:tc>
              <w:tc>
                <w:tcPr>
                  <w:tcW w:w="992" w:type="pct"/>
                  <w:tcBorders>
                    <w:top w:val="nil"/>
                    <w:left w:val="nil"/>
                    <w:bottom w:val="single" w:sz="4" w:space="0" w:color="auto"/>
                    <w:right w:val="single" w:sz="4" w:space="0" w:color="auto"/>
                  </w:tcBorders>
                  <w:shd w:val="clear" w:color="auto" w:fill="auto"/>
                  <w:noWrap/>
                </w:tcPr>
                <w:p w14:paraId="222EB4E3" w14:textId="11262399" w:rsidR="00486692" w:rsidRPr="00486692" w:rsidRDefault="00486692" w:rsidP="00486692">
                  <w:pPr>
                    <w:spacing w:after="0"/>
                    <w:jc w:val="center"/>
                    <w:rPr>
                      <w:rFonts w:ascii="Calibri" w:eastAsia="Times New Roman" w:hAnsi="Calibri" w:cs="Times New Roman"/>
                      <w:color w:val="000000"/>
                      <w:sz w:val="14"/>
                      <w:szCs w:val="14"/>
                      <w:lang w:val="es-CO" w:eastAsia="es-CO"/>
                    </w:rPr>
                  </w:pPr>
                  <w:r w:rsidRPr="00070D07">
                    <w:rPr>
                      <w:rFonts w:ascii="Calibri" w:eastAsia="Times New Roman" w:hAnsi="Calibri" w:cs="Times New Roman"/>
                      <w:color w:val="000000"/>
                      <w:sz w:val="14"/>
                      <w:szCs w:val="14"/>
                      <w:lang w:val="es-CO" w:eastAsia="es-CO"/>
                    </w:rPr>
                    <w:t>Protección</w:t>
                  </w:r>
                </w:p>
              </w:tc>
              <w:tc>
                <w:tcPr>
                  <w:tcW w:w="992" w:type="pct"/>
                  <w:tcBorders>
                    <w:top w:val="nil"/>
                    <w:left w:val="nil"/>
                    <w:bottom w:val="single" w:sz="4" w:space="0" w:color="auto"/>
                    <w:right w:val="single" w:sz="4" w:space="0" w:color="auto"/>
                  </w:tcBorders>
                  <w:shd w:val="clear" w:color="auto" w:fill="auto"/>
                  <w:noWrap/>
                  <w:vAlign w:val="bottom"/>
                  <w:hideMark/>
                </w:tcPr>
                <w:p w14:paraId="74DE2E85" w14:textId="77777777" w:rsidR="00486692" w:rsidRPr="00486692" w:rsidRDefault="00486692" w:rsidP="00486692">
                  <w:pPr>
                    <w:spacing w:after="0"/>
                    <w:jc w:val="center"/>
                    <w:rPr>
                      <w:rFonts w:ascii="Calibri" w:eastAsia="Times New Roman" w:hAnsi="Calibri" w:cs="Times New Roman"/>
                      <w:color w:val="000000"/>
                      <w:sz w:val="14"/>
                      <w:szCs w:val="14"/>
                      <w:lang w:val="es-CO" w:eastAsia="es-CO"/>
                    </w:rPr>
                  </w:pPr>
                  <w:r w:rsidRPr="00486692">
                    <w:rPr>
                      <w:rFonts w:ascii="Calibri" w:eastAsia="Times New Roman" w:hAnsi="Calibri" w:cs="Times New Roman"/>
                      <w:color w:val="000000"/>
                      <w:sz w:val="14"/>
                      <w:szCs w:val="14"/>
                      <w:lang w:val="es-CO" w:eastAsia="es-CO"/>
                    </w:rPr>
                    <w:t xml:space="preserve">X </w:t>
                  </w:r>
                </w:p>
              </w:tc>
            </w:tr>
            <w:tr w:rsidR="00486692" w:rsidRPr="00486692" w14:paraId="45F669AA" w14:textId="77777777" w:rsidTr="00486692">
              <w:trPr>
                <w:trHeight w:val="300"/>
              </w:trPr>
              <w:tc>
                <w:tcPr>
                  <w:tcW w:w="812" w:type="pct"/>
                  <w:tcBorders>
                    <w:top w:val="nil"/>
                    <w:left w:val="single" w:sz="4" w:space="0" w:color="auto"/>
                    <w:bottom w:val="single" w:sz="4" w:space="0" w:color="auto"/>
                    <w:right w:val="single" w:sz="4" w:space="0" w:color="auto"/>
                  </w:tcBorders>
                  <w:shd w:val="clear" w:color="auto" w:fill="auto"/>
                  <w:noWrap/>
                  <w:vAlign w:val="center"/>
                  <w:hideMark/>
                </w:tcPr>
                <w:p w14:paraId="29EE8156" w14:textId="26953E33" w:rsidR="00486692" w:rsidRPr="00486692" w:rsidRDefault="006C2790" w:rsidP="00486692">
                  <w:pPr>
                    <w:spacing w:after="0"/>
                    <w:jc w:val="center"/>
                    <w:rPr>
                      <w:rFonts w:eastAsia="Times New Roman" w:cs="Arial"/>
                      <w:sz w:val="14"/>
                      <w:szCs w:val="14"/>
                      <w:lang w:val="es-CO" w:eastAsia="es-CO"/>
                    </w:rPr>
                  </w:pPr>
                  <w:r>
                    <w:rPr>
                      <w:rFonts w:eastAsia="Times New Roman" w:cs="Arial"/>
                      <w:sz w:val="14"/>
                      <w:szCs w:val="14"/>
                      <w:lang w:val="es-CO" w:eastAsia="es-CO"/>
                    </w:rPr>
                    <w:t>TS-037</w:t>
                  </w:r>
                </w:p>
              </w:tc>
              <w:tc>
                <w:tcPr>
                  <w:tcW w:w="714" w:type="pct"/>
                  <w:tcBorders>
                    <w:top w:val="nil"/>
                    <w:left w:val="nil"/>
                    <w:bottom w:val="single" w:sz="4" w:space="0" w:color="auto"/>
                    <w:right w:val="single" w:sz="4" w:space="0" w:color="auto"/>
                  </w:tcBorders>
                  <w:shd w:val="clear" w:color="auto" w:fill="auto"/>
                  <w:noWrap/>
                  <w:vAlign w:val="center"/>
                  <w:hideMark/>
                </w:tcPr>
                <w:p w14:paraId="3DE48CE5"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17+580,98</w:t>
                  </w:r>
                </w:p>
              </w:tc>
              <w:tc>
                <w:tcPr>
                  <w:tcW w:w="710" w:type="pct"/>
                  <w:tcBorders>
                    <w:top w:val="nil"/>
                    <w:left w:val="nil"/>
                    <w:bottom w:val="single" w:sz="4" w:space="0" w:color="auto"/>
                    <w:right w:val="single" w:sz="4" w:space="0" w:color="auto"/>
                  </w:tcBorders>
                  <w:shd w:val="clear" w:color="auto" w:fill="auto"/>
                  <w:noWrap/>
                  <w:vAlign w:val="center"/>
                  <w:hideMark/>
                </w:tcPr>
                <w:p w14:paraId="03FE0011"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868400,90</w:t>
                  </w:r>
                </w:p>
              </w:tc>
              <w:tc>
                <w:tcPr>
                  <w:tcW w:w="779" w:type="pct"/>
                  <w:tcBorders>
                    <w:top w:val="nil"/>
                    <w:left w:val="nil"/>
                    <w:bottom w:val="single" w:sz="4" w:space="0" w:color="auto"/>
                    <w:right w:val="single" w:sz="4" w:space="0" w:color="auto"/>
                  </w:tcBorders>
                  <w:shd w:val="clear" w:color="auto" w:fill="auto"/>
                  <w:noWrap/>
                  <w:vAlign w:val="center"/>
                  <w:hideMark/>
                </w:tcPr>
                <w:p w14:paraId="42553B9B"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1156733,61</w:t>
                  </w:r>
                </w:p>
              </w:tc>
              <w:tc>
                <w:tcPr>
                  <w:tcW w:w="992" w:type="pct"/>
                  <w:tcBorders>
                    <w:top w:val="nil"/>
                    <w:left w:val="nil"/>
                    <w:bottom w:val="single" w:sz="4" w:space="0" w:color="auto"/>
                    <w:right w:val="single" w:sz="4" w:space="0" w:color="auto"/>
                  </w:tcBorders>
                  <w:shd w:val="clear" w:color="auto" w:fill="auto"/>
                  <w:noWrap/>
                </w:tcPr>
                <w:p w14:paraId="58807BE6" w14:textId="7F3066B4" w:rsidR="00486692" w:rsidRPr="00486692" w:rsidRDefault="00486692" w:rsidP="00486692">
                  <w:pPr>
                    <w:spacing w:after="0"/>
                    <w:jc w:val="center"/>
                    <w:rPr>
                      <w:rFonts w:ascii="Calibri" w:eastAsia="Times New Roman" w:hAnsi="Calibri" w:cs="Times New Roman"/>
                      <w:color w:val="000000"/>
                      <w:sz w:val="14"/>
                      <w:szCs w:val="14"/>
                      <w:lang w:val="es-CO" w:eastAsia="es-CO"/>
                    </w:rPr>
                  </w:pPr>
                  <w:r w:rsidRPr="00070D07">
                    <w:rPr>
                      <w:rFonts w:ascii="Calibri" w:eastAsia="Times New Roman" w:hAnsi="Calibri" w:cs="Times New Roman"/>
                      <w:color w:val="000000"/>
                      <w:sz w:val="14"/>
                      <w:szCs w:val="14"/>
                      <w:lang w:val="es-CO" w:eastAsia="es-CO"/>
                    </w:rPr>
                    <w:t>Protección</w:t>
                  </w:r>
                </w:p>
              </w:tc>
              <w:tc>
                <w:tcPr>
                  <w:tcW w:w="992" w:type="pct"/>
                  <w:tcBorders>
                    <w:top w:val="nil"/>
                    <w:left w:val="nil"/>
                    <w:bottom w:val="single" w:sz="4" w:space="0" w:color="auto"/>
                    <w:right w:val="single" w:sz="4" w:space="0" w:color="auto"/>
                  </w:tcBorders>
                  <w:shd w:val="clear" w:color="auto" w:fill="auto"/>
                  <w:noWrap/>
                  <w:vAlign w:val="bottom"/>
                  <w:hideMark/>
                </w:tcPr>
                <w:p w14:paraId="541E06E9" w14:textId="77777777" w:rsidR="00486692" w:rsidRPr="00486692" w:rsidRDefault="00486692" w:rsidP="00486692">
                  <w:pPr>
                    <w:spacing w:after="0"/>
                    <w:jc w:val="center"/>
                    <w:rPr>
                      <w:rFonts w:ascii="Calibri" w:eastAsia="Times New Roman" w:hAnsi="Calibri" w:cs="Times New Roman"/>
                      <w:color w:val="000000"/>
                      <w:sz w:val="14"/>
                      <w:szCs w:val="14"/>
                      <w:lang w:val="es-CO" w:eastAsia="es-CO"/>
                    </w:rPr>
                  </w:pPr>
                  <w:r w:rsidRPr="00486692">
                    <w:rPr>
                      <w:rFonts w:ascii="Calibri" w:eastAsia="Times New Roman" w:hAnsi="Calibri" w:cs="Times New Roman"/>
                      <w:color w:val="000000"/>
                      <w:sz w:val="14"/>
                      <w:szCs w:val="14"/>
                      <w:lang w:val="es-CO" w:eastAsia="es-CO"/>
                    </w:rPr>
                    <w:t xml:space="preserve">X </w:t>
                  </w:r>
                </w:p>
              </w:tc>
            </w:tr>
            <w:tr w:rsidR="00486692" w:rsidRPr="00486692" w14:paraId="1558738E" w14:textId="77777777" w:rsidTr="00486692">
              <w:trPr>
                <w:trHeight w:val="300"/>
              </w:trPr>
              <w:tc>
                <w:tcPr>
                  <w:tcW w:w="812" w:type="pct"/>
                  <w:tcBorders>
                    <w:top w:val="nil"/>
                    <w:left w:val="single" w:sz="4" w:space="0" w:color="auto"/>
                    <w:bottom w:val="single" w:sz="4" w:space="0" w:color="auto"/>
                    <w:right w:val="single" w:sz="4" w:space="0" w:color="auto"/>
                  </w:tcBorders>
                  <w:shd w:val="clear" w:color="auto" w:fill="auto"/>
                  <w:noWrap/>
                  <w:vAlign w:val="center"/>
                  <w:hideMark/>
                </w:tcPr>
                <w:p w14:paraId="19406737" w14:textId="34070BEE" w:rsidR="00486692" w:rsidRPr="00486692" w:rsidRDefault="006C2790" w:rsidP="00486692">
                  <w:pPr>
                    <w:spacing w:after="0"/>
                    <w:jc w:val="center"/>
                    <w:rPr>
                      <w:rFonts w:eastAsia="Times New Roman" w:cs="Arial"/>
                      <w:sz w:val="14"/>
                      <w:szCs w:val="14"/>
                      <w:lang w:val="es-CO" w:eastAsia="es-CO"/>
                    </w:rPr>
                  </w:pPr>
                  <w:r>
                    <w:rPr>
                      <w:rFonts w:eastAsia="Times New Roman" w:cs="Arial"/>
                      <w:sz w:val="14"/>
                      <w:szCs w:val="14"/>
                      <w:lang w:val="es-CO" w:eastAsia="es-CO"/>
                    </w:rPr>
                    <w:t>TS-038</w:t>
                  </w:r>
                </w:p>
              </w:tc>
              <w:tc>
                <w:tcPr>
                  <w:tcW w:w="714" w:type="pct"/>
                  <w:tcBorders>
                    <w:top w:val="nil"/>
                    <w:left w:val="nil"/>
                    <w:bottom w:val="single" w:sz="4" w:space="0" w:color="auto"/>
                    <w:right w:val="single" w:sz="4" w:space="0" w:color="auto"/>
                  </w:tcBorders>
                  <w:shd w:val="clear" w:color="auto" w:fill="auto"/>
                  <w:noWrap/>
                  <w:vAlign w:val="center"/>
                  <w:hideMark/>
                </w:tcPr>
                <w:p w14:paraId="56C47542"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18+368,16</w:t>
                  </w:r>
                </w:p>
              </w:tc>
              <w:tc>
                <w:tcPr>
                  <w:tcW w:w="710" w:type="pct"/>
                  <w:tcBorders>
                    <w:top w:val="nil"/>
                    <w:left w:val="nil"/>
                    <w:bottom w:val="single" w:sz="4" w:space="0" w:color="auto"/>
                    <w:right w:val="single" w:sz="4" w:space="0" w:color="auto"/>
                  </w:tcBorders>
                  <w:shd w:val="clear" w:color="auto" w:fill="auto"/>
                  <w:noWrap/>
                  <w:vAlign w:val="center"/>
                  <w:hideMark/>
                </w:tcPr>
                <w:p w14:paraId="49D33B5E"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867715,91</w:t>
                  </w:r>
                </w:p>
              </w:tc>
              <w:tc>
                <w:tcPr>
                  <w:tcW w:w="779" w:type="pct"/>
                  <w:tcBorders>
                    <w:top w:val="nil"/>
                    <w:left w:val="nil"/>
                    <w:bottom w:val="single" w:sz="4" w:space="0" w:color="auto"/>
                    <w:right w:val="single" w:sz="4" w:space="0" w:color="auto"/>
                  </w:tcBorders>
                  <w:shd w:val="clear" w:color="auto" w:fill="auto"/>
                  <w:noWrap/>
                  <w:vAlign w:val="center"/>
                  <w:hideMark/>
                </w:tcPr>
                <w:p w14:paraId="47996F8C"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1156345,75</w:t>
                  </w:r>
                </w:p>
              </w:tc>
              <w:tc>
                <w:tcPr>
                  <w:tcW w:w="992" w:type="pct"/>
                  <w:tcBorders>
                    <w:top w:val="nil"/>
                    <w:left w:val="nil"/>
                    <w:bottom w:val="single" w:sz="4" w:space="0" w:color="auto"/>
                    <w:right w:val="single" w:sz="4" w:space="0" w:color="auto"/>
                  </w:tcBorders>
                  <w:shd w:val="clear" w:color="auto" w:fill="auto"/>
                  <w:noWrap/>
                </w:tcPr>
                <w:p w14:paraId="4AED545B" w14:textId="7EE0FFD6" w:rsidR="00486692" w:rsidRPr="00486692" w:rsidRDefault="00486692" w:rsidP="00486692">
                  <w:pPr>
                    <w:spacing w:after="0"/>
                    <w:jc w:val="center"/>
                    <w:rPr>
                      <w:rFonts w:ascii="Calibri" w:eastAsia="Times New Roman" w:hAnsi="Calibri" w:cs="Times New Roman"/>
                      <w:color w:val="000000"/>
                      <w:sz w:val="14"/>
                      <w:szCs w:val="14"/>
                      <w:lang w:val="es-CO" w:eastAsia="es-CO"/>
                    </w:rPr>
                  </w:pPr>
                  <w:r w:rsidRPr="00070D07">
                    <w:rPr>
                      <w:rFonts w:ascii="Calibri" w:eastAsia="Times New Roman" w:hAnsi="Calibri" w:cs="Times New Roman"/>
                      <w:color w:val="000000"/>
                      <w:sz w:val="14"/>
                      <w:szCs w:val="14"/>
                      <w:lang w:val="es-CO" w:eastAsia="es-CO"/>
                    </w:rPr>
                    <w:t>Protección</w:t>
                  </w:r>
                </w:p>
              </w:tc>
              <w:tc>
                <w:tcPr>
                  <w:tcW w:w="992" w:type="pct"/>
                  <w:tcBorders>
                    <w:top w:val="nil"/>
                    <w:left w:val="nil"/>
                    <w:bottom w:val="single" w:sz="4" w:space="0" w:color="auto"/>
                    <w:right w:val="single" w:sz="4" w:space="0" w:color="auto"/>
                  </w:tcBorders>
                  <w:shd w:val="clear" w:color="auto" w:fill="auto"/>
                  <w:noWrap/>
                  <w:vAlign w:val="bottom"/>
                  <w:hideMark/>
                </w:tcPr>
                <w:p w14:paraId="0DC9FB5B" w14:textId="77777777" w:rsidR="00486692" w:rsidRPr="00486692" w:rsidRDefault="00486692" w:rsidP="00486692">
                  <w:pPr>
                    <w:spacing w:after="0"/>
                    <w:jc w:val="center"/>
                    <w:rPr>
                      <w:rFonts w:ascii="Calibri" w:eastAsia="Times New Roman" w:hAnsi="Calibri" w:cs="Times New Roman"/>
                      <w:color w:val="000000"/>
                      <w:sz w:val="14"/>
                      <w:szCs w:val="14"/>
                      <w:lang w:val="es-CO" w:eastAsia="es-CO"/>
                    </w:rPr>
                  </w:pPr>
                  <w:r w:rsidRPr="00486692">
                    <w:rPr>
                      <w:rFonts w:ascii="Calibri" w:eastAsia="Times New Roman" w:hAnsi="Calibri" w:cs="Times New Roman"/>
                      <w:color w:val="000000"/>
                      <w:sz w:val="14"/>
                      <w:szCs w:val="14"/>
                      <w:lang w:val="es-CO" w:eastAsia="es-CO"/>
                    </w:rPr>
                    <w:t xml:space="preserve">X </w:t>
                  </w:r>
                </w:p>
              </w:tc>
            </w:tr>
            <w:tr w:rsidR="00486692" w:rsidRPr="00486692" w14:paraId="42A46545" w14:textId="77777777" w:rsidTr="00486692">
              <w:trPr>
                <w:trHeight w:val="300"/>
              </w:trPr>
              <w:tc>
                <w:tcPr>
                  <w:tcW w:w="812" w:type="pct"/>
                  <w:tcBorders>
                    <w:top w:val="nil"/>
                    <w:left w:val="single" w:sz="4" w:space="0" w:color="auto"/>
                    <w:bottom w:val="single" w:sz="4" w:space="0" w:color="auto"/>
                    <w:right w:val="single" w:sz="4" w:space="0" w:color="auto"/>
                  </w:tcBorders>
                  <w:shd w:val="clear" w:color="auto" w:fill="auto"/>
                  <w:noWrap/>
                  <w:vAlign w:val="center"/>
                  <w:hideMark/>
                </w:tcPr>
                <w:p w14:paraId="7D55C116" w14:textId="70AC3601" w:rsidR="00486692" w:rsidRPr="00486692" w:rsidRDefault="006C2790" w:rsidP="00486692">
                  <w:pPr>
                    <w:spacing w:after="0"/>
                    <w:jc w:val="center"/>
                    <w:rPr>
                      <w:rFonts w:eastAsia="Times New Roman" w:cs="Arial"/>
                      <w:sz w:val="14"/>
                      <w:szCs w:val="14"/>
                      <w:lang w:val="es-CO" w:eastAsia="es-CO"/>
                    </w:rPr>
                  </w:pPr>
                  <w:r>
                    <w:rPr>
                      <w:rFonts w:eastAsia="Times New Roman" w:cs="Arial"/>
                      <w:sz w:val="14"/>
                      <w:szCs w:val="14"/>
                      <w:lang w:val="es-CO" w:eastAsia="es-CO"/>
                    </w:rPr>
                    <w:t>TS-039</w:t>
                  </w:r>
                </w:p>
              </w:tc>
              <w:tc>
                <w:tcPr>
                  <w:tcW w:w="714" w:type="pct"/>
                  <w:tcBorders>
                    <w:top w:val="nil"/>
                    <w:left w:val="nil"/>
                    <w:bottom w:val="single" w:sz="4" w:space="0" w:color="auto"/>
                    <w:right w:val="single" w:sz="4" w:space="0" w:color="auto"/>
                  </w:tcBorders>
                  <w:shd w:val="clear" w:color="auto" w:fill="auto"/>
                  <w:noWrap/>
                  <w:vAlign w:val="center"/>
                  <w:hideMark/>
                </w:tcPr>
                <w:p w14:paraId="5DDD532A"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18+652,55</w:t>
                  </w:r>
                </w:p>
              </w:tc>
              <w:tc>
                <w:tcPr>
                  <w:tcW w:w="710" w:type="pct"/>
                  <w:tcBorders>
                    <w:top w:val="nil"/>
                    <w:left w:val="nil"/>
                    <w:bottom w:val="single" w:sz="4" w:space="0" w:color="auto"/>
                    <w:right w:val="single" w:sz="4" w:space="0" w:color="auto"/>
                  </w:tcBorders>
                  <w:shd w:val="clear" w:color="auto" w:fill="auto"/>
                  <w:noWrap/>
                  <w:vAlign w:val="center"/>
                  <w:hideMark/>
                </w:tcPr>
                <w:p w14:paraId="0ECC5AF0"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867472,19</w:t>
                  </w:r>
                </w:p>
              </w:tc>
              <w:tc>
                <w:tcPr>
                  <w:tcW w:w="779" w:type="pct"/>
                  <w:tcBorders>
                    <w:top w:val="nil"/>
                    <w:left w:val="nil"/>
                    <w:bottom w:val="single" w:sz="4" w:space="0" w:color="auto"/>
                    <w:right w:val="single" w:sz="4" w:space="0" w:color="auto"/>
                  </w:tcBorders>
                  <w:shd w:val="clear" w:color="auto" w:fill="auto"/>
                  <w:noWrap/>
                  <w:vAlign w:val="center"/>
                  <w:hideMark/>
                </w:tcPr>
                <w:p w14:paraId="50C95326"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1156199,17</w:t>
                  </w:r>
                </w:p>
              </w:tc>
              <w:tc>
                <w:tcPr>
                  <w:tcW w:w="992" w:type="pct"/>
                  <w:tcBorders>
                    <w:top w:val="nil"/>
                    <w:left w:val="nil"/>
                    <w:bottom w:val="single" w:sz="4" w:space="0" w:color="auto"/>
                    <w:right w:val="single" w:sz="4" w:space="0" w:color="auto"/>
                  </w:tcBorders>
                  <w:shd w:val="clear" w:color="auto" w:fill="auto"/>
                  <w:noWrap/>
                </w:tcPr>
                <w:p w14:paraId="2D3F483D" w14:textId="18C3A151" w:rsidR="00486692" w:rsidRPr="00486692" w:rsidRDefault="00486692" w:rsidP="00486692">
                  <w:pPr>
                    <w:spacing w:after="0"/>
                    <w:jc w:val="center"/>
                    <w:rPr>
                      <w:rFonts w:ascii="Calibri" w:eastAsia="Times New Roman" w:hAnsi="Calibri" w:cs="Times New Roman"/>
                      <w:color w:val="000000"/>
                      <w:sz w:val="14"/>
                      <w:szCs w:val="14"/>
                      <w:lang w:val="es-CO" w:eastAsia="es-CO"/>
                    </w:rPr>
                  </w:pPr>
                  <w:r w:rsidRPr="00070D07">
                    <w:rPr>
                      <w:rFonts w:ascii="Calibri" w:eastAsia="Times New Roman" w:hAnsi="Calibri" w:cs="Times New Roman"/>
                      <w:color w:val="000000"/>
                      <w:sz w:val="14"/>
                      <w:szCs w:val="14"/>
                      <w:lang w:val="es-CO" w:eastAsia="es-CO"/>
                    </w:rPr>
                    <w:t>Protección</w:t>
                  </w:r>
                </w:p>
              </w:tc>
              <w:tc>
                <w:tcPr>
                  <w:tcW w:w="992" w:type="pct"/>
                  <w:tcBorders>
                    <w:top w:val="nil"/>
                    <w:left w:val="nil"/>
                    <w:bottom w:val="single" w:sz="4" w:space="0" w:color="auto"/>
                    <w:right w:val="single" w:sz="4" w:space="0" w:color="auto"/>
                  </w:tcBorders>
                  <w:shd w:val="clear" w:color="auto" w:fill="auto"/>
                  <w:noWrap/>
                  <w:vAlign w:val="bottom"/>
                  <w:hideMark/>
                </w:tcPr>
                <w:p w14:paraId="6FC3112B" w14:textId="77777777" w:rsidR="00486692" w:rsidRPr="00486692" w:rsidRDefault="00486692" w:rsidP="00486692">
                  <w:pPr>
                    <w:spacing w:after="0"/>
                    <w:jc w:val="center"/>
                    <w:rPr>
                      <w:rFonts w:ascii="Calibri" w:eastAsia="Times New Roman" w:hAnsi="Calibri" w:cs="Times New Roman"/>
                      <w:color w:val="000000"/>
                      <w:sz w:val="14"/>
                      <w:szCs w:val="14"/>
                      <w:lang w:val="es-CO" w:eastAsia="es-CO"/>
                    </w:rPr>
                  </w:pPr>
                  <w:r w:rsidRPr="00486692">
                    <w:rPr>
                      <w:rFonts w:ascii="Calibri" w:eastAsia="Times New Roman" w:hAnsi="Calibri" w:cs="Times New Roman"/>
                      <w:color w:val="000000"/>
                      <w:sz w:val="14"/>
                      <w:szCs w:val="14"/>
                      <w:lang w:val="es-CO" w:eastAsia="es-CO"/>
                    </w:rPr>
                    <w:t xml:space="preserve">X </w:t>
                  </w:r>
                </w:p>
              </w:tc>
            </w:tr>
            <w:tr w:rsidR="00486692" w:rsidRPr="00486692" w14:paraId="03858327" w14:textId="77777777" w:rsidTr="00486692">
              <w:trPr>
                <w:trHeight w:val="300"/>
              </w:trPr>
              <w:tc>
                <w:tcPr>
                  <w:tcW w:w="812" w:type="pct"/>
                  <w:tcBorders>
                    <w:top w:val="nil"/>
                    <w:left w:val="single" w:sz="4" w:space="0" w:color="auto"/>
                    <w:bottom w:val="single" w:sz="4" w:space="0" w:color="auto"/>
                    <w:right w:val="single" w:sz="4" w:space="0" w:color="auto"/>
                  </w:tcBorders>
                  <w:shd w:val="clear" w:color="auto" w:fill="auto"/>
                  <w:noWrap/>
                  <w:vAlign w:val="center"/>
                  <w:hideMark/>
                </w:tcPr>
                <w:p w14:paraId="37CDE13B" w14:textId="465FCEE8" w:rsidR="00486692" w:rsidRPr="00486692" w:rsidRDefault="006C2790" w:rsidP="00486692">
                  <w:pPr>
                    <w:spacing w:after="0"/>
                    <w:jc w:val="center"/>
                    <w:rPr>
                      <w:rFonts w:eastAsia="Times New Roman" w:cs="Arial"/>
                      <w:sz w:val="14"/>
                      <w:szCs w:val="14"/>
                      <w:lang w:val="es-CO" w:eastAsia="es-CO"/>
                    </w:rPr>
                  </w:pPr>
                  <w:r>
                    <w:rPr>
                      <w:rFonts w:eastAsia="Times New Roman" w:cs="Arial"/>
                      <w:sz w:val="14"/>
                      <w:szCs w:val="14"/>
                      <w:lang w:val="es-CO" w:eastAsia="es-CO"/>
                    </w:rPr>
                    <w:t>TS-040</w:t>
                  </w:r>
                </w:p>
              </w:tc>
              <w:tc>
                <w:tcPr>
                  <w:tcW w:w="714" w:type="pct"/>
                  <w:tcBorders>
                    <w:top w:val="nil"/>
                    <w:left w:val="nil"/>
                    <w:bottom w:val="single" w:sz="4" w:space="0" w:color="auto"/>
                    <w:right w:val="single" w:sz="4" w:space="0" w:color="auto"/>
                  </w:tcBorders>
                  <w:shd w:val="clear" w:color="auto" w:fill="auto"/>
                  <w:noWrap/>
                  <w:vAlign w:val="center"/>
                  <w:hideMark/>
                </w:tcPr>
                <w:p w14:paraId="7046741D"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19+148,53</w:t>
                  </w:r>
                </w:p>
              </w:tc>
              <w:tc>
                <w:tcPr>
                  <w:tcW w:w="710" w:type="pct"/>
                  <w:tcBorders>
                    <w:top w:val="nil"/>
                    <w:left w:val="nil"/>
                    <w:bottom w:val="single" w:sz="4" w:space="0" w:color="auto"/>
                    <w:right w:val="single" w:sz="4" w:space="0" w:color="auto"/>
                  </w:tcBorders>
                  <w:shd w:val="clear" w:color="auto" w:fill="auto"/>
                  <w:noWrap/>
                  <w:vAlign w:val="center"/>
                  <w:hideMark/>
                </w:tcPr>
                <w:p w14:paraId="59E17B03"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866976,27</w:t>
                  </w:r>
                </w:p>
              </w:tc>
              <w:tc>
                <w:tcPr>
                  <w:tcW w:w="779" w:type="pct"/>
                  <w:tcBorders>
                    <w:top w:val="nil"/>
                    <w:left w:val="nil"/>
                    <w:bottom w:val="single" w:sz="4" w:space="0" w:color="auto"/>
                    <w:right w:val="single" w:sz="4" w:space="0" w:color="auto"/>
                  </w:tcBorders>
                  <w:shd w:val="clear" w:color="auto" w:fill="auto"/>
                  <w:noWrap/>
                  <w:vAlign w:val="center"/>
                  <w:hideMark/>
                </w:tcPr>
                <w:p w14:paraId="3A39134F"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1156206,15</w:t>
                  </w:r>
                </w:p>
              </w:tc>
              <w:tc>
                <w:tcPr>
                  <w:tcW w:w="992" w:type="pct"/>
                  <w:tcBorders>
                    <w:top w:val="nil"/>
                    <w:left w:val="nil"/>
                    <w:bottom w:val="single" w:sz="4" w:space="0" w:color="auto"/>
                    <w:right w:val="single" w:sz="4" w:space="0" w:color="auto"/>
                  </w:tcBorders>
                  <w:shd w:val="clear" w:color="auto" w:fill="auto"/>
                  <w:noWrap/>
                </w:tcPr>
                <w:p w14:paraId="20F41EA1" w14:textId="24105B8C" w:rsidR="00486692" w:rsidRPr="00486692" w:rsidRDefault="00486692" w:rsidP="00486692">
                  <w:pPr>
                    <w:spacing w:after="0"/>
                    <w:jc w:val="center"/>
                    <w:rPr>
                      <w:rFonts w:ascii="Calibri" w:eastAsia="Times New Roman" w:hAnsi="Calibri" w:cs="Times New Roman"/>
                      <w:color w:val="000000"/>
                      <w:sz w:val="14"/>
                      <w:szCs w:val="14"/>
                      <w:lang w:val="es-CO" w:eastAsia="es-CO"/>
                    </w:rPr>
                  </w:pPr>
                  <w:r w:rsidRPr="00070D07">
                    <w:rPr>
                      <w:rFonts w:ascii="Calibri" w:eastAsia="Times New Roman" w:hAnsi="Calibri" w:cs="Times New Roman"/>
                      <w:color w:val="000000"/>
                      <w:sz w:val="14"/>
                      <w:szCs w:val="14"/>
                      <w:lang w:val="es-CO" w:eastAsia="es-CO"/>
                    </w:rPr>
                    <w:t>Protección</w:t>
                  </w:r>
                </w:p>
              </w:tc>
              <w:tc>
                <w:tcPr>
                  <w:tcW w:w="992" w:type="pct"/>
                  <w:tcBorders>
                    <w:top w:val="nil"/>
                    <w:left w:val="nil"/>
                    <w:bottom w:val="single" w:sz="4" w:space="0" w:color="auto"/>
                    <w:right w:val="single" w:sz="4" w:space="0" w:color="auto"/>
                  </w:tcBorders>
                  <w:shd w:val="clear" w:color="auto" w:fill="auto"/>
                  <w:noWrap/>
                  <w:vAlign w:val="bottom"/>
                  <w:hideMark/>
                </w:tcPr>
                <w:p w14:paraId="5047D683" w14:textId="77777777" w:rsidR="00486692" w:rsidRPr="00486692" w:rsidRDefault="00486692" w:rsidP="00486692">
                  <w:pPr>
                    <w:spacing w:after="0"/>
                    <w:jc w:val="center"/>
                    <w:rPr>
                      <w:rFonts w:ascii="Calibri" w:eastAsia="Times New Roman" w:hAnsi="Calibri" w:cs="Times New Roman"/>
                      <w:color w:val="000000"/>
                      <w:sz w:val="14"/>
                      <w:szCs w:val="14"/>
                      <w:lang w:val="es-CO" w:eastAsia="es-CO"/>
                    </w:rPr>
                  </w:pPr>
                  <w:r w:rsidRPr="00486692">
                    <w:rPr>
                      <w:rFonts w:ascii="Calibri" w:eastAsia="Times New Roman" w:hAnsi="Calibri" w:cs="Times New Roman"/>
                      <w:color w:val="000000"/>
                      <w:sz w:val="14"/>
                      <w:szCs w:val="14"/>
                      <w:lang w:val="es-CO" w:eastAsia="es-CO"/>
                    </w:rPr>
                    <w:t xml:space="preserve">X </w:t>
                  </w:r>
                </w:p>
              </w:tc>
            </w:tr>
            <w:tr w:rsidR="00486692" w:rsidRPr="00486692" w14:paraId="128BFABB" w14:textId="77777777" w:rsidTr="00486692">
              <w:trPr>
                <w:trHeight w:val="300"/>
              </w:trPr>
              <w:tc>
                <w:tcPr>
                  <w:tcW w:w="812" w:type="pct"/>
                  <w:tcBorders>
                    <w:top w:val="nil"/>
                    <w:left w:val="single" w:sz="4" w:space="0" w:color="auto"/>
                    <w:bottom w:val="single" w:sz="4" w:space="0" w:color="auto"/>
                    <w:right w:val="single" w:sz="4" w:space="0" w:color="auto"/>
                  </w:tcBorders>
                  <w:shd w:val="clear" w:color="auto" w:fill="auto"/>
                  <w:noWrap/>
                  <w:vAlign w:val="center"/>
                  <w:hideMark/>
                </w:tcPr>
                <w:p w14:paraId="340532D4" w14:textId="3C48AD9D" w:rsidR="00486692" w:rsidRPr="00486692" w:rsidRDefault="006C2790" w:rsidP="00486692">
                  <w:pPr>
                    <w:spacing w:after="0"/>
                    <w:jc w:val="center"/>
                    <w:rPr>
                      <w:rFonts w:eastAsia="Times New Roman" w:cs="Arial"/>
                      <w:sz w:val="14"/>
                      <w:szCs w:val="14"/>
                      <w:lang w:val="es-CO" w:eastAsia="es-CO"/>
                    </w:rPr>
                  </w:pPr>
                  <w:r>
                    <w:rPr>
                      <w:rFonts w:eastAsia="Times New Roman" w:cs="Arial"/>
                      <w:sz w:val="14"/>
                      <w:szCs w:val="14"/>
                      <w:lang w:val="es-CO" w:eastAsia="es-CO"/>
                    </w:rPr>
                    <w:t>TS-041</w:t>
                  </w:r>
                </w:p>
              </w:tc>
              <w:tc>
                <w:tcPr>
                  <w:tcW w:w="714" w:type="pct"/>
                  <w:tcBorders>
                    <w:top w:val="nil"/>
                    <w:left w:val="nil"/>
                    <w:bottom w:val="single" w:sz="4" w:space="0" w:color="auto"/>
                    <w:right w:val="single" w:sz="4" w:space="0" w:color="auto"/>
                  </w:tcBorders>
                  <w:shd w:val="clear" w:color="auto" w:fill="auto"/>
                  <w:noWrap/>
                  <w:vAlign w:val="center"/>
                  <w:hideMark/>
                </w:tcPr>
                <w:p w14:paraId="467BC9AE"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19+384,24</w:t>
                  </w:r>
                </w:p>
              </w:tc>
              <w:tc>
                <w:tcPr>
                  <w:tcW w:w="710" w:type="pct"/>
                  <w:tcBorders>
                    <w:top w:val="nil"/>
                    <w:left w:val="nil"/>
                    <w:bottom w:val="single" w:sz="4" w:space="0" w:color="auto"/>
                    <w:right w:val="single" w:sz="4" w:space="0" w:color="auto"/>
                  </w:tcBorders>
                  <w:shd w:val="clear" w:color="auto" w:fill="auto"/>
                  <w:noWrap/>
                  <w:vAlign w:val="center"/>
                  <w:hideMark/>
                </w:tcPr>
                <w:p w14:paraId="15F4E9D0"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866799,05</w:t>
                  </w:r>
                </w:p>
              </w:tc>
              <w:tc>
                <w:tcPr>
                  <w:tcW w:w="779" w:type="pct"/>
                  <w:tcBorders>
                    <w:top w:val="nil"/>
                    <w:left w:val="nil"/>
                    <w:bottom w:val="single" w:sz="4" w:space="0" w:color="auto"/>
                    <w:right w:val="single" w:sz="4" w:space="0" w:color="auto"/>
                  </w:tcBorders>
                  <w:shd w:val="clear" w:color="auto" w:fill="auto"/>
                  <w:noWrap/>
                  <w:vAlign w:val="center"/>
                  <w:hideMark/>
                </w:tcPr>
                <w:p w14:paraId="6FBA7C9E"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1156050,74</w:t>
                  </w:r>
                </w:p>
              </w:tc>
              <w:tc>
                <w:tcPr>
                  <w:tcW w:w="992" w:type="pct"/>
                  <w:tcBorders>
                    <w:top w:val="nil"/>
                    <w:left w:val="nil"/>
                    <w:bottom w:val="single" w:sz="4" w:space="0" w:color="auto"/>
                    <w:right w:val="single" w:sz="4" w:space="0" w:color="auto"/>
                  </w:tcBorders>
                  <w:shd w:val="clear" w:color="auto" w:fill="auto"/>
                  <w:noWrap/>
                </w:tcPr>
                <w:p w14:paraId="52FCA7A0" w14:textId="2294C967" w:rsidR="00486692" w:rsidRPr="00486692" w:rsidRDefault="00486692" w:rsidP="00486692">
                  <w:pPr>
                    <w:spacing w:after="0"/>
                    <w:jc w:val="center"/>
                    <w:rPr>
                      <w:rFonts w:ascii="Calibri" w:eastAsia="Times New Roman" w:hAnsi="Calibri" w:cs="Times New Roman"/>
                      <w:color w:val="000000"/>
                      <w:sz w:val="14"/>
                      <w:szCs w:val="14"/>
                      <w:lang w:val="es-CO" w:eastAsia="es-CO"/>
                    </w:rPr>
                  </w:pPr>
                  <w:r w:rsidRPr="00070D07">
                    <w:rPr>
                      <w:rFonts w:ascii="Calibri" w:eastAsia="Times New Roman" w:hAnsi="Calibri" w:cs="Times New Roman"/>
                      <w:color w:val="000000"/>
                      <w:sz w:val="14"/>
                      <w:szCs w:val="14"/>
                      <w:lang w:val="es-CO" w:eastAsia="es-CO"/>
                    </w:rPr>
                    <w:t>Protección</w:t>
                  </w:r>
                </w:p>
              </w:tc>
              <w:tc>
                <w:tcPr>
                  <w:tcW w:w="992" w:type="pct"/>
                  <w:tcBorders>
                    <w:top w:val="nil"/>
                    <w:left w:val="nil"/>
                    <w:bottom w:val="single" w:sz="4" w:space="0" w:color="auto"/>
                    <w:right w:val="single" w:sz="4" w:space="0" w:color="auto"/>
                  </w:tcBorders>
                  <w:shd w:val="clear" w:color="auto" w:fill="auto"/>
                  <w:noWrap/>
                  <w:vAlign w:val="bottom"/>
                  <w:hideMark/>
                </w:tcPr>
                <w:p w14:paraId="41B77B98" w14:textId="77777777" w:rsidR="00486692" w:rsidRPr="00486692" w:rsidRDefault="00486692" w:rsidP="00486692">
                  <w:pPr>
                    <w:spacing w:after="0"/>
                    <w:jc w:val="center"/>
                    <w:rPr>
                      <w:rFonts w:ascii="Calibri" w:eastAsia="Times New Roman" w:hAnsi="Calibri" w:cs="Times New Roman"/>
                      <w:color w:val="000000"/>
                      <w:sz w:val="14"/>
                      <w:szCs w:val="14"/>
                      <w:lang w:val="es-CO" w:eastAsia="es-CO"/>
                    </w:rPr>
                  </w:pPr>
                  <w:r w:rsidRPr="00486692">
                    <w:rPr>
                      <w:rFonts w:ascii="Calibri" w:eastAsia="Times New Roman" w:hAnsi="Calibri" w:cs="Times New Roman"/>
                      <w:color w:val="000000"/>
                      <w:sz w:val="14"/>
                      <w:szCs w:val="14"/>
                      <w:lang w:val="es-CO" w:eastAsia="es-CO"/>
                    </w:rPr>
                    <w:t xml:space="preserve">X </w:t>
                  </w:r>
                </w:p>
              </w:tc>
            </w:tr>
            <w:tr w:rsidR="00486692" w:rsidRPr="00486692" w14:paraId="4CAEC9AE" w14:textId="77777777" w:rsidTr="00486692">
              <w:trPr>
                <w:trHeight w:val="300"/>
              </w:trPr>
              <w:tc>
                <w:tcPr>
                  <w:tcW w:w="812" w:type="pct"/>
                  <w:tcBorders>
                    <w:top w:val="nil"/>
                    <w:left w:val="single" w:sz="4" w:space="0" w:color="auto"/>
                    <w:bottom w:val="single" w:sz="4" w:space="0" w:color="auto"/>
                    <w:right w:val="single" w:sz="4" w:space="0" w:color="auto"/>
                  </w:tcBorders>
                  <w:shd w:val="clear" w:color="auto" w:fill="auto"/>
                  <w:noWrap/>
                  <w:vAlign w:val="center"/>
                  <w:hideMark/>
                </w:tcPr>
                <w:p w14:paraId="1F1E954D" w14:textId="6CFDFD17" w:rsidR="00486692" w:rsidRPr="00486692" w:rsidRDefault="006C2790" w:rsidP="00486692">
                  <w:pPr>
                    <w:spacing w:after="0"/>
                    <w:jc w:val="center"/>
                    <w:rPr>
                      <w:rFonts w:eastAsia="Times New Roman" w:cs="Arial"/>
                      <w:sz w:val="14"/>
                      <w:szCs w:val="14"/>
                      <w:lang w:val="es-CO" w:eastAsia="es-CO"/>
                    </w:rPr>
                  </w:pPr>
                  <w:r>
                    <w:rPr>
                      <w:rFonts w:eastAsia="Times New Roman" w:cs="Arial"/>
                      <w:sz w:val="14"/>
                      <w:szCs w:val="14"/>
                      <w:lang w:val="es-CO" w:eastAsia="es-CO"/>
                    </w:rPr>
                    <w:t>TS-042</w:t>
                  </w:r>
                </w:p>
              </w:tc>
              <w:tc>
                <w:tcPr>
                  <w:tcW w:w="714" w:type="pct"/>
                  <w:tcBorders>
                    <w:top w:val="nil"/>
                    <w:left w:val="nil"/>
                    <w:bottom w:val="single" w:sz="4" w:space="0" w:color="auto"/>
                    <w:right w:val="single" w:sz="4" w:space="0" w:color="auto"/>
                  </w:tcBorders>
                  <w:shd w:val="clear" w:color="auto" w:fill="auto"/>
                  <w:noWrap/>
                  <w:vAlign w:val="center"/>
                  <w:hideMark/>
                </w:tcPr>
                <w:p w14:paraId="73527BBE"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20+105,20</w:t>
                  </w:r>
                </w:p>
              </w:tc>
              <w:tc>
                <w:tcPr>
                  <w:tcW w:w="710" w:type="pct"/>
                  <w:tcBorders>
                    <w:top w:val="nil"/>
                    <w:left w:val="nil"/>
                    <w:bottom w:val="single" w:sz="4" w:space="0" w:color="auto"/>
                    <w:right w:val="single" w:sz="4" w:space="0" w:color="auto"/>
                  </w:tcBorders>
                  <w:shd w:val="clear" w:color="auto" w:fill="auto"/>
                  <w:noWrap/>
                  <w:vAlign w:val="center"/>
                  <w:hideMark/>
                </w:tcPr>
                <w:p w14:paraId="3E6220E2"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866257,01</w:t>
                  </w:r>
                </w:p>
              </w:tc>
              <w:tc>
                <w:tcPr>
                  <w:tcW w:w="779" w:type="pct"/>
                  <w:tcBorders>
                    <w:top w:val="nil"/>
                    <w:left w:val="nil"/>
                    <w:bottom w:val="single" w:sz="4" w:space="0" w:color="auto"/>
                    <w:right w:val="single" w:sz="4" w:space="0" w:color="auto"/>
                  </w:tcBorders>
                  <w:shd w:val="clear" w:color="auto" w:fill="auto"/>
                  <w:noWrap/>
                  <w:vAlign w:val="center"/>
                  <w:hideMark/>
                </w:tcPr>
                <w:p w14:paraId="5594577D"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1155575,37</w:t>
                  </w:r>
                </w:p>
              </w:tc>
              <w:tc>
                <w:tcPr>
                  <w:tcW w:w="992" w:type="pct"/>
                  <w:tcBorders>
                    <w:top w:val="nil"/>
                    <w:left w:val="nil"/>
                    <w:bottom w:val="single" w:sz="4" w:space="0" w:color="auto"/>
                    <w:right w:val="single" w:sz="4" w:space="0" w:color="auto"/>
                  </w:tcBorders>
                  <w:shd w:val="clear" w:color="auto" w:fill="auto"/>
                  <w:noWrap/>
                  <w:vAlign w:val="bottom"/>
                  <w:hideMark/>
                </w:tcPr>
                <w:p w14:paraId="48630AC1" w14:textId="77777777" w:rsidR="00486692" w:rsidRPr="00486692" w:rsidRDefault="00486692" w:rsidP="00486692">
                  <w:pPr>
                    <w:spacing w:after="0"/>
                    <w:jc w:val="center"/>
                    <w:rPr>
                      <w:rFonts w:ascii="Calibri" w:eastAsia="Times New Roman" w:hAnsi="Calibri" w:cs="Times New Roman"/>
                      <w:color w:val="000000"/>
                      <w:sz w:val="14"/>
                      <w:szCs w:val="14"/>
                      <w:lang w:val="es-CO" w:eastAsia="es-CO"/>
                    </w:rPr>
                  </w:pPr>
                  <w:r w:rsidRPr="00486692">
                    <w:rPr>
                      <w:rFonts w:ascii="Calibri" w:eastAsia="Times New Roman" w:hAnsi="Calibri" w:cs="Times New Roman"/>
                      <w:color w:val="000000"/>
                      <w:sz w:val="14"/>
                      <w:szCs w:val="14"/>
                      <w:lang w:val="es-CO" w:eastAsia="es-CO"/>
                    </w:rPr>
                    <w:t xml:space="preserve">Agroforestal </w:t>
                  </w:r>
                </w:p>
              </w:tc>
              <w:tc>
                <w:tcPr>
                  <w:tcW w:w="992" w:type="pct"/>
                  <w:tcBorders>
                    <w:top w:val="nil"/>
                    <w:left w:val="nil"/>
                    <w:bottom w:val="single" w:sz="4" w:space="0" w:color="auto"/>
                    <w:right w:val="single" w:sz="4" w:space="0" w:color="auto"/>
                  </w:tcBorders>
                  <w:shd w:val="clear" w:color="auto" w:fill="auto"/>
                  <w:noWrap/>
                  <w:vAlign w:val="bottom"/>
                  <w:hideMark/>
                </w:tcPr>
                <w:p w14:paraId="1AA05A18" w14:textId="77777777" w:rsidR="00486692" w:rsidRPr="00486692" w:rsidRDefault="00486692" w:rsidP="00486692">
                  <w:pPr>
                    <w:spacing w:after="0"/>
                    <w:jc w:val="center"/>
                    <w:rPr>
                      <w:rFonts w:ascii="Calibri" w:eastAsia="Times New Roman" w:hAnsi="Calibri" w:cs="Times New Roman"/>
                      <w:color w:val="000000"/>
                      <w:sz w:val="14"/>
                      <w:szCs w:val="14"/>
                      <w:lang w:val="es-CO" w:eastAsia="es-CO"/>
                    </w:rPr>
                  </w:pPr>
                  <w:r w:rsidRPr="00486692">
                    <w:rPr>
                      <w:rFonts w:ascii="Calibri" w:eastAsia="Times New Roman" w:hAnsi="Calibri" w:cs="Times New Roman"/>
                      <w:color w:val="000000"/>
                      <w:sz w:val="14"/>
                      <w:szCs w:val="14"/>
                      <w:lang w:val="es-CO" w:eastAsia="es-CO"/>
                    </w:rPr>
                    <w:t xml:space="preserve">X </w:t>
                  </w:r>
                </w:p>
              </w:tc>
            </w:tr>
            <w:tr w:rsidR="00486692" w:rsidRPr="00486692" w14:paraId="65D1F4D3" w14:textId="77777777" w:rsidTr="00486692">
              <w:trPr>
                <w:trHeight w:val="300"/>
              </w:trPr>
              <w:tc>
                <w:tcPr>
                  <w:tcW w:w="812" w:type="pct"/>
                  <w:tcBorders>
                    <w:top w:val="nil"/>
                    <w:left w:val="single" w:sz="4" w:space="0" w:color="auto"/>
                    <w:bottom w:val="single" w:sz="4" w:space="0" w:color="auto"/>
                    <w:right w:val="single" w:sz="4" w:space="0" w:color="auto"/>
                  </w:tcBorders>
                  <w:shd w:val="clear" w:color="auto" w:fill="auto"/>
                  <w:noWrap/>
                  <w:vAlign w:val="center"/>
                  <w:hideMark/>
                </w:tcPr>
                <w:p w14:paraId="687BEDDA" w14:textId="36822538" w:rsidR="00486692" w:rsidRPr="00486692" w:rsidRDefault="006C2790" w:rsidP="00486692">
                  <w:pPr>
                    <w:spacing w:after="0"/>
                    <w:jc w:val="center"/>
                    <w:rPr>
                      <w:rFonts w:eastAsia="Times New Roman" w:cs="Arial"/>
                      <w:sz w:val="14"/>
                      <w:szCs w:val="14"/>
                      <w:lang w:val="es-CO" w:eastAsia="es-CO"/>
                    </w:rPr>
                  </w:pPr>
                  <w:r>
                    <w:rPr>
                      <w:rFonts w:eastAsia="Times New Roman" w:cs="Arial"/>
                      <w:sz w:val="14"/>
                      <w:szCs w:val="14"/>
                      <w:lang w:val="es-CO" w:eastAsia="es-CO"/>
                    </w:rPr>
                    <w:t>TS-043</w:t>
                  </w:r>
                </w:p>
              </w:tc>
              <w:tc>
                <w:tcPr>
                  <w:tcW w:w="714" w:type="pct"/>
                  <w:tcBorders>
                    <w:top w:val="nil"/>
                    <w:left w:val="nil"/>
                    <w:bottom w:val="single" w:sz="4" w:space="0" w:color="auto"/>
                    <w:right w:val="single" w:sz="4" w:space="0" w:color="auto"/>
                  </w:tcBorders>
                  <w:shd w:val="clear" w:color="auto" w:fill="auto"/>
                  <w:noWrap/>
                  <w:vAlign w:val="center"/>
                  <w:hideMark/>
                </w:tcPr>
                <w:p w14:paraId="7560B5A2"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20+555,47</w:t>
                  </w:r>
                </w:p>
              </w:tc>
              <w:tc>
                <w:tcPr>
                  <w:tcW w:w="710" w:type="pct"/>
                  <w:tcBorders>
                    <w:top w:val="nil"/>
                    <w:left w:val="nil"/>
                    <w:bottom w:val="single" w:sz="4" w:space="0" w:color="auto"/>
                    <w:right w:val="single" w:sz="4" w:space="0" w:color="auto"/>
                  </w:tcBorders>
                  <w:shd w:val="clear" w:color="auto" w:fill="auto"/>
                  <w:noWrap/>
                  <w:vAlign w:val="center"/>
                  <w:hideMark/>
                </w:tcPr>
                <w:p w14:paraId="1A250835"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865854,15</w:t>
                  </w:r>
                </w:p>
              </w:tc>
              <w:tc>
                <w:tcPr>
                  <w:tcW w:w="779" w:type="pct"/>
                  <w:tcBorders>
                    <w:top w:val="nil"/>
                    <w:left w:val="nil"/>
                    <w:bottom w:val="single" w:sz="4" w:space="0" w:color="auto"/>
                    <w:right w:val="single" w:sz="4" w:space="0" w:color="auto"/>
                  </w:tcBorders>
                  <w:shd w:val="clear" w:color="auto" w:fill="auto"/>
                  <w:noWrap/>
                  <w:vAlign w:val="center"/>
                  <w:hideMark/>
                </w:tcPr>
                <w:p w14:paraId="19B89294"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1155374,25</w:t>
                  </w:r>
                </w:p>
              </w:tc>
              <w:tc>
                <w:tcPr>
                  <w:tcW w:w="992" w:type="pct"/>
                  <w:tcBorders>
                    <w:top w:val="nil"/>
                    <w:left w:val="nil"/>
                    <w:bottom w:val="single" w:sz="4" w:space="0" w:color="auto"/>
                    <w:right w:val="single" w:sz="4" w:space="0" w:color="auto"/>
                  </w:tcBorders>
                  <w:shd w:val="clear" w:color="auto" w:fill="auto"/>
                  <w:noWrap/>
                  <w:vAlign w:val="bottom"/>
                </w:tcPr>
                <w:p w14:paraId="079A5E2C" w14:textId="5FE08EEC" w:rsidR="00486692" w:rsidRPr="00486692" w:rsidRDefault="00486692" w:rsidP="00486692">
                  <w:pPr>
                    <w:spacing w:after="0"/>
                    <w:jc w:val="center"/>
                    <w:rPr>
                      <w:rFonts w:ascii="Calibri" w:eastAsia="Times New Roman" w:hAnsi="Calibri" w:cs="Times New Roman"/>
                      <w:color w:val="000000"/>
                      <w:sz w:val="14"/>
                      <w:szCs w:val="14"/>
                      <w:lang w:val="es-CO" w:eastAsia="es-CO"/>
                    </w:rPr>
                  </w:pPr>
                  <w:r w:rsidRPr="00486692">
                    <w:rPr>
                      <w:rFonts w:ascii="Calibri" w:eastAsia="Times New Roman" w:hAnsi="Calibri" w:cs="Times New Roman"/>
                      <w:color w:val="000000"/>
                      <w:sz w:val="14"/>
                      <w:szCs w:val="14"/>
                      <w:lang w:val="es-CO" w:eastAsia="es-CO"/>
                    </w:rPr>
                    <w:t>Protección</w:t>
                  </w:r>
                </w:p>
              </w:tc>
              <w:tc>
                <w:tcPr>
                  <w:tcW w:w="992" w:type="pct"/>
                  <w:tcBorders>
                    <w:top w:val="nil"/>
                    <w:left w:val="nil"/>
                    <w:bottom w:val="single" w:sz="4" w:space="0" w:color="auto"/>
                    <w:right w:val="single" w:sz="4" w:space="0" w:color="auto"/>
                  </w:tcBorders>
                  <w:shd w:val="clear" w:color="auto" w:fill="auto"/>
                  <w:noWrap/>
                  <w:vAlign w:val="bottom"/>
                  <w:hideMark/>
                </w:tcPr>
                <w:p w14:paraId="481B8311" w14:textId="77777777" w:rsidR="00486692" w:rsidRPr="00486692" w:rsidRDefault="00486692" w:rsidP="00486692">
                  <w:pPr>
                    <w:spacing w:after="0"/>
                    <w:jc w:val="center"/>
                    <w:rPr>
                      <w:rFonts w:ascii="Calibri" w:eastAsia="Times New Roman" w:hAnsi="Calibri" w:cs="Times New Roman"/>
                      <w:color w:val="000000"/>
                      <w:sz w:val="14"/>
                      <w:szCs w:val="14"/>
                      <w:lang w:val="es-CO" w:eastAsia="es-CO"/>
                    </w:rPr>
                  </w:pPr>
                  <w:r w:rsidRPr="00486692">
                    <w:rPr>
                      <w:rFonts w:ascii="Calibri" w:eastAsia="Times New Roman" w:hAnsi="Calibri" w:cs="Times New Roman"/>
                      <w:color w:val="000000"/>
                      <w:sz w:val="14"/>
                      <w:szCs w:val="14"/>
                      <w:lang w:val="es-CO" w:eastAsia="es-CO"/>
                    </w:rPr>
                    <w:t xml:space="preserve">X </w:t>
                  </w:r>
                </w:p>
              </w:tc>
            </w:tr>
            <w:tr w:rsidR="00486692" w:rsidRPr="00486692" w14:paraId="6883512A" w14:textId="77777777" w:rsidTr="00486692">
              <w:trPr>
                <w:trHeight w:val="300"/>
              </w:trPr>
              <w:tc>
                <w:tcPr>
                  <w:tcW w:w="812" w:type="pct"/>
                  <w:tcBorders>
                    <w:top w:val="nil"/>
                    <w:left w:val="single" w:sz="4" w:space="0" w:color="auto"/>
                    <w:bottom w:val="single" w:sz="4" w:space="0" w:color="auto"/>
                    <w:right w:val="single" w:sz="4" w:space="0" w:color="auto"/>
                  </w:tcBorders>
                  <w:shd w:val="clear" w:color="auto" w:fill="auto"/>
                  <w:noWrap/>
                  <w:vAlign w:val="center"/>
                  <w:hideMark/>
                </w:tcPr>
                <w:p w14:paraId="42AA428E" w14:textId="130FABD0" w:rsidR="00486692" w:rsidRPr="00486692" w:rsidRDefault="006C2790" w:rsidP="00486692">
                  <w:pPr>
                    <w:spacing w:after="0"/>
                    <w:jc w:val="center"/>
                    <w:rPr>
                      <w:rFonts w:eastAsia="Times New Roman" w:cs="Arial"/>
                      <w:sz w:val="14"/>
                      <w:szCs w:val="14"/>
                      <w:lang w:val="es-CO" w:eastAsia="es-CO"/>
                    </w:rPr>
                  </w:pPr>
                  <w:r>
                    <w:rPr>
                      <w:rFonts w:eastAsia="Times New Roman" w:cs="Arial"/>
                      <w:sz w:val="14"/>
                      <w:szCs w:val="14"/>
                      <w:lang w:val="es-CO" w:eastAsia="es-CO"/>
                    </w:rPr>
                    <w:t>TS-044</w:t>
                  </w:r>
                </w:p>
              </w:tc>
              <w:tc>
                <w:tcPr>
                  <w:tcW w:w="714" w:type="pct"/>
                  <w:tcBorders>
                    <w:top w:val="nil"/>
                    <w:left w:val="nil"/>
                    <w:bottom w:val="single" w:sz="4" w:space="0" w:color="auto"/>
                    <w:right w:val="single" w:sz="4" w:space="0" w:color="auto"/>
                  </w:tcBorders>
                  <w:shd w:val="clear" w:color="auto" w:fill="auto"/>
                  <w:noWrap/>
                  <w:vAlign w:val="center"/>
                  <w:hideMark/>
                </w:tcPr>
                <w:p w14:paraId="18C81DC0"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20+978,83</w:t>
                  </w:r>
                </w:p>
              </w:tc>
              <w:tc>
                <w:tcPr>
                  <w:tcW w:w="710" w:type="pct"/>
                  <w:tcBorders>
                    <w:top w:val="nil"/>
                    <w:left w:val="nil"/>
                    <w:bottom w:val="single" w:sz="4" w:space="0" w:color="auto"/>
                    <w:right w:val="single" w:sz="4" w:space="0" w:color="auto"/>
                  </w:tcBorders>
                  <w:shd w:val="clear" w:color="auto" w:fill="auto"/>
                  <w:noWrap/>
                  <w:vAlign w:val="center"/>
                  <w:hideMark/>
                </w:tcPr>
                <w:p w14:paraId="502A1242"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865475,37</w:t>
                  </w:r>
                </w:p>
              </w:tc>
              <w:tc>
                <w:tcPr>
                  <w:tcW w:w="779" w:type="pct"/>
                  <w:tcBorders>
                    <w:top w:val="nil"/>
                    <w:left w:val="nil"/>
                    <w:bottom w:val="single" w:sz="4" w:space="0" w:color="auto"/>
                    <w:right w:val="single" w:sz="4" w:space="0" w:color="auto"/>
                  </w:tcBorders>
                  <w:shd w:val="clear" w:color="auto" w:fill="auto"/>
                  <w:noWrap/>
                  <w:vAlign w:val="center"/>
                  <w:hideMark/>
                </w:tcPr>
                <w:p w14:paraId="790B6110"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1155185,16</w:t>
                  </w:r>
                </w:p>
              </w:tc>
              <w:tc>
                <w:tcPr>
                  <w:tcW w:w="992" w:type="pct"/>
                  <w:tcBorders>
                    <w:top w:val="nil"/>
                    <w:left w:val="nil"/>
                    <w:bottom w:val="single" w:sz="4" w:space="0" w:color="auto"/>
                    <w:right w:val="single" w:sz="4" w:space="0" w:color="auto"/>
                  </w:tcBorders>
                  <w:shd w:val="clear" w:color="auto" w:fill="auto"/>
                  <w:noWrap/>
                  <w:vAlign w:val="bottom"/>
                </w:tcPr>
                <w:p w14:paraId="0855A234" w14:textId="44D7EE51" w:rsidR="00486692" w:rsidRPr="00486692" w:rsidRDefault="00486692" w:rsidP="00486692">
                  <w:pPr>
                    <w:spacing w:after="0"/>
                    <w:jc w:val="center"/>
                    <w:rPr>
                      <w:rFonts w:ascii="Calibri" w:eastAsia="Times New Roman" w:hAnsi="Calibri" w:cs="Times New Roman"/>
                      <w:color w:val="000000"/>
                      <w:sz w:val="14"/>
                      <w:szCs w:val="14"/>
                      <w:lang w:val="es-CO" w:eastAsia="es-CO"/>
                    </w:rPr>
                  </w:pPr>
                  <w:r w:rsidRPr="00486692">
                    <w:rPr>
                      <w:rFonts w:ascii="Calibri" w:eastAsia="Times New Roman" w:hAnsi="Calibri" w:cs="Times New Roman"/>
                      <w:color w:val="000000"/>
                      <w:sz w:val="14"/>
                      <w:szCs w:val="14"/>
                      <w:lang w:val="es-CO" w:eastAsia="es-CO"/>
                    </w:rPr>
                    <w:t>Protección</w:t>
                  </w:r>
                </w:p>
              </w:tc>
              <w:tc>
                <w:tcPr>
                  <w:tcW w:w="992" w:type="pct"/>
                  <w:tcBorders>
                    <w:top w:val="nil"/>
                    <w:left w:val="nil"/>
                    <w:bottom w:val="single" w:sz="4" w:space="0" w:color="auto"/>
                    <w:right w:val="single" w:sz="4" w:space="0" w:color="auto"/>
                  </w:tcBorders>
                  <w:shd w:val="clear" w:color="auto" w:fill="auto"/>
                  <w:noWrap/>
                  <w:vAlign w:val="bottom"/>
                  <w:hideMark/>
                </w:tcPr>
                <w:p w14:paraId="583C5EE2" w14:textId="77777777" w:rsidR="00486692" w:rsidRPr="00486692" w:rsidRDefault="00486692" w:rsidP="00486692">
                  <w:pPr>
                    <w:spacing w:after="0"/>
                    <w:jc w:val="center"/>
                    <w:rPr>
                      <w:rFonts w:ascii="Calibri" w:eastAsia="Times New Roman" w:hAnsi="Calibri" w:cs="Times New Roman"/>
                      <w:color w:val="000000"/>
                      <w:sz w:val="14"/>
                      <w:szCs w:val="14"/>
                      <w:lang w:val="es-CO" w:eastAsia="es-CO"/>
                    </w:rPr>
                  </w:pPr>
                  <w:r w:rsidRPr="00486692">
                    <w:rPr>
                      <w:rFonts w:ascii="Calibri" w:eastAsia="Times New Roman" w:hAnsi="Calibri" w:cs="Times New Roman"/>
                      <w:color w:val="000000"/>
                      <w:sz w:val="14"/>
                      <w:szCs w:val="14"/>
                      <w:lang w:val="es-CO" w:eastAsia="es-CO"/>
                    </w:rPr>
                    <w:t xml:space="preserve">X </w:t>
                  </w:r>
                </w:p>
              </w:tc>
            </w:tr>
            <w:tr w:rsidR="00486692" w:rsidRPr="00486692" w14:paraId="5B77CFA2" w14:textId="77777777" w:rsidTr="00486692">
              <w:trPr>
                <w:trHeight w:val="300"/>
              </w:trPr>
              <w:tc>
                <w:tcPr>
                  <w:tcW w:w="812" w:type="pct"/>
                  <w:tcBorders>
                    <w:top w:val="nil"/>
                    <w:left w:val="single" w:sz="4" w:space="0" w:color="auto"/>
                    <w:bottom w:val="single" w:sz="4" w:space="0" w:color="auto"/>
                    <w:right w:val="single" w:sz="4" w:space="0" w:color="auto"/>
                  </w:tcBorders>
                  <w:shd w:val="clear" w:color="auto" w:fill="auto"/>
                  <w:noWrap/>
                  <w:vAlign w:val="center"/>
                  <w:hideMark/>
                </w:tcPr>
                <w:p w14:paraId="10CDA714" w14:textId="1C5C6385" w:rsidR="00486692" w:rsidRPr="00486692" w:rsidRDefault="006C2790" w:rsidP="00486692">
                  <w:pPr>
                    <w:spacing w:after="0"/>
                    <w:jc w:val="center"/>
                    <w:rPr>
                      <w:rFonts w:eastAsia="Times New Roman" w:cs="Arial"/>
                      <w:sz w:val="14"/>
                      <w:szCs w:val="14"/>
                      <w:lang w:val="es-CO" w:eastAsia="es-CO"/>
                    </w:rPr>
                  </w:pPr>
                  <w:r>
                    <w:rPr>
                      <w:rFonts w:eastAsia="Times New Roman" w:cs="Arial"/>
                      <w:sz w:val="14"/>
                      <w:szCs w:val="14"/>
                      <w:lang w:val="es-CO" w:eastAsia="es-CO"/>
                    </w:rPr>
                    <w:t>TS-045</w:t>
                  </w:r>
                </w:p>
              </w:tc>
              <w:tc>
                <w:tcPr>
                  <w:tcW w:w="714" w:type="pct"/>
                  <w:tcBorders>
                    <w:top w:val="nil"/>
                    <w:left w:val="nil"/>
                    <w:bottom w:val="single" w:sz="4" w:space="0" w:color="auto"/>
                    <w:right w:val="single" w:sz="4" w:space="0" w:color="auto"/>
                  </w:tcBorders>
                  <w:shd w:val="clear" w:color="auto" w:fill="auto"/>
                  <w:noWrap/>
                  <w:vAlign w:val="center"/>
                  <w:hideMark/>
                </w:tcPr>
                <w:p w14:paraId="3C8F768B"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21+393,13</w:t>
                  </w:r>
                </w:p>
              </w:tc>
              <w:tc>
                <w:tcPr>
                  <w:tcW w:w="710" w:type="pct"/>
                  <w:tcBorders>
                    <w:top w:val="nil"/>
                    <w:left w:val="nil"/>
                    <w:bottom w:val="single" w:sz="4" w:space="0" w:color="auto"/>
                    <w:right w:val="single" w:sz="4" w:space="0" w:color="auto"/>
                  </w:tcBorders>
                  <w:shd w:val="clear" w:color="auto" w:fill="auto"/>
                  <w:noWrap/>
                  <w:vAlign w:val="center"/>
                  <w:hideMark/>
                </w:tcPr>
                <w:p w14:paraId="66C388E3"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865104,69</w:t>
                  </w:r>
                </w:p>
              </w:tc>
              <w:tc>
                <w:tcPr>
                  <w:tcW w:w="779" w:type="pct"/>
                  <w:tcBorders>
                    <w:top w:val="nil"/>
                    <w:left w:val="nil"/>
                    <w:bottom w:val="single" w:sz="4" w:space="0" w:color="auto"/>
                    <w:right w:val="single" w:sz="4" w:space="0" w:color="auto"/>
                  </w:tcBorders>
                  <w:shd w:val="clear" w:color="auto" w:fill="auto"/>
                  <w:noWrap/>
                  <w:vAlign w:val="center"/>
                  <w:hideMark/>
                </w:tcPr>
                <w:p w14:paraId="766756DC"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1155000,11</w:t>
                  </w:r>
                </w:p>
              </w:tc>
              <w:tc>
                <w:tcPr>
                  <w:tcW w:w="992" w:type="pct"/>
                  <w:tcBorders>
                    <w:top w:val="nil"/>
                    <w:left w:val="nil"/>
                    <w:bottom w:val="single" w:sz="4" w:space="0" w:color="auto"/>
                    <w:right w:val="single" w:sz="4" w:space="0" w:color="auto"/>
                  </w:tcBorders>
                  <w:shd w:val="clear" w:color="auto" w:fill="auto"/>
                  <w:noWrap/>
                  <w:vAlign w:val="bottom"/>
                  <w:hideMark/>
                </w:tcPr>
                <w:p w14:paraId="38CDC007" w14:textId="77777777" w:rsidR="00486692" w:rsidRPr="00486692" w:rsidRDefault="00486692" w:rsidP="00486692">
                  <w:pPr>
                    <w:spacing w:after="0"/>
                    <w:jc w:val="center"/>
                    <w:rPr>
                      <w:rFonts w:ascii="Calibri" w:eastAsia="Times New Roman" w:hAnsi="Calibri" w:cs="Times New Roman"/>
                      <w:color w:val="000000"/>
                      <w:sz w:val="14"/>
                      <w:szCs w:val="14"/>
                      <w:lang w:val="es-CO" w:eastAsia="es-CO"/>
                    </w:rPr>
                  </w:pPr>
                  <w:r w:rsidRPr="00486692">
                    <w:rPr>
                      <w:rFonts w:ascii="Calibri" w:eastAsia="Times New Roman" w:hAnsi="Calibri" w:cs="Times New Roman"/>
                      <w:color w:val="000000"/>
                      <w:sz w:val="14"/>
                      <w:szCs w:val="14"/>
                      <w:lang w:val="es-CO" w:eastAsia="es-CO"/>
                    </w:rPr>
                    <w:t xml:space="preserve">Agroforestal </w:t>
                  </w:r>
                </w:p>
              </w:tc>
              <w:tc>
                <w:tcPr>
                  <w:tcW w:w="992" w:type="pct"/>
                  <w:tcBorders>
                    <w:top w:val="nil"/>
                    <w:left w:val="nil"/>
                    <w:bottom w:val="single" w:sz="4" w:space="0" w:color="auto"/>
                    <w:right w:val="single" w:sz="4" w:space="0" w:color="auto"/>
                  </w:tcBorders>
                  <w:shd w:val="clear" w:color="auto" w:fill="auto"/>
                  <w:noWrap/>
                  <w:vAlign w:val="bottom"/>
                  <w:hideMark/>
                </w:tcPr>
                <w:p w14:paraId="484CA7E1" w14:textId="77777777" w:rsidR="00486692" w:rsidRPr="00486692" w:rsidRDefault="00486692" w:rsidP="00486692">
                  <w:pPr>
                    <w:spacing w:after="0"/>
                    <w:jc w:val="center"/>
                    <w:rPr>
                      <w:rFonts w:ascii="Calibri" w:eastAsia="Times New Roman" w:hAnsi="Calibri" w:cs="Times New Roman"/>
                      <w:color w:val="000000"/>
                      <w:sz w:val="14"/>
                      <w:szCs w:val="14"/>
                      <w:lang w:val="es-CO" w:eastAsia="es-CO"/>
                    </w:rPr>
                  </w:pPr>
                  <w:r w:rsidRPr="00486692">
                    <w:rPr>
                      <w:rFonts w:ascii="Calibri" w:eastAsia="Times New Roman" w:hAnsi="Calibri" w:cs="Times New Roman"/>
                      <w:color w:val="000000"/>
                      <w:sz w:val="14"/>
                      <w:szCs w:val="14"/>
                      <w:lang w:val="es-CO" w:eastAsia="es-CO"/>
                    </w:rPr>
                    <w:t xml:space="preserve">X </w:t>
                  </w:r>
                </w:p>
              </w:tc>
            </w:tr>
            <w:tr w:rsidR="00486692" w:rsidRPr="00486692" w14:paraId="55F55FDC" w14:textId="77777777" w:rsidTr="00486692">
              <w:trPr>
                <w:trHeight w:val="300"/>
              </w:trPr>
              <w:tc>
                <w:tcPr>
                  <w:tcW w:w="812" w:type="pct"/>
                  <w:tcBorders>
                    <w:top w:val="nil"/>
                    <w:left w:val="single" w:sz="4" w:space="0" w:color="auto"/>
                    <w:bottom w:val="single" w:sz="4" w:space="0" w:color="auto"/>
                    <w:right w:val="single" w:sz="4" w:space="0" w:color="auto"/>
                  </w:tcBorders>
                  <w:shd w:val="clear" w:color="auto" w:fill="auto"/>
                  <w:noWrap/>
                  <w:vAlign w:val="center"/>
                  <w:hideMark/>
                </w:tcPr>
                <w:p w14:paraId="1E654F92" w14:textId="27B9F0D2" w:rsidR="00486692" w:rsidRPr="00486692" w:rsidRDefault="006C2790" w:rsidP="00486692">
                  <w:pPr>
                    <w:spacing w:after="0"/>
                    <w:jc w:val="center"/>
                    <w:rPr>
                      <w:rFonts w:eastAsia="Times New Roman" w:cs="Arial"/>
                      <w:sz w:val="14"/>
                      <w:szCs w:val="14"/>
                      <w:lang w:val="es-CO" w:eastAsia="es-CO"/>
                    </w:rPr>
                  </w:pPr>
                  <w:r>
                    <w:rPr>
                      <w:rFonts w:eastAsia="Times New Roman" w:cs="Arial"/>
                      <w:sz w:val="14"/>
                      <w:szCs w:val="14"/>
                      <w:lang w:val="es-CO" w:eastAsia="es-CO"/>
                    </w:rPr>
                    <w:t>TS-046</w:t>
                  </w:r>
                </w:p>
              </w:tc>
              <w:tc>
                <w:tcPr>
                  <w:tcW w:w="714" w:type="pct"/>
                  <w:tcBorders>
                    <w:top w:val="nil"/>
                    <w:left w:val="nil"/>
                    <w:bottom w:val="single" w:sz="4" w:space="0" w:color="auto"/>
                    <w:right w:val="single" w:sz="4" w:space="0" w:color="auto"/>
                  </w:tcBorders>
                  <w:shd w:val="clear" w:color="auto" w:fill="auto"/>
                  <w:noWrap/>
                  <w:vAlign w:val="center"/>
                  <w:hideMark/>
                </w:tcPr>
                <w:p w14:paraId="2FAA6616"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22+048,33</w:t>
                  </w:r>
                </w:p>
              </w:tc>
              <w:tc>
                <w:tcPr>
                  <w:tcW w:w="710" w:type="pct"/>
                  <w:tcBorders>
                    <w:top w:val="nil"/>
                    <w:left w:val="nil"/>
                    <w:bottom w:val="single" w:sz="4" w:space="0" w:color="auto"/>
                    <w:right w:val="single" w:sz="4" w:space="0" w:color="auto"/>
                  </w:tcBorders>
                  <w:shd w:val="clear" w:color="auto" w:fill="auto"/>
                  <w:noWrap/>
                  <w:vAlign w:val="center"/>
                  <w:hideMark/>
                </w:tcPr>
                <w:p w14:paraId="371B2FDC"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864550,10</w:t>
                  </w:r>
                </w:p>
              </w:tc>
              <w:tc>
                <w:tcPr>
                  <w:tcW w:w="779" w:type="pct"/>
                  <w:tcBorders>
                    <w:top w:val="nil"/>
                    <w:left w:val="nil"/>
                    <w:bottom w:val="single" w:sz="4" w:space="0" w:color="auto"/>
                    <w:right w:val="single" w:sz="4" w:space="0" w:color="auto"/>
                  </w:tcBorders>
                  <w:shd w:val="clear" w:color="auto" w:fill="auto"/>
                  <w:noWrap/>
                  <w:vAlign w:val="center"/>
                  <w:hideMark/>
                </w:tcPr>
                <w:p w14:paraId="2907EAE8"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1154651,23</w:t>
                  </w:r>
                </w:p>
              </w:tc>
              <w:tc>
                <w:tcPr>
                  <w:tcW w:w="992" w:type="pct"/>
                  <w:tcBorders>
                    <w:top w:val="nil"/>
                    <w:left w:val="nil"/>
                    <w:bottom w:val="single" w:sz="4" w:space="0" w:color="auto"/>
                    <w:right w:val="single" w:sz="4" w:space="0" w:color="auto"/>
                  </w:tcBorders>
                  <w:shd w:val="clear" w:color="auto" w:fill="auto"/>
                  <w:noWrap/>
                  <w:vAlign w:val="bottom"/>
                  <w:hideMark/>
                </w:tcPr>
                <w:p w14:paraId="2FF60C04" w14:textId="77777777" w:rsidR="00486692" w:rsidRPr="00486692" w:rsidRDefault="00486692" w:rsidP="00486692">
                  <w:pPr>
                    <w:spacing w:after="0"/>
                    <w:jc w:val="center"/>
                    <w:rPr>
                      <w:rFonts w:ascii="Calibri" w:eastAsia="Times New Roman" w:hAnsi="Calibri" w:cs="Times New Roman"/>
                      <w:color w:val="000000"/>
                      <w:sz w:val="14"/>
                      <w:szCs w:val="14"/>
                      <w:lang w:val="es-CO" w:eastAsia="es-CO"/>
                    </w:rPr>
                  </w:pPr>
                  <w:r w:rsidRPr="00486692">
                    <w:rPr>
                      <w:rFonts w:ascii="Calibri" w:eastAsia="Times New Roman" w:hAnsi="Calibri" w:cs="Times New Roman"/>
                      <w:color w:val="000000"/>
                      <w:sz w:val="14"/>
                      <w:szCs w:val="14"/>
                      <w:lang w:val="es-CO" w:eastAsia="es-CO"/>
                    </w:rPr>
                    <w:t xml:space="preserve"> </w:t>
                  </w:r>
                </w:p>
              </w:tc>
              <w:tc>
                <w:tcPr>
                  <w:tcW w:w="992" w:type="pct"/>
                  <w:tcBorders>
                    <w:top w:val="nil"/>
                    <w:left w:val="nil"/>
                    <w:bottom w:val="single" w:sz="4" w:space="0" w:color="auto"/>
                    <w:right w:val="single" w:sz="4" w:space="0" w:color="auto"/>
                  </w:tcBorders>
                  <w:shd w:val="clear" w:color="auto" w:fill="auto"/>
                  <w:noWrap/>
                  <w:vAlign w:val="bottom"/>
                  <w:hideMark/>
                </w:tcPr>
                <w:p w14:paraId="0D37BC0A" w14:textId="77777777" w:rsidR="00486692" w:rsidRPr="00486692" w:rsidRDefault="00486692" w:rsidP="00486692">
                  <w:pPr>
                    <w:spacing w:after="0"/>
                    <w:jc w:val="center"/>
                    <w:rPr>
                      <w:rFonts w:ascii="Calibri" w:eastAsia="Times New Roman" w:hAnsi="Calibri" w:cs="Times New Roman"/>
                      <w:color w:val="000000"/>
                      <w:sz w:val="14"/>
                      <w:szCs w:val="14"/>
                      <w:lang w:val="es-CO" w:eastAsia="es-CO"/>
                    </w:rPr>
                  </w:pPr>
                  <w:r w:rsidRPr="00486692">
                    <w:rPr>
                      <w:rFonts w:ascii="Calibri" w:eastAsia="Times New Roman" w:hAnsi="Calibri" w:cs="Times New Roman"/>
                      <w:color w:val="000000"/>
                      <w:sz w:val="14"/>
                      <w:szCs w:val="14"/>
                      <w:lang w:val="es-CO" w:eastAsia="es-CO"/>
                    </w:rPr>
                    <w:t xml:space="preserve">X </w:t>
                  </w:r>
                </w:p>
              </w:tc>
            </w:tr>
            <w:tr w:rsidR="00486692" w:rsidRPr="00486692" w14:paraId="363D9B6F" w14:textId="77777777" w:rsidTr="00486692">
              <w:trPr>
                <w:trHeight w:val="300"/>
              </w:trPr>
              <w:tc>
                <w:tcPr>
                  <w:tcW w:w="812" w:type="pct"/>
                  <w:tcBorders>
                    <w:top w:val="nil"/>
                    <w:left w:val="single" w:sz="4" w:space="0" w:color="auto"/>
                    <w:bottom w:val="single" w:sz="4" w:space="0" w:color="auto"/>
                    <w:right w:val="single" w:sz="4" w:space="0" w:color="auto"/>
                  </w:tcBorders>
                  <w:shd w:val="clear" w:color="auto" w:fill="auto"/>
                  <w:noWrap/>
                  <w:vAlign w:val="center"/>
                  <w:hideMark/>
                </w:tcPr>
                <w:p w14:paraId="416B5BF4" w14:textId="45FACEDB" w:rsidR="00486692" w:rsidRPr="00486692" w:rsidRDefault="006C2790" w:rsidP="00486692">
                  <w:pPr>
                    <w:spacing w:after="0"/>
                    <w:jc w:val="center"/>
                    <w:rPr>
                      <w:rFonts w:eastAsia="Times New Roman" w:cs="Arial"/>
                      <w:sz w:val="14"/>
                      <w:szCs w:val="14"/>
                      <w:lang w:val="es-CO" w:eastAsia="es-CO"/>
                    </w:rPr>
                  </w:pPr>
                  <w:r>
                    <w:rPr>
                      <w:rFonts w:eastAsia="Times New Roman" w:cs="Arial"/>
                      <w:sz w:val="14"/>
                      <w:szCs w:val="14"/>
                      <w:lang w:val="es-CO" w:eastAsia="es-CO"/>
                    </w:rPr>
                    <w:t>TS-047</w:t>
                  </w:r>
                </w:p>
              </w:tc>
              <w:tc>
                <w:tcPr>
                  <w:tcW w:w="714" w:type="pct"/>
                  <w:tcBorders>
                    <w:top w:val="nil"/>
                    <w:left w:val="nil"/>
                    <w:bottom w:val="single" w:sz="4" w:space="0" w:color="auto"/>
                    <w:right w:val="single" w:sz="4" w:space="0" w:color="auto"/>
                  </w:tcBorders>
                  <w:shd w:val="clear" w:color="auto" w:fill="auto"/>
                  <w:noWrap/>
                  <w:vAlign w:val="center"/>
                  <w:hideMark/>
                </w:tcPr>
                <w:p w14:paraId="4EB38219"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22+319,38</w:t>
                  </w:r>
                </w:p>
              </w:tc>
              <w:tc>
                <w:tcPr>
                  <w:tcW w:w="710" w:type="pct"/>
                  <w:tcBorders>
                    <w:top w:val="nil"/>
                    <w:left w:val="nil"/>
                    <w:bottom w:val="single" w:sz="4" w:space="0" w:color="auto"/>
                    <w:right w:val="single" w:sz="4" w:space="0" w:color="auto"/>
                  </w:tcBorders>
                  <w:shd w:val="clear" w:color="auto" w:fill="auto"/>
                  <w:noWrap/>
                  <w:vAlign w:val="center"/>
                  <w:hideMark/>
                </w:tcPr>
                <w:p w14:paraId="5792C67B"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864320,67</w:t>
                  </w:r>
                </w:p>
              </w:tc>
              <w:tc>
                <w:tcPr>
                  <w:tcW w:w="779" w:type="pct"/>
                  <w:tcBorders>
                    <w:top w:val="nil"/>
                    <w:left w:val="nil"/>
                    <w:bottom w:val="single" w:sz="4" w:space="0" w:color="auto"/>
                    <w:right w:val="single" w:sz="4" w:space="0" w:color="auto"/>
                  </w:tcBorders>
                  <w:shd w:val="clear" w:color="auto" w:fill="auto"/>
                  <w:noWrap/>
                  <w:vAlign w:val="center"/>
                  <w:hideMark/>
                </w:tcPr>
                <w:p w14:paraId="34D54EE0"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1154506,91</w:t>
                  </w:r>
                </w:p>
              </w:tc>
              <w:tc>
                <w:tcPr>
                  <w:tcW w:w="992" w:type="pct"/>
                  <w:tcBorders>
                    <w:top w:val="nil"/>
                    <w:left w:val="nil"/>
                    <w:bottom w:val="single" w:sz="4" w:space="0" w:color="auto"/>
                    <w:right w:val="single" w:sz="4" w:space="0" w:color="auto"/>
                  </w:tcBorders>
                  <w:shd w:val="clear" w:color="auto" w:fill="auto"/>
                  <w:noWrap/>
                  <w:vAlign w:val="bottom"/>
                  <w:hideMark/>
                </w:tcPr>
                <w:p w14:paraId="05DBB88E" w14:textId="77777777" w:rsidR="00486692" w:rsidRPr="00486692" w:rsidRDefault="00486692" w:rsidP="00486692">
                  <w:pPr>
                    <w:spacing w:after="0"/>
                    <w:jc w:val="center"/>
                    <w:rPr>
                      <w:rFonts w:ascii="Calibri" w:eastAsia="Times New Roman" w:hAnsi="Calibri" w:cs="Times New Roman"/>
                      <w:color w:val="000000"/>
                      <w:sz w:val="14"/>
                      <w:szCs w:val="14"/>
                      <w:lang w:val="es-CO" w:eastAsia="es-CO"/>
                    </w:rPr>
                  </w:pPr>
                  <w:r w:rsidRPr="00486692">
                    <w:rPr>
                      <w:rFonts w:ascii="Calibri" w:eastAsia="Times New Roman" w:hAnsi="Calibri" w:cs="Times New Roman"/>
                      <w:color w:val="000000"/>
                      <w:sz w:val="14"/>
                      <w:szCs w:val="14"/>
                      <w:lang w:val="es-CO" w:eastAsia="es-CO"/>
                    </w:rPr>
                    <w:t xml:space="preserve"> </w:t>
                  </w:r>
                </w:p>
              </w:tc>
              <w:tc>
                <w:tcPr>
                  <w:tcW w:w="992" w:type="pct"/>
                  <w:tcBorders>
                    <w:top w:val="nil"/>
                    <w:left w:val="nil"/>
                    <w:bottom w:val="single" w:sz="4" w:space="0" w:color="auto"/>
                    <w:right w:val="single" w:sz="4" w:space="0" w:color="auto"/>
                  </w:tcBorders>
                  <w:shd w:val="clear" w:color="auto" w:fill="auto"/>
                  <w:noWrap/>
                  <w:vAlign w:val="bottom"/>
                  <w:hideMark/>
                </w:tcPr>
                <w:p w14:paraId="5943CE44" w14:textId="77777777" w:rsidR="00486692" w:rsidRPr="00486692" w:rsidRDefault="00486692" w:rsidP="00486692">
                  <w:pPr>
                    <w:spacing w:after="0"/>
                    <w:jc w:val="center"/>
                    <w:rPr>
                      <w:rFonts w:ascii="Calibri" w:eastAsia="Times New Roman" w:hAnsi="Calibri" w:cs="Times New Roman"/>
                      <w:color w:val="000000"/>
                      <w:sz w:val="14"/>
                      <w:szCs w:val="14"/>
                      <w:lang w:val="es-CO" w:eastAsia="es-CO"/>
                    </w:rPr>
                  </w:pPr>
                  <w:r w:rsidRPr="00486692">
                    <w:rPr>
                      <w:rFonts w:ascii="Calibri" w:eastAsia="Times New Roman" w:hAnsi="Calibri" w:cs="Times New Roman"/>
                      <w:color w:val="000000"/>
                      <w:sz w:val="14"/>
                      <w:szCs w:val="14"/>
                      <w:lang w:val="es-CO" w:eastAsia="es-CO"/>
                    </w:rPr>
                    <w:t xml:space="preserve">X </w:t>
                  </w:r>
                </w:p>
              </w:tc>
            </w:tr>
            <w:tr w:rsidR="00486692" w:rsidRPr="00486692" w14:paraId="1691F084" w14:textId="77777777" w:rsidTr="00486692">
              <w:trPr>
                <w:trHeight w:val="300"/>
              </w:trPr>
              <w:tc>
                <w:tcPr>
                  <w:tcW w:w="812" w:type="pct"/>
                  <w:tcBorders>
                    <w:top w:val="nil"/>
                    <w:left w:val="single" w:sz="4" w:space="0" w:color="auto"/>
                    <w:bottom w:val="single" w:sz="4" w:space="0" w:color="auto"/>
                    <w:right w:val="single" w:sz="4" w:space="0" w:color="auto"/>
                  </w:tcBorders>
                  <w:shd w:val="clear" w:color="auto" w:fill="auto"/>
                  <w:noWrap/>
                  <w:vAlign w:val="center"/>
                  <w:hideMark/>
                </w:tcPr>
                <w:p w14:paraId="7480CDEF" w14:textId="0E004FC9" w:rsidR="00486692" w:rsidRPr="00486692" w:rsidRDefault="006C2790" w:rsidP="00486692">
                  <w:pPr>
                    <w:spacing w:after="0"/>
                    <w:jc w:val="center"/>
                    <w:rPr>
                      <w:rFonts w:eastAsia="Times New Roman" w:cs="Arial"/>
                      <w:sz w:val="14"/>
                      <w:szCs w:val="14"/>
                      <w:lang w:val="es-CO" w:eastAsia="es-CO"/>
                    </w:rPr>
                  </w:pPr>
                  <w:r>
                    <w:rPr>
                      <w:rFonts w:eastAsia="Times New Roman" w:cs="Arial"/>
                      <w:sz w:val="14"/>
                      <w:szCs w:val="14"/>
                      <w:lang w:val="es-CO" w:eastAsia="es-CO"/>
                    </w:rPr>
                    <w:t>TS-048</w:t>
                  </w:r>
                </w:p>
              </w:tc>
              <w:tc>
                <w:tcPr>
                  <w:tcW w:w="714" w:type="pct"/>
                  <w:tcBorders>
                    <w:top w:val="nil"/>
                    <w:left w:val="nil"/>
                    <w:bottom w:val="single" w:sz="4" w:space="0" w:color="auto"/>
                    <w:right w:val="single" w:sz="4" w:space="0" w:color="auto"/>
                  </w:tcBorders>
                  <w:shd w:val="clear" w:color="auto" w:fill="auto"/>
                  <w:noWrap/>
                  <w:vAlign w:val="center"/>
                  <w:hideMark/>
                </w:tcPr>
                <w:p w14:paraId="0C693726"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22+705,55</w:t>
                  </w:r>
                </w:p>
              </w:tc>
              <w:tc>
                <w:tcPr>
                  <w:tcW w:w="710" w:type="pct"/>
                  <w:tcBorders>
                    <w:top w:val="nil"/>
                    <w:left w:val="nil"/>
                    <w:bottom w:val="single" w:sz="4" w:space="0" w:color="auto"/>
                    <w:right w:val="single" w:sz="4" w:space="0" w:color="auto"/>
                  </w:tcBorders>
                  <w:shd w:val="clear" w:color="auto" w:fill="auto"/>
                  <w:noWrap/>
                  <w:vAlign w:val="center"/>
                  <w:hideMark/>
                </w:tcPr>
                <w:p w14:paraId="3B7560E1"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864106,56</w:t>
                  </w:r>
                </w:p>
              </w:tc>
              <w:tc>
                <w:tcPr>
                  <w:tcW w:w="779" w:type="pct"/>
                  <w:tcBorders>
                    <w:top w:val="nil"/>
                    <w:left w:val="nil"/>
                    <w:bottom w:val="single" w:sz="4" w:space="0" w:color="auto"/>
                    <w:right w:val="single" w:sz="4" w:space="0" w:color="auto"/>
                  </w:tcBorders>
                  <w:shd w:val="clear" w:color="auto" w:fill="auto"/>
                  <w:noWrap/>
                  <w:vAlign w:val="center"/>
                  <w:hideMark/>
                </w:tcPr>
                <w:p w14:paraId="21127ACC"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1154185,53</w:t>
                  </w:r>
                </w:p>
              </w:tc>
              <w:tc>
                <w:tcPr>
                  <w:tcW w:w="992" w:type="pct"/>
                  <w:tcBorders>
                    <w:top w:val="nil"/>
                    <w:left w:val="nil"/>
                    <w:bottom w:val="single" w:sz="4" w:space="0" w:color="auto"/>
                    <w:right w:val="single" w:sz="4" w:space="0" w:color="auto"/>
                  </w:tcBorders>
                  <w:shd w:val="clear" w:color="auto" w:fill="auto"/>
                  <w:noWrap/>
                  <w:vAlign w:val="bottom"/>
                  <w:hideMark/>
                </w:tcPr>
                <w:p w14:paraId="086ADEA2" w14:textId="33EA3E83" w:rsidR="00486692" w:rsidRPr="00486692" w:rsidRDefault="00486692" w:rsidP="00486692">
                  <w:pPr>
                    <w:spacing w:after="0"/>
                    <w:jc w:val="center"/>
                    <w:rPr>
                      <w:rFonts w:ascii="Calibri" w:eastAsia="Times New Roman" w:hAnsi="Calibri" w:cs="Times New Roman"/>
                      <w:color w:val="000000"/>
                      <w:sz w:val="14"/>
                      <w:szCs w:val="14"/>
                      <w:lang w:val="es-CO" w:eastAsia="es-CO"/>
                    </w:rPr>
                  </w:pPr>
                  <w:r w:rsidRPr="00486692">
                    <w:rPr>
                      <w:rFonts w:ascii="Calibri" w:eastAsia="Times New Roman" w:hAnsi="Calibri" w:cs="Times New Roman"/>
                      <w:color w:val="000000"/>
                      <w:sz w:val="14"/>
                      <w:szCs w:val="14"/>
                      <w:lang w:val="es-CO" w:eastAsia="es-CO"/>
                    </w:rPr>
                    <w:t>Protección</w:t>
                  </w:r>
                </w:p>
              </w:tc>
              <w:tc>
                <w:tcPr>
                  <w:tcW w:w="992" w:type="pct"/>
                  <w:tcBorders>
                    <w:top w:val="nil"/>
                    <w:left w:val="nil"/>
                    <w:bottom w:val="single" w:sz="4" w:space="0" w:color="auto"/>
                    <w:right w:val="single" w:sz="4" w:space="0" w:color="auto"/>
                  </w:tcBorders>
                  <w:shd w:val="clear" w:color="auto" w:fill="auto"/>
                  <w:noWrap/>
                  <w:vAlign w:val="bottom"/>
                  <w:hideMark/>
                </w:tcPr>
                <w:p w14:paraId="06EB9C6F" w14:textId="77777777" w:rsidR="00486692" w:rsidRPr="00486692" w:rsidRDefault="00486692" w:rsidP="00486692">
                  <w:pPr>
                    <w:spacing w:after="0"/>
                    <w:jc w:val="center"/>
                    <w:rPr>
                      <w:rFonts w:ascii="Calibri" w:eastAsia="Times New Roman" w:hAnsi="Calibri" w:cs="Times New Roman"/>
                      <w:color w:val="000000"/>
                      <w:sz w:val="14"/>
                      <w:szCs w:val="14"/>
                      <w:lang w:val="es-CO" w:eastAsia="es-CO"/>
                    </w:rPr>
                  </w:pPr>
                  <w:r w:rsidRPr="00486692">
                    <w:rPr>
                      <w:rFonts w:ascii="Calibri" w:eastAsia="Times New Roman" w:hAnsi="Calibri" w:cs="Times New Roman"/>
                      <w:color w:val="000000"/>
                      <w:sz w:val="14"/>
                      <w:szCs w:val="14"/>
                      <w:lang w:val="es-CO" w:eastAsia="es-CO"/>
                    </w:rPr>
                    <w:t xml:space="preserve">X </w:t>
                  </w:r>
                </w:p>
              </w:tc>
            </w:tr>
            <w:tr w:rsidR="00486692" w:rsidRPr="00486692" w14:paraId="52E53726" w14:textId="77777777" w:rsidTr="00486692">
              <w:trPr>
                <w:trHeight w:val="300"/>
              </w:trPr>
              <w:tc>
                <w:tcPr>
                  <w:tcW w:w="812" w:type="pct"/>
                  <w:tcBorders>
                    <w:top w:val="nil"/>
                    <w:left w:val="single" w:sz="4" w:space="0" w:color="auto"/>
                    <w:bottom w:val="single" w:sz="4" w:space="0" w:color="auto"/>
                    <w:right w:val="single" w:sz="4" w:space="0" w:color="auto"/>
                  </w:tcBorders>
                  <w:shd w:val="clear" w:color="auto" w:fill="auto"/>
                  <w:noWrap/>
                  <w:vAlign w:val="center"/>
                  <w:hideMark/>
                </w:tcPr>
                <w:p w14:paraId="77C4B2B2" w14:textId="7E3D2CE0" w:rsidR="00486692" w:rsidRPr="00486692" w:rsidRDefault="006C2790" w:rsidP="00486692">
                  <w:pPr>
                    <w:spacing w:after="0"/>
                    <w:jc w:val="center"/>
                    <w:rPr>
                      <w:rFonts w:eastAsia="Times New Roman" w:cs="Arial"/>
                      <w:sz w:val="14"/>
                      <w:szCs w:val="14"/>
                      <w:lang w:val="es-CO" w:eastAsia="es-CO"/>
                    </w:rPr>
                  </w:pPr>
                  <w:r>
                    <w:rPr>
                      <w:rFonts w:eastAsia="Times New Roman" w:cs="Arial"/>
                      <w:sz w:val="14"/>
                      <w:szCs w:val="14"/>
                      <w:lang w:val="es-CO" w:eastAsia="es-CO"/>
                    </w:rPr>
                    <w:lastRenderedPageBreak/>
                    <w:t>TS-049</w:t>
                  </w:r>
                </w:p>
              </w:tc>
              <w:tc>
                <w:tcPr>
                  <w:tcW w:w="714" w:type="pct"/>
                  <w:tcBorders>
                    <w:top w:val="nil"/>
                    <w:left w:val="nil"/>
                    <w:bottom w:val="single" w:sz="4" w:space="0" w:color="auto"/>
                    <w:right w:val="single" w:sz="4" w:space="0" w:color="auto"/>
                  </w:tcBorders>
                  <w:shd w:val="clear" w:color="auto" w:fill="auto"/>
                  <w:noWrap/>
                  <w:vAlign w:val="center"/>
                  <w:hideMark/>
                </w:tcPr>
                <w:p w14:paraId="50084016"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23+085,50</w:t>
                  </w:r>
                </w:p>
              </w:tc>
              <w:tc>
                <w:tcPr>
                  <w:tcW w:w="710" w:type="pct"/>
                  <w:tcBorders>
                    <w:top w:val="nil"/>
                    <w:left w:val="nil"/>
                    <w:bottom w:val="single" w:sz="4" w:space="0" w:color="auto"/>
                    <w:right w:val="single" w:sz="4" w:space="0" w:color="auto"/>
                  </w:tcBorders>
                  <w:shd w:val="clear" w:color="auto" w:fill="auto"/>
                  <w:noWrap/>
                  <w:vAlign w:val="center"/>
                  <w:hideMark/>
                </w:tcPr>
                <w:p w14:paraId="678F7BB5"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863895,90</w:t>
                  </w:r>
                </w:p>
              </w:tc>
              <w:tc>
                <w:tcPr>
                  <w:tcW w:w="779" w:type="pct"/>
                  <w:tcBorders>
                    <w:top w:val="nil"/>
                    <w:left w:val="nil"/>
                    <w:bottom w:val="single" w:sz="4" w:space="0" w:color="auto"/>
                    <w:right w:val="single" w:sz="4" w:space="0" w:color="auto"/>
                  </w:tcBorders>
                  <w:shd w:val="clear" w:color="auto" w:fill="auto"/>
                  <w:noWrap/>
                  <w:vAlign w:val="center"/>
                  <w:hideMark/>
                </w:tcPr>
                <w:p w14:paraId="0689C84B"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1153869,32</w:t>
                  </w:r>
                </w:p>
              </w:tc>
              <w:tc>
                <w:tcPr>
                  <w:tcW w:w="992" w:type="pct"/>
                  <w:tcBorders>
                    <w:top w:val="nil"/>
                    <w:left w:val="nil"/>
                    <w:bottom w:val="single" w:sz="4" w:space="0" w:color="auto"/>
                    <w:right w:val="single" w:sz="4" w:space="0" w:color="auto"/>
                  </w:tcBorders>
                  <w:shd w:val="clear" w:color="auto" w:fill="auto"/>
                  <w:noWrap/>
                  <w:vAlign w:val="bottom"/>
                  <w:hideMark/>
                </w:tcPr>
                <w:p w14:paraId="11231BF9" w14:textId="77777777" w:rsidR="00486692" w:rsidRPr="00486692" w:rsidRDefault="00486692" w:rsidP="00486692">
                  <w:pPr>
                    <w:spacing w:after="0"/>
                    <w:jc w:val="center"/>
                    <w:rPr>
                      <w:rFonts w:ascii="Calibri" w:eastAsia="Times New Roman" w:hAnsi="Calibri" w:cs="Times New Roman"/>
                      <w:color w:val="000000"/>
                      <w:sz w:val="14"/>
                      <w:szCs w:val="14"/>
                      <w:lang w:val="es-CO" w:eastAsia="es-CO"/>
                    </w:rPr>
                  </w:pPr>
                  <w:r w:rsidRPr="00486692">
                    <w:rPr>
                      <w:rFonts w:ascii="Calibri" w:eastAsia="Times New Roman" w:hAnsi="Calibri" w:cs="Times New Roman"/>
                      <w:color w:val="000000"/>
                      <w:sz w:val="14"/>
                      <w:szCs w:val="14"/>
                      <w:lang w:val="es-CO" w:eastAsia="es-CO"/>
                    </w:rPr>
                    <w:t xml:space="preserve">Agroforestal </w:t>
                  </w:r>
                </w:p>
              </w:tc>
              <w:tc>
                <w:tcPr>
                  <w:tcW w:w="992" w:type="pct"/>
                  <w:tcBorders>
                    <w:top w:val="nil"/>
                    <w:left w:val="nil"/>
                    <w:bottom w:val="single" w:sz="4" w:space="0" w:color="auto"/>
                    <w:right w:val="single" w:sz="4" w:space="0" w:color="auto"/>
                  </w:tcBorders>
                  <w:shd w:val="clear" w:color="auto" w:fill="auto"/>
                  <w:noWrap/>
                  <w:vAlign w:val="bottom"/>
                  <w:hideMark/>
                </w:tcPr>
                <w:p w14:paraId="0AF4CC58" w14:textId="77777777" w:rsidR="00486692" w:rsidRPr="00486692" w:rsidRDefault="00486692" w:rsidP="00486692">
                  <w:pPr>
                    <w:spacing w:after="0"/>
                    <w:jc w:val="center"/>
                    <w:rPr>
                      <w:rFonts w:ascii="Calibri" w:eastAsia="Times New Roman" w:hAnsi="Calibri" w:cs="Times New Roman"/>
                      <w:color w:val="000000"/>
                      <w:sz w:val="14"/>
                      <w:szCs w:val="14"/>
                      <w:lang w:val="es-CO" w:eastAsia="es-CO"/>
                    </w:rPr>
                  </w:pPr>
                  <w:r w:rsidRPr="00486692">
                    <w:rPr>
                      <w:rFonts w:ascii="Calibri" w:eastAsia="Times New Roman" w:hAnsi="Calibri" w:cs="Times New Roman"/>
                      <w:color w:val="000000"/>
                      <w:sz w:val="14"/>
                      <w:szCs w:val="14"/>
                      <w:lang w:val="es-CO" w:eastAsia="es-CO"/>
                    </w:rPr>
                    <w:t xml:space="preserve">X </w:t>
                  </w:r>
                </w:p>
              </w:tc>
            </w:tr>
            <w:tr w:rsidR="00486692" w:rsidRPr="00486692" w14:paraId="03B70EC7" w14:textId="77777777" w:rsidTr="00486692">
              <w:trPr>
                <w:trHeight w:val="300"/>
              </w:trPr>
              <w:tc>
                <w:tcPr>
                  <w:tcW w:w="812" w:type="pct"/>
                  <w:tcBorders>
                    <w:top w:val="nil"/>
                    <w:left w:val="single" w:sz="4" w:space="0" w:color="auto"/>
                    <w:bottom w:val="single" w:sz="4" w:space="0" w:color="auto"/>
                    <w:right w:val="single" w:sz="4" w:space="0" w:color="auto"/>
                  </w:tcBorders>
                  <w:shd w:val="clear" w:color="auto" w:fill="auto"/>
                  <w:noWrap/>
                  <w:vAlign w:val="center"/>
                  <w:hideMark/>
                </w:tcPr>
                <w:p w14:paraId="3E818080" w14:textId="7E680BE8" w:rsidR="00486692" w:rsidRPr="00486692" w:rsidRDefault="006C2790" w:rsidP="00486692">
                  <w:pPr>
                    <w:spacing w:after="0"/>
                    <w:jc w:val="center"/>
                    <w:rPr>
                      <w:rFonts w:eastAsia="Times New Roman" w:cs="Arial"/>
                      <w:sz w:val="14"/>
                      <w:szCs w:val="14"/>
                      <w:lang w:val="es-CO" w:eastAsia="es-CO"/>
                    </w:rPr>
                  </w:pPr>
                  <w:r>
                    <w:rPr>
                      <w:rFonts w:eastAsia="Times New Roman" w:cs="Arial"/>
                      <w:sz w:val="14"/>
                      <w:szCs w:val="14"/>
                      <w:lang w:val="es-CO" w:eastAsia="es-CO"/>
                    </w:rPr>
                    <w:t>TS-050</w:t>
                  </w:r>
                </w:p>
              </w:tc>
              <w:tc>
                <w:tcPr>
                  <w:tcW w:w="714" w:type="pct"/>
                  <w:tcBorders>
                    <w:top w:val="nil"/>
                    <w:left w:val="nil"/>
                    <w:bottom w:val="single" w:sz="4" w:space="0" w:color="auto"/>
                    <w:right w:val="single" w:sz="4" w:space="0" w:color="auto"/>
                  </w:tcBorders>
                  <w:shd w:val="clear" w:color="auto" w:fill="auto"/>
                  <w:noWrap/>
                  <w:vAlign w:val="center"/>
                  <w:hideMark/>
                </w:tcPr>
                <w:p w14:paraId="092B8439"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23+340,45</w:t>
                  </w:r>
                </w:p>
              </w:tc>
              <w:tc>
                <w:tcPr>
                  <w:tcW w:w="710" w:type="pct"/>
                  <w:tcBorders>
                    <w:top w:val="nil"/>
                    <w:left w:val="nil"/>
                    <w:bottom w:val="single" w:sz="4" w:space="0" w:color="auto"/>
                    <w:right w:val="single" w:sz="4" w:space="0" w:color="auto"/>
                  </w:tcBorders>
                  <w:shd w:val="clear" w:color="auto" w:fill="auto"/>
                  <w:noWrap/>
                  <w:vAlign w:val="center"/>
                  <w:hideMark/>
                </w:tcPr>
                <w:p w14:paraId="657C2A63"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863754,54</w:t>
                  </w:r>
                </w:p>
              </w:tc>
              <w:tc>
                <w:tcPr>
                  <w:tcW w:w="779" w:type="pct"/>
                  <w:tcBorders>
                    <w:top w:val="nil"/>
                    <w:left w:val="nil"/>
                    <w:bottom w:val="single" w:sz="4" w:space="0" w:color="auto"/>
                    <w:right w:val="single" w:sz="4" w:space="0" w:color="auto"/>
                  </w:tcBorders>
                  <w:shd w:val="clear" w:color="auto" w:fill="auto"/>
                  <w:noWrap/>
                  <w:vAlign w:val="center"/>
                  <w:hideMark/>
                </w:tcPr>
                <w:p w14:paraId="67731432" w14:textId="77777777" w:rsidR="00486692" w:rsidRPr="00486692" w:rsidRDefault="00486692" w:rsidP="00486692">
                  <w:pPr>
                    <w:spacing w:after="0"/>
                    <w:jc w:val="center"/>
                    <w:rPr>
                      <w:rFonts w:eastAsia="Times New Roman" w:cs="Arial"/>
                      <w:sz w:val="14"/>
                      <w:szCs w:val="14"/>
                      <w:lang w:val="es-CO" w:eastAsia="es-CO"/>
                    </w:rPr>
                  </w:pPr>
                  <w:r w:rsidRPr="00486692">
                    <w:rPr>
                      <w:rFonts w:eastAsia="Times New Roman" w:cs="Arial"/>
                      <w:sz w:val="14"/>
                      <w:szCs w:val="14"/>
                      <w:lang w:val="es-CO" w:eastAsia="es-CO"/>
                    </w:rPr>
                    <w:t>1153657,15</w:t>
                  </w:r>
                </w:p>
              </w:tc>
              <w:tc>
                <w:tcPr>
                  <w:tcW w:w="992" w:type="pct"/>
                  <w:tcBorders>
                    <w:top w:val="nil"/>
                    <w:left w:val="nil"/>
                    <w:bottom w:val="single" w:sz="4" w:space="0" w:color="auto"/>
                    <w:right w:val="single" w:sz="4" w:space="0" w:color="auto"/>
                  </w:tcBorders>
                  <w:shd w:val="clear" w:color="auto" w:fill="auto"/>
                  <w:noWrap/>
                  <w:vAlign w:val="bottom"/>
                  <w:hideMark/>
                </w:tcPr>
                <w:p w14:paraId="128B596F" w14:textId="77777777" w:rsidR="00486692" w:rsidRPr="00486692" w:rsidRDefault="00486692" w:rsidP="00486692">
                  <w:pPr>
                    <w:spacing w:after="0"/>
                    <w:jc w:val="center"/>
                    <w:rPr>
                      <w:rFonts w:ascii="Calibri" w:eastAsia="Times New Roman" w:hAnsi="Calibri" w:cs="Times New Roman"/>
                      <w:color w:val="000000"/>
                      <w:sz w:val="14"/>
                      <w:szCs w:val="14"/>
                      <w:lang w:val="es-CO" w:eastAsia="es-CO"/>
                    </w:rPr>
                  </w:pPr>
                  <w:r w:rsidRPr="00486692">
                    <w:rPr>
                      <w:rFonts w:ascii="Calibri" w:eastAsia="Times New Roman" w:hAnsi="Calibri" w:cs="Times New Roman"/>
                      <w:color w:val="000000"/>
                      <w:sz w:val="14"/>
                      <w:szCs w:val="14"/>
                      <w:lang w:val="es-CO" w:eastAsia="es-CO"/>
                    </w:rPr>
                    <w:t xml:space="preserve">Agroforestal </w:t>
                  </w:r>
                </w:p>
              </w:tc>
              <w:tc>
                <w:tcPr>
                  <w:tcW w:w="992" w:type="pct"/>
                  <w:tcBorders>
                    <w:top w:val="nil"/>
                    <w:left w:val="nil"/>
                    <w:bottom w:val="single" w:sz="4" w:space="0" w:color="auto"/>
                    <w:right w:val="single" w:sz="4" w:space="0" w:color="auto"/>
                  </w:tcBorders>
                  <w:shd w:val="clear" w:color="auto" w:fill="auto"/>
                  <w:noWrap/>
                  <w:vAlign w:val="bottom"/>
                  <w:hideMark/>
                </w:tcPr>
                <w:p w14:paraId="06F2B1B2" w14:textId="77777777" w:rsidR="00486692" w:rsidRPr="00486692" w:rsidRDefault="00486692" w:rsidP="00486692">
                  <w:pPr>
                    <w:spacing w:after="0"/>
                    <w:jc w:val="left"/>
                    <w:rPr>
                      <w:rFonts w:ascii="Calibri" w:eastAsia="Times New Roman" w:hAnsi="Calibri" w:cs="Times New Roman"/>
                      <w:color w:val="000000"/>
                      <w:sz w:val="14"/>
                      <w:szCs w:val="14"/>
                      <w:lang w:val="es-CO" w:eastAsia="es-CO"/>
                    </w:rPr>
                  </w:pPr>
                  <w:r w:rsidRPr="00486692">
                    <w:rPr>
                      <w:rFonts w:ascii="Calibri" w:eastAsia="Times New Roman" w:hAnsi="Calibri" w:cs="Times New Roman"/>
                      <w:color w:val="000000"/>
                      <w:sz w:val="14"/>
                      <w:szCs w:val="14"/>
                      <w:lang w:val="es-CO" w:eastAsia="es-CO"/>
                    </w:rPr>
                    <w:t xml:space="preserve"> </w:t>
                  </w:r>
                </w:p>
              </w:tc>
            </w:tr>
          </w:tbl>
          <w:p w14:paraId="30F9E43F" w14:textId="77777777" w:rsidR="00486692" w:rsidRDefault="00486692" w:rsidP="00B20069">
            <w:pPr>
              <w:spacing w:after="0"/>
              <w:jc w:val="left"/>
              <w:rPr>
                <w:rFonts w:eastAsia="Times New Roman" w:cs="Arial"/>
                <w:color w:val="000000"/>
                <w:sz w:val="18"/>
                <w:szCs w:val="18"/>
                <w:lang w:val="es-CO" w:eastAsia="es-CO"/>
              </w:rPr>
            </w:pPr>
          </w:p>
          <w:p w14:paraId="4EFF7BE2" w14:textId="04DD13F4" w:rsidR="00486692" w:rsidRDefault="00486692" w:rsidP="00486692">
            <w:pPr>
              <w:spacing w:after="0"/>
              <w:rPr>
                <w:rFonts w:eastAsia="Times New Roman" w:cs="Arial"/>
                <w:color w:val="000000"/>
                <w:sz w:val="18"/>
                <w:szCs w:val="18"/>
                <w:lang w:val="es-CO" w:eastAsia="es-CO"/>
              </w:rPr>
            </w:pPr>
            <w:r>
              <w:rPr>
                <w:rFonts w:eastAsia="Times New Roman" w:cs="Arial"/>
                <w:color w:val="000000"/>
                <w:sz w:val="18"/>
                <w:szCs w:val="18"/>
                <w:lang w:val="es-CO" w:eastAsia="es-CO"/>
              </w:rPr>
              <w:t xml:space="preserve">Adicional a los sitios de torre en el área de acuerdo 322 y 250 y para cumplir con las distancias técnicas de seguridad de la línea es necesario realizar aprovechamiento forestal en los siguientes tramos: </w:t>
            </w:r>
          </w:p>
          <w:p w14:paraId="305334B5" w14:textId="77777777" w:rsidR="00486692" w:rsidRDefault="00486692" w:rsidP="00486692">
            <w:pPr>
              <w:spacing w:after="0"/>
              <w:rPr>
                <w:rFonts w:eastAsia="Times New Roman" w:cs="Arial"/>
                <w:color w:val="000000"/>
                <w:sz w:val="18"/>
                <w:szCs w:val="18"/>
                <w:lang w:val="es-CO" w:eastAsia="es-CO"/>
              </w:rPr>
            </w:pPr>
          </w:p>
          <w:p w14:paraId="6E4FABF7" w14:textId="77777777" w:rsidR="00486692" w:rsidRDefault="00486692" w:rsidP="00486692">
            <w:pPr>
              <w:spacing w:after="0"/>
              <w:rPr>
                <w:rFonts w:eastAsia="Times New Roman" w:cs="Arial"/>
                <w:color w:val="000000"/>
                <w:sz w:val="18"/>
                <w:szCs w:val="18"/>
                <w:lang w:val="es-CO" w:eastAsia="es-CO"/>
              </w:rPr>
            </w:pPr>
          </w:p>
          <w:tbl>
            <w:tblPr>
              <w:tblW w:w="5000" w:type="pct"/>
              <w:jc w:val="right"/>
              <w:tblCellMar>
                <w:left w:w="70" w:type="dxa"/>
                <w:right w:w="70" w:type="dxa"/>
              </w:tblCellMar>
              <w:tblLook w:val="04A0" w:firstRow="1" w:lastRow="0" w:firstColumn="1" w:lastColumn="0" w:noHBand="0" w:noVBand="1"/>
            </w:tblPr>
            <w:tblGrid>
              <w:gridCol w:w="1438"/>
              <w:gridCol w:w="1440"/>
              <w:gridCol w:w="1604"/>
              <w:gridCol w:w="1439"/>
              <w:gridCol w:w="1604"/>
            </w:tblGrid>
            <w:tr w:rsidR="00486692" w:rsidRPr="00486692" w14:paraId="7897B0FB" w14:textId="77777777" w:rsidTr="00F76578">
              <w:trPr>
                <w:trHeight w:val="300"/>
                <w:jc w:val="right"/>
              </w:trPr>
              <w:tc>
                <w:tcPr>
                  <w:tcW w:w="955"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A52AEC9" w14:textId="77777777" w:rsidR="00486692" w:rsidRPr="00486692" w:rsidRDefault="00486692" w:rsidP="00486692">
                  <w:pPr>
                    <w:spacing w:after="0"/>
                    <w:jc w:val="center"/>
                    <w:rPr>
                      <w:rFonts w:eastAsia="Times New Roman" w:cs="Arial"/>
                      <w:b/>
                      <w:bCs/>
                      <w:color w:val="000000"/>
                      <w:sz w:val="14"/>
                      <w:szCs w:val="14"/>
                      <w:lang w:eastAsia="es-CO"/>
                    </w:rPr>
                  </w:pPr>
                  <w:r w:rsidRPr="00486692">
                    <w:rPr>
                      <w:rFonts w:eastAsia="Times New Roman" w:cs="Arial"/>
                      <w:b/>
                      <w:bCs/>
                      <w:color w:val="000000"/>
                      <w:sz w:val="14"/>
                      <w:szCs w:val="14"/>
                      <w:lang w:eastAsia="es-CO"/>
                    </w:rPr>
                    <w:t>No.</w:t>
                  </w:r>
                </w:p>
              </w:tc>
              <w:tc>
                <w:tcPr>
                  <w:tcW w:w="2023" w:type="pct"/>
                  <w:gridSpan w:val="2"/>
                  <w:tcBorders>
                    <w:top w:val="single" w:sz="8" w:space="0" w:color="auto"/>
                    <w:left w:val="nil"/>
                    <w:bottom w:val="single" w:sz="4" w:space="0" w:color="auto"/>
                    <w:right w:val="single" w:sz="4" w:space="0" w:color="auto"/>
                  </w:tcBorders>
                  <w:shd w:val="clear" w:color="auto" w:fill="auto"/>
                  <w:noWrap/>
                  <w:vAlign w:val="bottom"/>
                  <w:hideMark/>
                </w:tcPr>
                <w:p w14:paraId="310830A8" w14:textId="77777777" w:rsidR="00486692" w:rsidRPr="00486692" w:rsidRDefault="00486692" w:rsidP="00486692">
                  <w:pPr>
                    <w:spacing w:after="0"/>
                    <w:jc w:val="center"/>
                    <w:rPr>
                      <w:rFonts w:eastAsia="Times New Roman" w:cs="Arial"/>
                      <w:b/>
                      <w:bCs/>
                      <w:color w:val="000000"/>
                      <w:sz w:val="14"/>
                      <w:szCs w:val="14"/>
                      <w:lang w:eastAsia="es-CO"/>
                    </w:rPr>
                  </w:pPr>
                  <w:r w:rsidRPr="00486692">
                    <w:rPr>
                      <w:rFonts w:eastAsia="Times New Roman" w:cs="Arial"/>
                      <w:b/>
                      <w:bCs/>
                      <w:color w:val="000000"/>
                      <w:sz w:val="14"/>
                      <w:szCs w:val="14"/>
                      <w:lang w:eastAsia="es-CO"/>
                    </w:rPr>
                    <w:t>COORDENADA INICIAL</w:t>
                  </w:r>
                </w:p>
              </w:tc>
              <w:tc>
                <w:tcPr>
                  <w:tcW w:w="2022" w:type="pct"/>
                  <w:gridSpan w:val="2"/>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223F7C7E" w14:textId="77777777" w:rsidR="00486692" w:rsidRPr="00486692" w:rsidRDefault="00486692" w:rsidP="00486692">
                  <w:pPr>
                    <w:spacing w:after="0"/>
                    <w:jc w:val="center"/>
                    <w:rPr>
                      <w:rFonts w:eastAsia="Times New Roman" w:cs="Arial"/>
                      <w:b/>
                      <w:bCs/>
                      <w:color w:val="000000"/>
                      <w:sz w:val="14"/>
                      <w:szCs w:val="14"/>
                      <w:lang w:eastAsia="es-CO"/>
                    </w:rPr>
                  </w:pPr>
                  <w:r w:rsidRPr="00486692">
                    <w:rPr>
                      <w:rFonts w:eastAsia="Times New Roman" w:cs="Arial"/>
                      <w:b/>
                      <w:bCs/>
                      <w:color w:val="000000"/>
                      <w:sz w:val="14"/>
                      <w:szCs w:val="14"/>
                      <w:lang w:eastAsia="es-CO"/>
                    </w:rPr>
                    <w:t>COORDENADA FINAL</w:t>
                  </w:r>
                </w:p>
              </w:tc>
            </w:tr>
            <w:tr w:rsidR="00486692" w:rsidRPr="00486692" w14:paraId="547E2206" w14:textId="77777777" w:rsidTr="00F76578">
              <w:trPr>
                <w:trHeight w:val="315"/>
                <w:jc w:val="right"/>
              </w:trPr>
              <w:tc>
                <w:tcPr>
                  <w:tcW w:w="955" w:type="pct"/>
                  <w:vMerge/>
                  <w:tcBorders>
                    <w:top w:val="single" w:sz="8" w:space="0" w:color="auto"/>
                    <w:left w:val="single" w:sz="8" w:space="0" w:color="auto"/>
                    <w:bottom w:val="single" w:sz="8" w:space="0" w:color="000000"/>
                    <w:right w:val="single" w:sz="8" w:space="0" w:color="auto"/>
                  </w:tcBorders>
                  <w:vAlign w:val="center"/>
                  <w:hideMark/>
                </w:tcPr>
                <w:p w14:paraId="6E6D8AC3" w14:textId="77777777" w:rsidR="00486692" w:rsidRPr="00486692" w:rsidRDefault="00486692" w:rsidP="00486692">
                  <w:pPr>
                    <w:spacing w:after="0"/>
                    <w:rPr>
                      <w:rFonts w:eastAsia="Times New Roman" w:cs="Arial"/>
                      <w:b/>
                      <w:bCs/>
                      <w:color w:val="000000"/>
                      <w:sz w:val="14"/>
                      <w:szCs w:val="14"/>
                      <w:lang w:eastAsia="es-CO"/>
                    </w:rPr>
                  </w:pPr>
                </w:p>
              </w:tc>
              <w:tc>
                <w:tcPr>
                  <w:tcW w:w="957" w:type="pct"/>
                  <w:tcBorders>
                    <w:top w:val="nil"/>
                    <w:left w:val="nil"/>
                    <w:bottom w:val="single" w:sz="8" w:space="0" w:color="auto"/>
                    <w:right w:val="single" w:sz="4" w:space="0" w:color="auto"/>
                  </w:tcBorders>
                  <w:shd w:val="clear" w:color="auto" w:fill="auto"/>
                  <w:noWrap/>
                  <w:vAlign w:val="bottom"/>
                  <w:hideMark/>
                </w:tcPr>
                <w:p w14:paraId="7B714529" w14:textId="77777777" w:rsidR="00486692" w:rsidRPr="00486692" w:rsidRDefault="00486692" w:rsidP="00486692">
                  <w:pPr>
                    <w:spacing w:after="0"/>
                    <w:jc w:val="center"/>
                    <w:rPr>
                      <w:rFonts w:eastAsia="Times New Roman" w:cs="Arial"/>
                      <w:b/>
                      <w:bCs/>
                      <w:color w:val="000000"/>
                      <w:sz w:val="14"/>
                      <w:szCs w:val="14"/>
                      <w:lang w:eastAsia="es-CO"/>
                    </w:rPr>
                  </w:pPr>
                  <w:r w:rsidRPr="00486692">
                    <w:rPr>
                      <w:rFonts w:eastAsia="Times New Roman" w:cs="Arial"/>
                      <w:b/>
                      <w:bCs/>
                      <w:color w:val="000000"/>
                      <w:sz w:val="14"/>
                      <w:szCs w:val="14"/>
                      <w:lang w:eastAsia="es-CO"/>
                    </w:rPr>
                    <w:t>X</w:t>
                  </w:r>
                </w:p>
              </w:tc>
              <w:tc>
                <w:tcPr>
                  <w:tcW w:w="1066" w:type="pct"/>
                  <w:tcBorders>
                    <w:top w:val="nil"/>
                    <w:left w:val="nil"/>
                    <w:bottom w:val="single" w:sz="8" w:space="0" w:color="auto"/>
                    <w:right w:val="nil"/>
                  </w:tcBorders>
                  <w:shd w:val="clear" w:color="auto" w:fill="auto"/>
                  <w:noWrap/>
                  <w:vAlign w:val="bottom"/>
                  <w:hideMark/>
                </w:tcPr>
                <w:p w14:paraId="43772C82" w14:textId="77777777" w:rsidR="00486692" w:rsidRPr="00486692" w:rsidRDefault="00486692" w:rsidP="00486692">
                  <w:pPr>
                    <w:spacing w:after="0"/>
                    <w:jc w:val="center"/>
                    <w:rPr>
                      <w:rFonts w:eastAsia="Times New Roman" w:cs="Arial"/>
                      <w:b/>
                      <w:bCs/>
                      <w:color w:val="000000"/>
                      <w:sz w:val="14"/>
                      <w:szCs w:val="14"/>
                      <w:lang w:eastAsia="es-CO"/>
                    </w:rPr>
                  </w:pPr>
                  <w:r w:rsidRPr="00486692">
                    <w:rPr>
                      <w:rFonts w:eastAsia="Times New Roman" w:cs="Arial"/>
                      <w:b/>
                      <w:bCs/>
                      <w:color w:val="000000"/>
                      <w:sz w:val="14"/>
                      <w:szCs w:val="14"/>
                      <w:lang w:eastAsia="es-CO"/>
                    </w:rPr>
                    <w:t>Y</w:t>
                  </w:r>
                </w:p>
              </w:tc>
              <w:tc>
                <w:tcPr>
                  <w:tcW w:w="956" w:type="pct"/>
                  <w:tcBorders>
                    <w:top w:val="nil"/>
                    <w:left w:val="single" w:sz="8" w:space="0" w:color="auto"/>
                    <w:bottom w:val="single" w:sz="8" w:space="0" w:color="auto"/>
                    <w:right w:val="single" w:sz="4" w:space="0" w:color="auto"/>
                  </w:tcBorders>
                  <w:shd w:val="clear" w:color="auto" w:fill="auto"/>
                  <w:noWrap/>
                  <w:vAlign w:val="bottom"/>
                  <w:hideMark/>
                </w:tcPr>
                <w:p w14:paraId="4DF33F62" w14:textId="77777777" w:rsidR="00486692" w:rsidRPr="00486692" w:rsidRDefault="00486692" w:rsidP="00486692">
                  <w:pPr>
                    <w:spacing w:after="0"/>
                    <w:jc w:val="center"/>
                    <w:rPr>
                      <w:rFonts w:eastAsia="Times New Roman" w:cs="Arial"/>
                      <w:b/>
                      <w:bCs/>
                      <w:color w:val="000000"/>
                      <w:sz w:val="14"/>
                      <w:szCs w:val="14"/>
                      <w:lang w:eastAsia="es-CO"/>
                    </w:rPr>
                  </w:pPr>
                  <w:r w:rsidRPr="00486692">
                    <w:rPr>
                      <w:rFonts w:eastAsia="Times New Roman" w:cs="Arial"/>
                      <w:b/>
                      <w:bCs/>
                      <w:color w:val="000000"/>
                      <w:sz w:val="14"/>
                      <w:szCs w:val="14"/>
                      <w:lang w:eastAsia="es-CO"/>
                    </w:rPr>
                    <w:t>X</w:t>
                  </w:r>
                </w:p>
              </w:tc>
              <w:tc>
                <w:tcPr>
                  <w:tcW w:w="1066" w:type="pct"/>
                  <w:tcBorders>
                    <w:top w:val="nil"/>
                    <w:left w:val="nil"/>
                    <w:bottom w:val="single" w:sz="8" w:space="0" w:color="auto"/>
                    <w:right w:val="single" w:sz="8" w:space="0" w:color="auto"/>
                  </w:tcBorders>
                  <w:shd w:val="clear" w:color="auto" w:fill="auto"/>
                  <w:noWrap/>
                  <w:vAlign w:val="bottom"/>
                  <w:hideMark/>
                </w:tcPr>
                <w:p w14:paraId="07D3695F" w14:textId="77777777" w:rsidR="00486692" w:rsidRPr="00486692" w:rsidRDefault="00486692" w:rsidP="00486692">
                  <w:pPr>
                    <w:spacing w:after="0"/>
                    <w:jc w:val="center"/>
                    <w:rPr>
                      <w:rFonts w:eastAsia="Times New Roman" w:cs="Arial"/>
                      <w:b/>
                      <w:bCs/>
                      <w:color w:val="000000"/>
                      <w:sz w:val="14"/>
                      <w:szCs w:val="14"/>
                      <w:lang w:eastAsia="es-CO"/>
                    </w:rPr>
                  </w:pPr>
                  <w:r w:rsidRPr="00486692">
                    <w:rPr>
                      <w:rFonts w:eastAsia="Times New Roman" w:cs="Arial"/>
                      <w:b/>
                      <w:bCs/>
                      <w:color w:val="000000"/>
                      <w:sz w:val="14"/>
                      <w:szCs w:val="14"/>
                      <w:lang w:eastAsia="es-CO"/>
                    </w:rPr>
                    <w:t>Y</w:t>
                  </w:r>
                </w:p>
              </w:tc>
            </w:tr>
            <w:tr w:rsidR="00486692" w:rsidRPr="00486692" w14:paraId="08BC3FD5" w14:textId="77777777" w:rsidTr="00F76578">
              <w:trPr>
                <w:trHeight w:val="300"/>
                <w:jc w:val="right"/>
              </w:trPr>
              <w:tc>
                <w:tcPr>
                  <w:tcW w:w="955" w:type="pct"/>
                  <w:tcBorders>
                    <w:top w:val="nil"/>
                    <w:left w:val="single" w:sz="8" w:space="0" w:color="auto"/>
                    <w:bottom w:val="single" w:sz="4" w:space="0" w:color="auto"/>
                    <w:right w:val="single" w:sz="8" w:space="0" w:color="auto"/>
                  </w:tcBorders>
                  <w:shd w:val="clear" w:color="auto" w:fill="auto"/>
                  <w:noWrap/>
                  <w:vAlign w:val="bottom"/>
                  <w:hideMark/>
                </w:tcPr>
                <w:p w14:paraId="05EC2915" w14:textId="77777777" w:rsidR="00486692" w:rsidRPr="00486692" w:rsidRDefault="00486692" w:rsidP="00486692">
                  <w:pPr>
                    <w:spacing w:after="0"/>
                    <w:jc w:val="center"/>
                    <w:rPr>
                      <w:rFonts w:eastAsia="Times New Roman" w:cs="Arial"/>
                      <w:b/>
                      <w:bCs/>
                      <w:color w:val="000000"/>
                      <w:sz w:val="14"/>
                      <w:szCs w:val="14"/>
                      <w:lang w:eastAsia="es-CO"/>
                    </w:rPr>
                  </w:pPr>
                  <w:r w:rsidRPr="00486692">
                    <w:rPr>
                      <w:rFonts w:eastAsia="Times New Roman" w:cs="Arial"/>
                      <w:b/>
                      <w:bCs/>
                      <w:color w:val="000000"/>
                      <w:sz w:val="14"/>
                      <w:szCs w:val="14"/>
                      <w:lang w:eastAsia="es-CO"/>
                    </w:rPr>
                    <w:t>1</w:t>
                  </w:r>
                </w:p>
              </w:tc>
              <w:tc>
                <w:tcPr>
                  <w:tcW w:w="957" w:type="pct"/>
                  <w:tcBorders>
                    <w:top w:val="nil"/>
                    <w:left w:val="nil"/>
                    <w:bottom w:val="single" w:sz="4" w:space="0" w:color="auto"/>
                    <w:right w:val="single" w:sz="4" w:space="0" w:color="auto"/>
                  </w:tcBorders>
                  <w:shd w:val="clear" w:color="auto" w:fill="auto"/>
                  <w:noWrap/>
                  <w:vAlign w:val="bottom"/>
                  <w:hideMark/>
                </w:tcPr>
                <w:p w14:paraId="4FF0C97E"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873515,50</w:t>
                  </w:r>
                </w:p>
              </w:tc>
              <w:tc>
                <w:tcPr>
                  <w:tcW w:w="1066" w:type="pct"/>
                  <w:tcBorders>
                    <w:top w:val="nil"/>
                    <w:left w:val="nil"/>
                    <w:bottom w:val="single" w:sz="4" w:space="0" w:color="auto"/>
                    <w:right w:val="nil"/>
                  </w:tcBorders>
                  <w:shd w:val="clear" w:color="auto" w:fill="auto"/>
                  <w:noWrap/>
                  <w:vAlign w:val="bottom"/>
                  <w:hideMark/>
                </w:tcPr>
                <w:p w14:paraId="636ECFD2"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1159064,90</w:t>
                  </w:r>
                </w:p>
              </w:tc>
              <w:tc>
                <w:tcPr>
                  <w:tcW w:w="956" w:type="pct"/>
                  <w:tcBorders>
                    <w:top w:val="nil"/>
                    <w:left w:val="single" w:sz="8" w:space="0" w:color="auto"/>
                    <w:bottom w:val="single" w:sz="4" w:space="0" w:color="auto"/>
                    <w:right w:val="single" w:sz="4" w:space="0" w:color="auto"/>
                  </w:tcBorders>
                  <w:shd w:val="clear" w:color="auto" w:fill="auto"/>
                  <w:noWrap/>
                  <w:vAlign w:val="bottom"/>
                  <w:hideMark/>
                </w:tcPr>
                <w:p w14:paraId="2D279E75"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873479,55</w:t>
                  </w:r>
                </w:p>
              </w:tc>
              <w:tc>
                <w:tcPr>
                  <w:tcW w:w="1066" w:type="pct"/>
                  <w:tcBorders>
                    <w:top w:val="nil"/>
                    <w:left w:val="nil"/>
                    <w:bottom w:val="single" w:sz="4" w:space="0" w:color="auto"/>
                    <w:right w:val="single" w:sz="8" w:space="0" w:color="auto"/>
                  </w:tcBorders>
                  <w:shd w:val="clear" w:color="auto" w:fill="auto"/>
                  <w:noWrap/>
                  <w:vAlign w:val="bottom"/>
                  <w:hideMark/>
                </w:tcPr>
                <w:p w14:paraId="63F6A8F2"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1159063,08</w:t>
                  </w:r>
                </w:p>
              </w:tc>
            </w:tr>
            <w:tr w:rsidR="00486692" w:rsidRPr="00486692" w14:paraId="1E59BDD9" w14:textId="77777777" w:rsidTr="00F76578">
              <w:trPr>
                <w:trHeight w:val="300"/>
                <w:jc w:val="right"/>
              </w:trPr>
              <w:tc>
                <w:tcPr>
                  <w:tcW w:w="955" w:type="pct"/>
                  <w:tcBorders>
                    <w:top w:val="nil"/>
                    <w:left w:val="single" w:sz="8" w:space="0" w:color="auto"/>
                    <w:bottom w:val="single" w:sz="4" w:space="0" w:color="auto"/>
                    <w:right w:val="single" w:sz="8" w:space="0" w:color="auto"/>
                  </w:tcBorders>
                  <w:shd w:val="clear" w:color="auto" w:fill="auto"/>
                  <w:noWrap/>
                  <w:vAlign w:val="bottom"/>
                  <w:hideMark/>
                </w:tcPr>
                <w:p w14:paraId="38E981C8" w14:textId="77777777" w:rsidR="00486692" w:rsidRPr="00486692" w:rsidRDefault="00486692" w:rsidP="00486692">
                  <w:pPr>
                    <w:spacing w:after="0"/>
                    <w:jc w:val="center"/>
                    <w:rPr>
                      <w:rFonts w:eastAsia="Times New Roman" w:cs="Arial"/>
                      <w:b/>
                      <w:bCs/>
                      <w:color w:val="000000"/>
                      <w:sz w:val="14"/>
                      <w:szCs w:val="14"/>
                      <w:lang w:eastAsia="es-CO"/>
                    </w:rPr>
                  </w:pPr>
                  <w:r w:rsidRPr="00486692">
                    <w:rPr>
                      <w:rFonts w:eastAsia="Times New Roman" w:cs="Arial"/>
                      <w:b/>
                      <w:bCs/>
                      <w:color w:val="000000"/>
                      <w:sz w:val="14"/>
                      <w:szCs w:val="14"/>
                      <w:lang w:eastAsia="es-CO"/>
                    </w:rPr>
                    <w:t>2</w:t>
                  </w:r>
                </w:p>
              </w:tc>
              <w:tc>
                <w:tcPr>
                  <w:tcW w:w="957" w:type="pct"/>
                  <w:tcBorders>
                    <w:top w:val="nil"/>
                    <w:left w:val="nil"/>
                    <w:bottom w:val="single" w:sz="4" w:space="0" w:color="auto"/>
                    <w:right w:val="single" w:sz="4" w:space="0" w:color="auto"/>
                  </w:tcBorders>
                  <w:shd w:val="clear" w:color="auto" w:fill="auto"/>
                  <w:noWrap/>
                  <w:vAlign w:val="bottom"/>
                  <w:hideMark/>
                </w:tcPr>
                <w:p w14:paraId="7124A05B"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872209,71</w:t>
                  </w:r>
                </w:p>
              </w:tc>
              <w:tc>
                <w:tcPr>
                  <w:tcW w:w="1066" w:type="pct"/>
                  <w:tcBorders>
                    <w:top w:val="nil"/>
                    <w:left w:val="nil"/>
                    <w:bottom w:val="single" w:sz="4" w:space="0" w:color="auto"/>
                    <w:right w:val="nil"/>
                  </w:tcBorders>
                  <w:shd w:val="clear" w:color="auto" w:fill="auto"/>
                  <w:noWrap/>
                  <w:vAlign w:val="bottom"/>
                  <w:hideMark/>
                </w:tcPr>
                <w:p w14:paraId="2528C6EF"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1158649,78</w:t>
                  </w:r>
                </w:p>
              </w:tc>
              <w:tc>
                <w:tcPr>
                  <w:tcW w:w="956" w:type="pct"/>
                  <w:tcBorders>
                    <w:top w:val="nil"/>
                    <w:left w:val="single" w:sz="8" w:space="0" w:color="auto"/>
                    <w:bottom w:val="single" w:sz="4" w:space="0" w:color="auto"/>
                    <w:right w:val="single" w:sz="4" w:space="0" w:color="auto"/>
                  </w:tcBorders>
                  <w:shd w:val="clear" w:color="auto" w:fill="auto"/>
                  <w:noWrap/>
                  <w:vAlign w:val="bottom"/>
                  <w:hideMark/>
                </w:tcPr>
                <w:p w14:paraId="28648CAD"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872159,78</w:t>
                  </w:r>
                </w:p>
              </w:tc>
              <w:tc>
                <w:tcPr>
                  <w:tcW w:w="1066" w:type="pct"/>
                  <w:tcBorders>
                    <w:top w:val="nil"/>
                    <w:left w:val="nil"/>
                    <w:bottom w:val="single" w:sz="4" w:space="0" w:color="auto"/>
                    <w:right w:val="single" w:sz="8" w:space="0" w:color="auto"/>
                  </w:tcBorders>
                  <w:shd w:val="clear" w:color="auto" w:fill="auto"/>
                  <w:noWrap/>
                  <w:vAlign w:val="bottom"/>
                  <w:hideMark/>
                </w:tcPr>
                <w:p w14:paraId="3475981F"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1158629,21</w:t>
                  </w:r>
                </w:p>
              </w:tc>
            </w:tr>
            <w:tr w:rsidR="00486692" w:rsidRPr="00486692" w14:paraId="2874E7E4" w14:textId="77777777" w:rsidTr="00F76578">
              <w:trPr>
                <w:trHeight w:val="300"/>
                <w:jc w:val="right"/>
              </w:trPr>
              <w:tc>
                <w:tcPr>
                  <w:tcW w:w="955" w:type="pct"/>
                  <w:tcBorders>
                    <w:top w:val="nil"/>
                    <w:left w:val="single" w:sz="8" w:space="0" w:color="auto"/>
                    <w:bottom w:val="single" w:sz="4" w:space="0" w:color="auto"/>
                    <w:right w:val="single" w:sz="8" w:space="0" w:color="auto"/>
                  </w:tcBorders>
                  <w:shd w:val="clear" w:color="auto" w:fill="auto"/>
                  <w:noWrap/>
                  <w:vAlign w:val="bottom"/>
                  <w:hideMark/>
                </w:tcPr>
                <w:p w14:paraId="73D4E67A" w14:textId="77777777" w:rsidR="00486692" w:rsidRPr="00486692" w:rsidRDefault="00486692" w:rsidP="00486692">
                  <w:pPr>
                    <w:spacing w:after="0"/>
                    <w:jc w:val="center"/>
                    <w:rPr>
                      <w:rFonts w:eastAsia="Times New Roman" w:cs="Arial"/>
                      <w:b/>
                      <w:bCs/>
                      <w:color w:val="000000"/>
                      <w:sz w:val="14"/>
                      <w:szCs w:val="14"/>
                      <w:lang w:eastAsia="es-CO"/>
                    </w:rPr>
                  </w:pPr>
                  <w:r w:rsidRPr="00486692">
                    <w:rPr>
                      <w:rFonts w:eastAsia="Times New Roman" w:cs="Arial"/>
                      <w:b/>
                      <w:bCs/>
                      <w:color w:val="000000"/>
                      <w:sz w:val="14"/>
                      <w:szCs w:val="14"/>
                      <w:lang w:eastAsia="es-CO"/>
                    </w:rPr>
                    <w:t>3</w:t>
                  </w:r>
                </w:p>
              </w:tc>
              <w:tc>
                <w:tcPr>
                  <w:tcW w:w="957" w:type="pct"/>
                  <w:tcBorders>
                    <w:top w:val="nil"/>
                    <w:left w:val="nil"/>
                    <w:bottom w:val="single" w:sz="4" w:space="0" w:color="auto"/>
                    <w:right w:val="single" w:sz="4" w:space="0" w:color="auto"/>
                  </w:tcBorders>
                  <w:shd w:val="clear" w:color="auto" w:fill="auto"/>
                  <w:noWrap/>
                  <w:vAlign w:val="bottom"/>
                  <w:hideMark/>
                </w:tcPr>
                <w:p w14:paraId="499ABC73"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872075,65</w:t>
                  </w:r>
                </w:p>
              </w:tc>
              <w:tc>
                <w:tcPr>
                  <w:tcW w:w="1066" w:type="pct"/>
                  <w:tcBorders>
                    <w:top w:val="nil"/>
                    <w:left w:val="nil"/>
                    <w:bottom w:val="single" w:sz="4" w:space="0" w:color="auto"/>
                    <w:right w:val="nil"/>
                  </w:tcBorders>
                  <w:shd w:val="clear" w:color="auto" w:fill="auto"/>
                  <w:noWrap/>
                  <w:vAlign w:val="bottom"/>
                  <w:hideMark/>
                </w:tcPr>
                <w:p w14:paraId="503C516E"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1158594,53</w:t>
                  </w:r>
                </w:p>
              </w:tc>
              <w:tc>
                <w:tcPr>
                  <w:tcW w:w="956" w:type="pct"/>
                  <w:tcBorders>
                    <w:top w:val="nil"/>
                    <w:left w:val="single" w:sz="8" w:space="0" w:color="auto"/>
                    <w:bottom w:val="single" w:sz="4" w:space="0" w:color="auto"/>
                    <w:right w:val="single" w:sz="4" w:space="0" w:color="auto"/>
                  </w:tcBorders>
                  <w:shd w:val="clear" w:color="auto" w:fill="auto"/>
                  <w:noWrap/>
                  <w:vAlign w:val="bottom"/>
                  <w:hideMark/>
                </w:tcPr>
                <w:p w14:paraId="350CD801"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872069,17</w:t>
                  </w:r>
                </w:p>
              </w:tc>
              <w:tc>
                <w:tcPr>
                  <w:tcW w:w="1066" w:type="pct"/>
                  <w:tcBorders>
                    <w:top w:val="nil"/>
                    <w:left w:val="nil"/>
                    <w:bottom w:val="single" w:sz="4" w:space="0" w:color="auto"/>
                    <w:right w:val="single" w:sz="8" w:space="0" w:color="auto"/>
                  </w:tcBorders>
                  <w:shd w:val="clear" w:color="auto" w:fill="auto"/>
                  <w:noWrap/>
                  <w:vAlign w:val="bottom"/>
                  <w:hideMark/>
                </w:tcPr>
                <w:p w14:paraId="48C77F8C"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1158591,87</w:t>
                  </w:r>
                </w:p>
              </w:tc>
            </w:tr>
            <w:tr w:rsidR="00486692" w:rsidRPr="00486692" w14:paraId="0A654824" w14:textId="77777777" w:rsidTr="00F76578">
              <w:trPr>
                <w:trHeight w:val="300"/>
                <w:jc w:val="right"/>
              </w:trPr>
              <w:tc>
                <w:tcPr>
                  <w:tcW w:w="955" w:type="pct"/>
                  <w:tcBorders>
                    <w:top w:val="nil"/>
                    <w:left w:val="single" w:sz="8" w:space="0" w:color="auto"/>
                    <w:bottom w:val="single" w:sz="4" w:space="0" w:color="auto"/>
                    <w:right w:val="single" w:sz="8" w:space="0" w:color="auto"/>
                  </w:tcBorders>
                  <w:shd w:val="clear" w:color="auto" w:fill="auto"/>
                  <w:noWrap/>
                  <w:vAlign w:val="bottom"/>
                  <w:hideMark/>
                </w:tcPr>
                <w:p w14:paraId="27F0DAFD" w14:textId="77777777" w:rsidR="00486692" w:rsidRPr="00486692" w:rsidRDefault="00486692" w:rsidP="00486692">
                  <w:pPr>
                    <w:spacing w:after="0"/>
                    <w:jc w:val="center"/>
                    <w:rPr>
                      <w:rFonts w:eastAsia="Times New Roman" w:cs="Arial"/>
                      <w:b/>
                      <w:bCs/>
                      <w:color w:val="000000"/>
                      <w:sz w:val="14"/>
                      <w:szCs w:val="14"/>
                      <w:lang w:eastAsia="es-CO"/>
                    </w:rPr>
                  </w:pPr>
                  <w:r w:rsidRPr="00486692">
                    <w:rPr>
                      <w:rFonts w:eastAsia="Times New Roman" w:cs="Arial"/>
                      <w:b/>
                      <w:bCs/>
                      <w:color w:val="000000"/>
                      <w:sz w:val="14"/>
                      <w:szCs w:val="14"/>
                      <w:lang w:eastAsia="es-CO"/>
                    </w:rPr>
                    <w:t>4</w:t>
                  </w:r>
                </w:p>
              </w:tc>
              <w:tc>
                <w:tcPr>
                  <w:tcW w:w="957" w:type="pct"/>
                  <w:tcBorders>
                    <w:top w:val="nil"/>
                    <w:left w:val="nil"/>
                    <w:bottom w:val="single" w:sz="4" w:space="0" w:color="auto"/>
                    <w:right w:val="single" w:sz="4" w:space="0" w:color="auto"/>
                  </w:tcBorders>
                  <w:shd w:val="clear" w:color="auto" w:fill="auto"/>
                  <w:noWrap/>
                  <w:vAlign w:val="bottom"/>
                  <w:hideMark/>
                </w:tcPr>
                <w:p w14:paraId="5E0DE87C"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871517,35</w:t>
                  </w:r>
                </w:p>
              </w:tc>
              <w:tc>
                <w:tcPr>
                  <w:tcW w:w="1066" w:type="pct"/>
                  <w:tcBorders>
                    <w:top w:val="nil"/>
                    <w:left w:val="nil"/>
                    <w:bottom w:val="single" w:sz="4" w:space="0" w:color="auto"/>
                    <w:right w:val="nil"/>
                  </w:tcBorders>
                  <w:shd w:val="clear" w:color="auto" w:fill="auto"/>
                  <w:noWrap/>
                  <w:vAlign w:val="bottom"/>
                  <w:hideMark/>
                </w:tcPr>
                <w:p w14:paraId="569CCF50"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1158498,23</w:t>
                  </w:r>
                </w:p>
              </w:tc>
              <w:tc>
                <w:tcPr>
                  <w:tcW w:w="956" w:type="pct"/>
                  <w:tcBorders>
                    <w:top w:val="nil"/>
                    <w:left w:val="single" w:sz="8" w:space="0" w:color="auto"/>
                    <w:bottom w:val="single" w:sz="4" w:space="0" w:color="auto"/>
                    <w:right w:val="single" w:sz="4" w:space="0" w:color="auto"/>
                  </w:tcBorders>
                  <w:shd w:val="clear" w:color="auto" w:fill="auto"/>
                  <w:noWrap/>
                  <w:vAlign w:val="bottom"/>
                  <w:hideMark/>
                </w:tcPr>
                <w:p w14:paraId="58CA09FA"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871252,81</w:t>
                  </w:r>
                </w:p>
              </w:tc>
              <w:tc>
                <w:tcPr>
                  <w:tcW w:w="1066" w:type="pct"/>
                  <w:tcBorders>
                    <w:top w:val="nil"/>
                    <w:left w:val="nil"/>
                    <w:bottom w:val="single" w:sz="4" w:space="0" w:color="auto"/>
                    <w:right w:val="single" w:sz="8" w:space="0" w:color="auto"/>
                  </w:tcBorders>
                  <w:shd w:val="clear" w:color="auto" w:fill="auto"/>
                  <w:noWrap/>
                  <w:vAlign w:val="bottom"/>
                  <w:hideMark/>
                </w:tcPr>
                <w:p w14:paraId="59ED9476"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1158348,44</w:t>
                  </w:r>
                </w:p>
              </w:tc>
            </w:tr>
            <w:tr w:rsidR="00486692" w:rsidRPr="00486692" w14:paraId="4021CC80" w14:textId="77777777" w:rsidTr="00F76578">
              <w:trPr>
                <w:trHeight w:val="300"/>
                <w:jc w:val="right"/>
              </w:trPr>
              <w:tc>
                <w:tcPr>
                  <w:tcW w:w="955" w:type="pct"/>
                  <w:tcBorders>
                    <w:top w:val="nil"/>
                    <w:left w:val="single" w:sz="8" w:space="0" w:color="auto"/>
                    <w:bottom w:val="single" w:sz="4" w:space="0" w:color="auto"/>
                    <w:right w:val="single" w:sz="8" w:space="0" w:color="auto"/>
                  </w:tcBorders>
                  <w:shd w:val="clear" w:color="auto" w:fill="auto"/>
                  <w:noWrap/>
                  <w:vAlign w:val="bottom"/>
                  <w:hideMark/>
                </w:tcPr>
                <w:p w14:paraId="6A8D3550" w14:textId="77777777" w:rsidR="00486692" w:rsidRPr="00486692" w:rsidRDefault="00486692" w:rsidP="00486692">
                  <w:pPr>
                    <w:spacing w:after="0"/>
                    <w:jc w:val="center"/>
                    <w:rPr>
                      <w:rFonts w:eastAsia="Times New Roman" w:cs="Arial"/>
                      <w:b/>
                      <w:bCs/>
                      <w:color w:val="000000"/>
                      <w:sz w:val="14"/>
                      <w:szCs w:val="14"/>
                      <w:lang w:eastAsia="es-CO"/>
                    </w:rPr>
                  </w:pPr>
                  <w:r w:rsidRPr="00486692">
                    <w:rPr>
                      <w:rFonts w:eastAsia="Times New Roman" w:cs="Arial"/>
                      <w:b/>
                      <w:bCs/>
                      <w:color w:val="000000"/>
                      <w:sz w:val="14"/>
                      <w:szCs w:val="14"/>
                      <w:lang w:eastAsia="es-CO"/>
                    </w:rPr>
                    <w:t>5</w:t>
                  </w:r>
                </w:p>
              </w:tc>
              <w:tc>
                <w:tcPr>
                  <w:tcW w:w="957" w:type="pct"/>
                  <w:tcBorders>
                    <w:top w:val="nil"/>
                    <w:left w:val="nil"/>
                    <w:bottom w:val="single" w:sz="4" w:space="0" w:color="auto"/>
                    <w:right w:val="single" w:sz="4" w:space="0" w:color="auto"/>
                  </w:tcBorders>
                  <w:shd w:val="clear" w:color="auto" w:fill="auto"/>
                  <w:noWrap/>
                  <w:vAlign w:val="bottom"/>
                  <w:hideMark/>
                </w:tcPr>
                <w:p w14:paraId="46432CA8"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871200,60</w:t>
                  </w:r>
                </w:p>
              </w:tc>
              <w:tc>
                <w:tcPr>
                  <w:tcW w:w="1066" w:type="pct"/>
                  <w:tcBorders>
                    <w:top w:val="nil"/>
                    <w:left w:val="nil"/>
                    <w:bottom w:val="single" w:sz="4" w:space="0" w:color="auto"/>
                    <w:right w:val="nil"/>
                  </w:tcBorders>
                  <w:shd w:val="clear" w:color="auto" w:fill="auto"/>
                  <w:noWrap/>
                  <w:vAlign w:val="bottom"/>
                  <w:hideMark/>
                </w:tcPr>
                <w:p w14:paraId="1A1506C5"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1158318,88</w:t>
                  </w:r>
                </w:p>
              </w:tc>
              <w:tc>
                <w:tcPr>
                  <w:tcW w:w="956" w:type="pct"/>
                  <w:tcBorders>
                    <w:top w:val="nil"/>
                    <w:left w:val="single" w:sz="8" w:space="0" w:color="auto"/>
                    <w:bottom w:val="single" w:sz="4" w:space="0" w:color="auto"/>
                    <w:right w:val="single" w:sz="4" w:space="0" w:color="auto"/>
                  </w:tcBorders>
                  <w:shd w:val="clear" w:color="auto" w:fill="auto"/>
                  <w:noWrap/>
                  <w:vAlign w:val="bottom"/>
                  <w:hideMark/>
                </w:tcPr>
                <w:p w14:paraId="33B16FF6"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870936,07</w:t>
                  </w:r>
                </w:p>
              </w:tc>
              <w:tc>
                <w:tcPr>
                  <w:tcW w:w="1066" w:type="pct"/>
                  <w:tcBorders>
                    <w:top w:val="nil"/>
                    <w:left w:val="nil"/>
                    <w:bottom w:val="single" w:sz="4" w:space="0" w:color="auto"/>
                    <w:right w:val="single" w:sz="8" w:space="0" w:color="auto"/>
                  </w:tcBorders>
                  <w:shd w:val="clear" w:color="auto" w:fill="auto"/>
                  <w:noWrap/>
                  <w:vAlign w:val="bottom"/>
                  <w:hideMark/>
                </w:tcPr>
                <w:p w14:paraId="3920F347"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1158169,09</w:t>
                  </w:r>
                </w:p>
              </w:tc>
            </w:tr>
            <w:tr w:rsidR="00486692" w:rsidRPr="00486692" w14:paraId="212E0C6F" w14:textId="77777777" w:rsidTr="00F76578">
              <w:trPr>
                <w:trHeight w:val="300"/>
                <w:jc w:val="right"/>
              </w:trPr>
              <w:tc>
                <w:tcPr>
                  <w:tcW w:w="955" w:type="pct"/>
                  <w:tcBorders>
                    <w:top w:val="nil"/>
                    <w:left w:val="single" w:sz="8" w:space="0" w:color="auto"/>
                    <w:bottom w:val="single" w:sz="4" w:space="0" w:color="auto"/>
                    <w:right w:val="single" w:sz="8" w:space="0" w:color="auto"/>
                  </w:tcBorders>
                  <w:shd w:val="clear" w:color="auto" w:fill="auto"/>
                  <w:noWrap/>
                  <w:vAlign w:val="bottom"/>
                  <w:hideMark/>
                </w:tcPr>
                <w:p w14:paraId="6BAF1EF1" w14:textId="77777777" w:rsidR="00486692" w:rsidRPr="00486692" w:rsidRDefault="00486692" w:rsidP="00486692">
                  <w:pPr>
                    <w:spacing w:after="0"/>
                    <w:jc w:val="center"/>
                    <w:rPr>
                      <w:rFonts w:eastAsia="Times New Roman" w:cs="Arial"/>
                      <w:b/>
                      <w:bCs/>
                      <w:color w:val="000000"/>
                      <w:sz w:val="14"/>
                      <w:szCs w:val="14"/>
                      <w:lang w:eastAsia="es-CO"/>
                    </w:rPr>
                  </w:pPr>
                  <w:r w:rsidRPr="00486692">
                    <w:rPr>
                      <w:rFonts w:eastAsia="Times New Roman" w:cs="Arial"/>
                      <w:b/>
                      <w:bCs/>
                      <w:color w:val="000000"/>
                      <w:sz w:val="14"/>
                      <w:szCs w:val="14"/>
                      <w:lang w:eastAsia="es-CO"/>
                    </w:rPr>
                    <w:t>6</w:t>
                  </w:r>
                </w:p>
              </w:tc>
              <w:tc>
                <w:tcPr>
                  <w:tcW w:w="957" w:type="pct"/>
                  <w:tcBorders>
                    <w:top w:val="nil"/>
                    <w:left w:val="nil"/>
                    <w:bottom w:val="single" w:sz="4" w:space="0" w:color="auto"/>
                    <w:right w:val="single" w:sz="4" w:space="0" w:color="auto"/>
                  </w:tcBorders>
                  <w:shd w:val="clear" w:color="auto" w:fill="auto"/>
                  <w:noWrap/>
                  <w:vAlign w:val="bottom"/>
                  <w:hideMark/>
                </w:tcPr>
                <w:p w14:paraId="3842F897"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870754,20</w:t>
                  </w:r>
                </w:p>
              </w:tc>
              <w:tc>
                <w:tcPr>
                  <w:tcW w:w="1066" w:type="pct"/>
                  <w:tcBorders>
                    <w:top w:val="nil"/>
                    <w:left w:val="nil"/>
                    <w:bottom w:val="single" w:sz="4" w:space="0" w:color="auto"/>
                    <w:right w:val="nil"/>
                  </w:tcBorders>
                  <w:shd w:val="clear" w:color="auto" w:fill="auto"/>
                  <w:noWrap/>
                  <w:vAlign w:val="bottom"/>
                  <w:hideMark/>
                </w:tcPr>
                <w:p w14:paraId="7C478834"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1158066,11</w:t>
                  </w:r>
                </w:p>
              </w:tc>
              <w:tc>
                <w:tcPr>
                  <w:tcW w:w="956" w:type="pct"/>
                  <w:tcBorders>
                    <w:top w:val="nil"/>
                    <w:left w:val="single" w:sz="8" w:space="0" w:color="auto"/>
                    <w:bottom w:val="single" w:sz="4" w:space="0" w:color="auto"/>
                    <w:right w:val="single" w:sz="4" w:space="0" w:color="auto"/>
                  </w:tcBorders>
                  <w:shd w:val="clear" w:color="auto" w:fill="auto"/>
                  <w:noWrap/>
                  <w:vAlign w:val="bottom"/>
                  <w:hideMark/>
                </w:tcPr>
                <w:p w14:paraId="5F411A71"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870815,11</w:t>
                  </w:r>
                </w:p>
              </w:tc>
              <w:tc>
                <w:tcPr>
                  <w:tcW w:w="1066" w:type="pct"/>
                  <w:tcBorders>
                    <w:top w:val="nil"/>
                    <w:left w:val="nil"/>
                    <w:bottom w:val="single" w:sz="4" w:space="0" w:color="auto"/>
                    <w:right w:val="single" w:sz="8" w:space="0" w:color="auto"/>
                  </w:tcBorders>
                  <w:shd w:val="clear" w:color="auto" w:fill="auto"/>
                  <w:noWrap/>
                  <w:vAlign w:val="bottom"/>
                  <w:hideMark/>
                </w:tcPr>
                <w:p w14:paraId="5FA03C16"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1158100,60</w:t>
                  </w:r>
                </w:p>
              </w:tc>
            </w:tr>
            <w:tr w:rsidR="00486692" w:rsidRPr="00486692" w14:paraId="4B3C2CE1" w14:textId="77777777" w:rsidTr="00F76578">
              <w:trPr>
                <w:trHeight w:val="300"/>
                <w:jc w:val="right"/>
              </w:trPr>
              <w:tc>
                <w:tcPr>
                  <w:tcW w:w="955" w:type="pct"/>
                  <w:tcBorders>
                    <w:top w:val="nil"/>
                    <w:left w:val="single" w:sz="8" w:space="0" w:color="auto"/>
                    <w:bottom w:val="single" w:sz="4" w:space="0" w:color="auto"/>
                    <w:right w:val="single" w:sz="8" w:space="0" w:color="auto"/>
                  </w:tcBorders>
                  <w:shd w:val="clear" w:color="auto" w:fill="auto"/>
                  <w:noWrap/>
                  <w:vAlign w:val="bottom"/>
                  <w:hideMark/>
                </w:tcPr>
                <w:p w14:paraId="7E9FBC23" w14:textId="77777777" w:rsidR="00486692" w:rsidRPr="00486692" w:rsidRDefault="00486692" w:rsidP="00486692">
                  <w:pPr>
                    <w:spacing w:after="0"/>
                    <w:jc w:val="center"/>
                    <w:rPr>
                      <w:rFonts w:eastAsia="Times New Roman" w:cs="Arial"/>
                      <w:b/>
                      <w:bCs/>
                      <w:color w:val="000000"/>
                      <w:sz w:val="14"/>
                      <w:szCs w:val="14"/>
                      <w:lang w:eastAsia="es-CO"/>
                    </w:rPr>
                  </w:pPr>
                  <w:r w:rsidRPr="00486692">
                    <w:rPr>
                      <w:rFonts w:eastAsia="Times New Roman" w:cs="Arial"/>
                      <w:b/>
                      <w:bCs/>
                      <w:color w:val="000000"/>
                      <w:sz w:val="14"/>
                      <w:szCs w:val="14"/>
                      <w:lang w:eastAsia="es-CO"/>
                    </w:rPr>
                    <w:t>7</w:t>
                  </w:r>
                </w:p>
              </w:tc>
              <w:tc>
                <w:tcPr>
                  <w:tcW w:w="957" w:type="pct"/>
                  <w:tcBorders>
                    <w:top w:val="nil"/>
                    <w:left w:val="nil"/>
                    <w:bottom w:val="single" w:sz="4" w:space="0" w:color="auto"/>
                    <w:right w:val="single" w:sz="4" w:space="0" w:color="auto"/>
                  </w:tcBorders>
                  <w:shd w:val="clear" w:color="auto" w:fill="auto"/>
                  <w:noWrap/>
                  <w:vAlign w:val="bottom"/>
                  <w:hideMark/>
                </w:tcPr>
                <w:p w14:paraId="5101854C"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870646,29</w:t>
                  </w:r>
                </w:p>
              </w:tc>
              <w:tc>
                <w:tcPr>
                  <w:tcW w:w="1066" w:type="pct"/>
                  <w:tcBorders>
                    <w:top w:val="nil"/>
                    <w:left w:val="nil"/>
                    <w:bottom w:val="single" w:sz="4" w:space="0" w:color="auto"/>
                    <w:right w:val="nil"/>
                  </w:tcBorders>
                  <w:shd w:val="clear" w:color="auto" w:fill="auto"/>
                  <w:noWrap/>
                  <w:vAlign w:val="bottom"/>
                  <w:hideMark/>
                </w:tcPr>
                <w:p w14:paraId="426394BE"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1158005,01</w:t>
                  </w:r>
                </w:p>
              </w:tc>
              <w:tc>
                <w:tcPr>
                  <w:tcW w:w="956" w:type="pct"/>
                  <w:tcBorders>
                    <w:top w:val="nil"/>
                    <w:left w:val="single" w:sz="8" w:space="0" w:color="auto"/>
                    <w:bottom w:val="single" w:sz="4" w:space="0" w:color="auto"/>
                    <w:right w:val="single" w:sz="4" w:space="0" w:color="auto"/>
                  </w:tcBorders>
                  <w:shd w:val="clear" w:color="auto" w:fill="auto"/>
                  <w:noWrap/>
                  <w:vAlign w:val="bottom"/>
                  <w:hideMark/>
                </w:tcPr>
                <w:p w14:paraId="014E1897"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870567,98</w:t>
                  </w:r>
                </w:p>
              </w:tc>
              <w:tc>
                <w:tcPr>
                  <w:tcW w:w="1066" w:type="pct"/>
                  <w:tcBorders>
                    <w:top w:val="nil"/>
                    <w:left w:val="nil"/>
                    <w:bottom w:val="single" w:sz="4" w:space="0" w:color="auto"/>
                    <w:right w:val="single" w:sz="8" w:space="0" w:color="auto"/>
                  </w:tcBorders>
                  <w:shd w:val="clear" w:color="auto" w:fill="auto"/>
                  <w:noWrap/>
                  <w:vAlign w:val="bottom"/>
                  <w:hideMark/>
                </w:tcPr>
                <w:p w14:paraId="2C120AFC"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1157960,67</w:t>
                  </w:r>
                </w:p>
              </w:tc>
            </w:tr>
            <w:tr w:rsidR="00486692" w:rsidRPr="00486692" w14:paraId="7640CC95" w14:textId="77777777" w:rsidTr="00F76578">
              <w:trPr>
                <w:trHeight w:val="300"/>
                <w:jc w:val="right"/>
              </w:trPr>
              <w:tc>
                <w:tcPr>
                  <w:tcW w:w="955" w:type="pct"/>
                  <w:tcBorders>
                    <w:top w:val="nil"/>
                    <w:left w:val="single" w:sz="8" w:space="0" w:color="auto"/>
                    <w:bottom w:val="single" w:sz="4" w:space="0" w:color="auto"/>
                    <w:right w:val="single" w:sz="8" w:space="0" w:color="auto"/>
                  </w:tcBorders>
                  <w:shd w:val="clear" w:color="auto" w:fill="auto"/>
                  <w:noWrap/>
                  <w:vAlign w:val="bottom"/>
                  <w:hideMark/>
                </w:tcPr>
                <w:p w14:paraId="5E929615" w14:textId="77777777" w:rsidR="00486692" w:rsidRPr="00486692" w:rsidRDefault="00486692" w:rsidP="00486692">
                  <w:pPr>
                    <w:spacing w:after="0"/>
                    <w:jc w:val="center"/>
                    <w:rPr>
                      <w:rFonts w:eastAsia="Times New Roman" w:cs="Arial"/>
                      <w:b/>
                      <w:bCs/>
                      <w:color w:val="000000"/>
                      <w:sz w:val="14"/>
                      <w:szCs w:val="14"/>
                      <w:lang w:eastAsia="es-CO"/>
                    </w:rPr>
                  </w:pPr>
                  <w:r w:rsidRPr="00486692">
                    <w:rPr>
                      <w:rFonts w:eastAsia="Times New Roman" w:cs="Arial"/>
                      <w:b/>
                      <w:bCs/>
                      <w:color w:val="000000"/>
                      <w:sz w:val="14"/>
                      <w:szCs w:val="14"/>
                      <w:lang w:eastAsia="es-CO"/>
                    </w:rPr>
                    <w:t>8</w:t>
                  </w:r>
                </w:p>
              </w:tc>
              <w:tc>
                <w:tcPr>
                  <w:tcW w:w="957" w:type="pct"/>
                  <w:tcBorders>
                    <w:top w:val="nil"/>
                    <w:left w:val="nil"/>
                    <w:bottom w:val="single" w:sz="4" w:space="0" w:color="auto"/>
                    <w:right w:val="single" w:sz="4" w:space="0" w:color="auto"/>
                  </w:tcBorders>
                  <w:shd w:val="clear" w:color="auto" w:fill="auto"/>
                  <w:noWrap/>
                  <w:vAlign w:val="bottom"/>
                  <w:hideMark/>
                </w:tcPr>
                <w:p w14:paraId="389479CC"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870256,45</w:t>
                  </w:r>
                </w:p>
              </w:tc>
              <w:tc>
                <w:tcPr>
                  <w:tcW w:w="1066" w:type="pct"/>
                  <w:tcBorders>
                    <w:top w:val="nil"/>
                    <w:left w:val="nil"/>
                    <w:bottom w:val="single" w:sz="4" w:space="0" w:color="auto"/>
                    <w:right w:val="nil"/>
                  </w:tcBorders>
                  <w:shd w:val="clear" w:color="auto" w:fill="auto"/>
                  <w:noWrap/>
                  <w:vAlign w:val="bottom"/>
                  <w:hideMark/>
                </w:tcPr>
                <w:p w14:paraId="33115C9B"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1157784,27</w:t>
                  </w:r>
                </w:p>
              </w:tc>
              <w:tc>
                <w:tcPr>
                  <w:tcW w:w="956" w:type="pct"/>
                  <w:tcBorders>
                    <w:top w:val="nil"/>
                    <w:left w:val="single" w:sz="8" w:space="0" w:color="auto"/>
                    <w:bottom w:val="single" w:sz="4" w:space="0" w:color="auto"/>
                    <w:right w:val="single" w:sz="4" w:space="0" w:color="auto"/>
                  </w:tcBorders>
                  <w:shd w:val="clear" w:color="auto" w:fill="auto"/>
                  <w:noWrap/>
                  <w:vAlign w:val="bottom"/>
                  <w:hideMark/>
                </w:tcPr>
                <w:p w14:paraId="3C1A6373"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870098,08</w:t>
                  </w:r>
                </w:p>
              </w:tc>
              <w:tc>
                <w:tcPr>
                  <w:tcW w:w="1066" w:type="pct"/>
                  <w:tcBorders>
                    <w:top w:val="nil"/>
                    <w:left w:val="nil"/>
                    <w:bottom w:val="single" w:sz="4" w:space="0" w:color="auto"/>
                    <w:right w:val="single" w:sz="8" w:space="0" w:color="auto"/>
                  </w:tcBorders>
                  <w:shd w:val="clear" w:color="auto" w:fill="auto"/>
                  <w:noWrap/>
                  <w:vAlign w:val="bottom"/>
                  <w:hideMark/>
                </w:tcPr>
                <w:p w14:paraId="5B661502"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1157694,60</w:t>
                  </w:r>
                </w:p>
              </w:tc>
            </w:tr>
            <w:tr w:rsidR="00486692" w:rsidRPr="00486692" w14:paraId="51B0771F" w14:textId="77777777" w:rsidTr="00F76578">
              <w:trPr>
                <w:trHeight w:val="300"/>
                <w:jc w:val="right"/>
              </w:trPr>
              <w:tc>
                <w:tcPr>
                  <w:tcW w:w="955" w:type="pct"/>
                  <w:tcBorders>
                    <w:top w:val="nil"/>
                    <w:left w:val="single" w:sz="8" w:space="0" w:color="auto"/>
                    <w:bottom w:val="single" w:sz="4" w:space="0" w:color="auto"/>
                    <w:right w:val="single" w:sz="8" w:space="0" w:color="auto"/>
                  </w:tcBorders>
                  <w:shd w:val="clear" w:color="auto" w:fill="auto"/>
                  <w:noWrap/>
                  <w:vAlign w:val="bottom"/>
                  <w:hideMark/>
                </w:tcPr>
                <w:p w14:paraId="2EF56EAF" w14:textId="77777777" w:rsidR="00486692" w:rsidRPr="00486692" w:rsidRDefault="00486692" w:rsidP="00486692">
                  <w:pPr>
                    <w:spacing w:after="0"/>
                    <w:jc w:val="center"/>
                    <w:rPr>
                      <w:rFonts w:eastAsia="Times New Roman" w:cs="Arial"/>
                      <w:b/>
                      <w:bCs/>
                      <w:color w:val="000000"/>
                      <w:sz w:val="14"/>
                      <w:szCs w:val="14"/>
                      <w:lang w:eastAsia="es-CO"/>
                    </w:rPr>
                  </w:pPr>
                  <w:r w:rsidRPr="00486692">
                    <w:rPr>
                      <w:rFonts w:eastAsia="Times New Roman" w:cs="Arial"/>
                      <w:b/>
                      <w:bCs/>
                      <w:color w:val="000000"/>
                      <w:sz w:val="14"/>
                      <w:szCs w:val="14"/>
                      <w:lang w:eastAsia="es-CO"/>
                    </w:rPr>
                    <w:t>9</w:t>
                  </w:r>
                </w:p>
              </w:tc>
              <w:tc>
                <w:tcPr>
                  <w:tcW w:w="957" w:type="pct"/>
                  <w:tcBorders>
                    <w:top w:val="nil"/>
                    <w:left w:val="nil"/>
                    <w:bottom w:val="single" w:sz="4" w:space="0" w:color="auto"/>
                    <w:right w:val="single" w:sz="4" w:space="0" w:color="auto"/>
                  </w:tcBorders>
                  <w:shd w:val="clear" w:color="auto" w:fill="auto"/>
                  <w:noWrap/>
                  <w:vAlign w:val="bottom"/>
                  <w:hideMark/>
                </w:tcPr>
                <w:p w14:paraId="18A40179"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869764,79</w:t>
                  </w:r>
                </w:p>
              </w:tc>
              <w:tc>
                <w:tcPr>
                  <w:tcW w:w="1066" w:type="pct"/>
                  <w:tcBorders>
                    <w:top w:val="nil"/>
                    <w:left w:val="nil"/>
                    <w:bottom w:val="single" w:sz="4" w:space="0" w:color="auto"/>
                    <w:right w:val="nil"/>
                  </w:tcBorders>
                  <w:shd w:val="clear" w:color="auto" w:fill="auto"/>
                  <w:noWrap/>
                  <w:vAlign w:val="bottom"/>
                  <w:hideMark/>
                </w:tcPr>
                <w:p w14:paraId="66D946E3"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1157505,88</w:t>
                  </w:r>
                </w:p>
              </w:tc>
              <w:tc>
                <w:tcPr>
                  <w:tcW w:w="956" w:type="pct"/>
                  <w:tcBorders>
                    <w:top w:val="nil"/>
                    <w:left w:val="single" w:sz="8" w:space="0" w:color="auto"/>
                    <w:bottom w:val="single" w:sz="4" w:space="0" w:color="auto"/>
                    <w:right w:val="single" w:sz="4" w:space="0" w:color="auto"/>
                  </w:tcBorders>
                  <w:shd w:val="clear" w:color="auto" w:fill="auto"/>
                  <w:noWrap/>
                  <w:vAlign w:val="bottom"/>
                  <w:hideMark/>
                </w:tcPr>
                <w:p w14:paraId="38815AB1"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869653,41</w:t>
                  </w:r>
                </w:p>
              </w:tc>
              <w:tc>
                <w:tcPr>
                  <w:tcW w:w="1066" w:type="pct"/>
                  <w:tcBorders>
                    <w:top w:val="nil"/>
                    <w:left w:val="nil"/>
                    <w:bottom w:val="single" w:sz="4" w:space="0" w:color="auto"/>
                    <w:right w:val="single" w:sz="8" w:space="0" w:color="auto"/>
                  </w:tcBorders>
                  <w:shd w:val="clear" w:color="auto" w:fill="auto"/>
                  <w:noWrap/>
                  <w:vAlign w:val="bottom"/>
                  <w:hideMark/>
                </w:tcPr>
                <w:p w14:paraId="5581052D"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1157442,82</w:t>
                  </w:r>
                </w:p>
              </w:tc>
            </w:tr>
            <w:tr w:rsidR="00486692" w:rsidRPr="00486692" w14:paraId="51D43ADD" w14:textId="77777777" w:rsidTr="00F76578">
              <w:trPr>
                <w:trHeight w:val="300"/>
                <w:jc w:val="right"/>
              </w:trPr>
              <w:tc>
                <w:tcPr>
                  <w:tcW w:w="955" w:type="pct"/>
                  <w:tcBorders>
                    <w:top w:val="nil"/>
                    <w:left w:val="single" w:sz="8" w:space="0" w:color="auto"/>
                    <w:bottom w:val="single" w:sz="4" w:space="0" w:color="auto"/>
                    <w:right w:val="single" w:sz="8" w:space="0" w:color="auto"/>
                  </w:tcBorders>
                  <w:shd w:val="clear" w:color="auto" w:fill="auto"/>
                  <w:noWrap/>
                  <w:vAlign w:val="bottom"/>
                  <w:hideMark/>
                </w:tcPr>
                <w:p w14:paraId="79D6D00D" w14:textId="77777777" w:rsidR="00486692" w:rsidRPr="00486692" w:rsidRDefault="00486692" w:rsidP="00486692">
                  <w:pPr>
                    <w:spacing w:after="0"/>
                    <w:jc w:val="center"/>
                    <w:rPr>
                      <w:rFonts w:eastAsia="Times New Roman" w:cs="Arial"/>
                      <w:b/>
                      <w:bCs/>
                      <w:color w:val="000000"/>
                      <w:sz w:val="14"/>
                      <w:szCs w:val="14"/>
                      <w:lang w:eastAsia="es-CO"/>
                    </w:rPr>
                  </w:pPr>
                  <w:r w:rsidRPr="00486692">
                    <w:rPr>
                      <w:rFonts w:eastAsia="Times New Roman" w:cs="Arial"/>
                      <w:b/>
                      <w:bCs/>
                      <w:color w:val="000000"/>
                      <w:sz w:val="14"/>
                      <w:szCs w:val="14"/>
                      <w:lang w:eastAsia="es-CO"/>
                    </w:rPr>
                    <w:t>10</w:t>
                  </w:r>
                </w:p>
              </w:tc>
              <w:tc>
                <w:tcPr>
                  <w:tcW w:w="957" w:type="pct"/>
                  <w:tcBorders>
                    <w:top w:val="nil"/>
                    <w:left w:val="nil"/>
                    <w:bottom w:val="single" w:sz="4" w:space="0" w:color="auto"/>
                    <w:right w:val="single" w:sz="4" w:space="0" w:color="auto"/>
                  </w:tcBorders>
                  <w:shd w:val="clear" w:color="auto" w:fill="auto"/>
                  <w:noWrap/>
                  <w:vAlign w:val="bottom"/>
                  <w:hideMark/>
                </w:tcPr>
                <w:p w14:paraId="40F8833A"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869003,38</w:t>
                  </w:r>
                </w:p>
              </w:tc>
              <w:tc>
                <w:tcPr>
                  <w:tcW w:w="1066" w:type="pct"/>
                  <w:tcBorders>
                    <w:top w:val="nil"/>
                    <w:left w:val="nil"/>
                    <w:bottom w:val="single" w:sz="4" w:space="0" w:color="auto"/>
                    <w:right w:val="nil"/>
                  </w:tcBorders>
                  <w:shd w:val="clear" w:color="auto" w:fill="auto"/>
                  <w:noWrap/>
                  <w:vAlign w:val="bottom"/>
                  <w:hideMark/>
                </w:tcPr>
                <w:p w14:paraId="18CF0F54"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1157074,75</w:t>
                  </w:r>
                </w:p>
              </w:tc>
              <w:tc>
                <w:tcPr>
                  <w:tcW w:w="956" w:type="pct"/>
                  <w:tcBorders>
                    <w:top w:val="nil"/>
                    <w:left w:val="single" w:sz="8" w:space="0" w:color="auto"/>
                    <w:bottom w:val="single" w:sz="4" w:space="0" w:color="auto"/>
                    <w:right w:val="single" w:sz="4" w:space="0" w:color="auto"/>
                  </w:tcBorders>
                  <w:shd w:val="clear" w:color="auto" w:fill="auto"/>
                  <w:noWrap/>
                  <w:vAlign w:val="bottom"/>
                  <w:hideMark/>
                </w:tcPr>
                <w:p w14:paraId="5A8BD963"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868861,54</w:t>
                  </w:r>
                </w:p>
              </w:tc>
              <w:tc>
                <w:tcPr>
                  <w:tcW w:w="1066" w:type="pct"/>
                  <w:tcBorders>
                    <w:top w:val="nil"/>
                    <w:left w:val="nil"/>
                    <w:bottom w:val="single" w:sz="4" w:space="0" w:color="auto"/>
                    <w:right w:val="single" w:sz="8" w:space="0" w:color="auto"/>
                  </w:tcBorders>
                  <w:shd w:val="clear" w:color="auto" w:fill="auto"/>
                  <w:noWrap/>
                  <w:vAlign w:val="bottom"/>
                  <w:hideMark/>
                </w:tcPr>
                <w:p w14:paraId="421F9CEE"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1156994,44</w:t>
                  </w:r>
                </w:p>
              </w:tc>
            </w:tr>
            <w:tr w:rsidR="00486692" w:rsidRPr="00486692" w14:paraId="4F39258B" w14:textId="77777777" w:rsidTr="00F76578">
              <w:trPr>
                <w:trHeight w:val="300"/>
                <w:jc w:val="right"/>
              </w:trPr>
              <w:tc>
                <w:tcPr>
                  <w:tcW w:w="955" w:type="pct"/>
                  <w:tcBorders>
                    <w:top w:val="nil"/>
                    <w:left w:val="single" w:sz="8" w:space="0" w:color="auto"/>
                    <w:bottom w:val="single" w:sz="4" w:space="0" w:color="auto"/>
                    <w:right w:val="single" w:sz="8" w:space="0" w:color="auto"/>
                  </w:tcBorders>
                  <w:shd w:val="clear" w:color="auto" w:fill="auto"/>
                  <w:noWrap/>
                  <w:vAlign w:val="bottom"/>
                  <w:hideMark/>
                </w:tcPr>
                <w:p w14:paraId="55E31969" w14:textId="77777777" w:rsidR="00486692" w:rsidRPr="00486692" w:rsidRDefault="00486692" w:rsidP="00486692">
                  <w:pPr>
                    <w:spacing w:after="0"/>
                    <w:jc w:val="center"/>
                    <w:rPr>
                      <w:rFonts w:eastAsia="Times New Roman" w:cs="Arial"/>
                      <w:b/>
                      <w:bCs/>
                      <w:color w:val="000000"/>
                      <w:sz w:val="14"/>
                      <w:szCs w:val="14"/>
                      <w:lang w:eastAsia="es-CO"/>
                    </w:rPr>
                  </w:pPr>
                  <w:r w:rsidRPr="00486692">
                    <w:rPr>
                      <w:rFonts w:eastAsia="Times New Roman" w:cs="Arial"/>
                      <w:b/>
                      <w:bCs/>
                      <w:color w:val="000000"/>
                      <w:sz w:val="14"/>
                      <w:szCs w:val="14"/>
                      <w:lang w:eastAsia="es-CO"/>
                    </w:rPr>
                    <w:t>11</w:t>
                  </w:r>
                </w:p>
              </w:tc>
              <w:tc>
                <w:tcPr>
                  <w:tcW w:w="957" w:type="pct"/>
                  <w:tcBorders>
                    <w:top w:val="nil"/>
                    <w:left w:val="nil"/>
                    <w:bottom w:val="single" w:sz="4" w:space="0" w:color="auto"/>
                    <w:right w:val="single" w:sz="4" w:space="0" w:color="auto"/>
                  </w:tcBorders>
                  <w:shd w:val="clear" w:color="auto" w:fill="auto"/>
                  <w:noWrap/>
                  <w:vAlign w:val="bottom"/>
                  <w:hideMark/>
                </w:tcPr>
                <w:p w14:paraId="0452A4EB"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867826,89</w:t>
                  </w:r>
                </w:p>
              </w:tc>
              <w:tc>
                <w:tcPr>
                  <w:tcW w:w="1066" w:type="pct"/>
                  <w:tcBorders>
                    <w:top w:val="nil"/>
                    <w:left w:val="nil"/>
                    <w:bottom w:val="single" w:sz="4" w:space="0" w:color="auto"/>
                    <w:right w:val="nil"/>
                  </w:tcBorders>
                  <w:shd w:val="clear" w:color="auto" w:fill="auto"/>
                  <w:noWrap/>
                  <w:vAlign w:val="bottom"/>
                  <w:hideMark/>
                </w:tcPr>
                <w:p w14:paraId="718D81B1"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1156408,59</w:t>
                  </w:r>
                </w:p>
              </w:tc>
              <w:tc>
                <w:tcPr>
                  <w:tcW w:w="956" w:type="pct"/>
                  <w:tcBorders>
                    <w:top w:val="nil"/>
                    <w:left w:val="single" w:sz="8" w:space="0" w:color="auto"/>
                    <w:bottom w:val="single" w:sz="4" w:space="0" w:color="auto"/>
                    <w:right w:val="single" w:sz="4" w:space="0" w:color="auto"/>
                  </w:tcBorders>
                  <w:shd w:val="clear" w:color="auto" w:fill="auto"/>
                  <w:noWrap/>
                  <w:vAlign w:val="bottom"/>
                  <w:hideMark/>
                </w:tcPr>
                <w:p w14:paraId="5CB55797"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867777,29</w:t>
                  </w:r>
                </w:p>
              </w:tc>
              <w:tc>
                <w:tcPr>
                  <w:tcW w:w="1066" w:type="pct"/>
                  <w:tcBorders>
                    <w:top w:val="nil"/>
                    <w:left w:val="nil"/>
                    <w:bottom w:val="single" w:sz="4" w:space="0" w:color="auto"/>
                    <w:right w:val="single" w:sz="8" w:space="0" w:color="auto"/>
                  </w:tcBorders>
                  <w:shd w:val="clear" w:color="auto" w:fill="auto"/>
                  <w:noWrap/>
                  <w:vAlign w:val="bottom"/>
                  <w:hideMark/>
                </w:tcPr>
                <w:p w14:paraId="33EE1219"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1156380,51</w:t>
                  </w:r>
                </w:p>
              </w:tc>
            </w:tr>
            <w:tr w:rsidR="00486692" w:rsidRPr="00486692" w14:paraId="4B7FE097" w14:textId="77777777" w:rsidTr="00F76578">
              <w:trPr>
                <w:trHeight w:val="300"/>
                <w:jc w:val="right"/>
              </w:trPr>
              <w:tc>
                <w:tcPr>
                  <w:tcW w:w="955" w:type="pct"/>
                  <w:tcBorders>
                    <w:top w:val="nil"/>
                    <w:left w:val="single" w:sz="8" w:space="0" w:color="auto"/>
                    <w:bottom w:val="single" w:sz="4" w:space="0" w:color="auto"/>
                    <w:right w:val="single" w:sz="8" w:space="0" w:color="auto"/>
                  </w:tcBorders>
                  <w:shd w:val="clear" w:color="auto" w:fill="auto"/>
                  <w:noWrap/>
                  <w:vAlign w:val="bottom"/>
                  <w:hideMark/>
                </w:tcPr>
                <w:p w14:paraId="5E6224E1" w14:textId="77777777" w:rsidR="00486692" w:rsidRPr="00486692" w:rsidRDefault="00486692" w:rsidP="00486692">
                  <w:pPr>
                    <w:spacing w:after="0"/>
                    <w:jc w:val="center"/>
                    <w:rPr>
                      <w:rFonts w:eastAsia="Times New Roman" w:cs="Arial"/>
                      <w:b/>
                      <w:bCs/>
                      <w:color w:val="000000"/>
                      <w:sz w:val="14"/>
                      <w:szCs w:val="14"/>
                      <w:lang w:eastAsia="es-CO"/>
                    </w:rPr>
                  </w:pPr>
                  <w:r w:rsidRPr="00486692">
                    <w:rPr>
                      <w:rFonts w:eastAsia="Times New Roman" w:cs="Arial"/>
                      <w:b/>
                      <w:bCs/>
                      <w:color w:val="000000"/>
                      <w:sz w:val="14"/>
                      <w:szCs w:val="14"/>
                      <w:lang w:eastAsia="es-CO"/>
                    </w:rPr>
                    <w:t>12</w:t>
                  </w:r>
                </w:p>
              </w:tc>
              <w:tc>
                <w:tcPr>
                  <w:tcW w:w="957" w:type="pct"/>
                  <w:tcBorders>
                    <w:top w:val="nil"/>
                    <w:left w:val="nil"/>
                    <w:bottom w:val="single" w:sz="4" w:space="0" w:color="auto"/>
                    <w:right w:val="single" w:sz="4" w:space="0" w:color="auto"/>
                  </w:tcBorders>
                  <w:shd w:val="clear" w:color="auto" w:fill="auto"/>
                  <w:noWrap/>
                  <w:vAlign w:val="bottom"/>
                  <w:hideMark/>
                </w:tcPr>
                <w:p w14:paraId="762DAE57"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873633,35</w:t>
                  </w:r>
                </w:p>
              </w:tc>
              <w:tc>
                <w:tcPr>
                  <w:tcW w:w="1066" w:type="pct"/>
                  <w:tcBorders>
                    <w:top w:val="nil"/>
                    <w:left w:val="nil"/>
                    <w:bottom w:val="single" w:sz="4" w:space="0" w:color="auto"/>
                    <w:right w:val="nil"/>
                  </w:tcBorders>
                  <w:shd w:val="clear" w:color="auto" w:fill="auto"/>
                  <w:noWrap/>
                  <w:vAlign w:val="bottom"/>
                  <w:hideMark/>
                </w:tcPr>
                <w:p w14:paraId="5186414E"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1159070,88</w:t>
                  </w:r>
                </w:p>
              </w:tc>
              <w:tc>
                <w:tcPr>
                  <w:tcW w:w="956" w:type="pct"/>
                  <w:tcBorders>
                    <w:top w:val="nil"/>
                    <w:left w:val="single" w:sz="8" w:space="0" w:color="auto"/>
                    <w:bottom w:val="single" w:sz="4" w:space="0" w:color="auto"/>
                    <w:right w:val="single" w:sz="4" w:space="0" w:color="auto"/>
                  </w:tcBorders>
                  <w:shd w:val="clear" w:color="auto" w:fill="auto"/>
                  <w:noWrap/>
                  <w:vAlign w:val="bottom"/>
                  <w:hideMark/>
                </w:tcPr>
                <w:p w14:paraId="2684375D"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873630,19</w:t>
                  </w:r>
                </w:p>
              </w:tc>
              <w:tc>
                <w:tcPr>
                  <w:tcW w:w="1066" w:type="pct"/>
                  <w:tcBorders>
                    <w:top w:val="nil"/>
                    <w:left w:val="nil"/>
                    <w:bottom w:val="single" w:sz="4" w:space="0" w:color="auto"/>
                    <w:right w:val="single" w:sz="8" w:space="0" w:color="auto"/>
                  </w:tcBorders>
                  <w:shd w:val="clear" w:color="auto" w:fill="auto"/>
                  <w:noWrap/>
                  <w:vAlign w:val="bottom"/>
                  <w:hideMark/>
                </w:tcPr>
                <w:p w14:paraId="394C9F16"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1159070,72</w:t>
                  </w:r>
                </w:p>
              </w:tc>
            </w:tr>
            <w:tr w:rsidR="00486692" w:rsidRPr="00486692" w14:paraId="483C440E" w14:textId="77777777" w:rsidTr="00F76578">
              <w:trPr>
                <w:trHeight w:val="300"/>
                <w:jc w:val="right"/>
              </w:trPr>
              <w:tc>
                <w:tcPr>
                  <w:tcW w:w="955" w:type="pct"/>
                  <w:tcBorders>
                    <w:top w:val="nil"/>
                    <w:left w:val="single" w:sz="8" w:space="0" w:color="auto"/>
                    <w:bottom w:val="single" w:sz="4" w:space="0" w:color="auto"/>
                    <w:right w:val="single" w:sz="8" w:space="0" w:color="auto"/>
                  </w:tcBorders>
                  <w:shd w:val="clear" w:color="auto" w:fill="auto"/>
                  <w:noWrap/>
                  <w:vAlign w:val="bottom"/>
                  <w:hideMark/>
                </w:tcPr>
                <w:p w14:paraId="03D7D348" w14:textId="77777777" w:rsidR="00486692" w:rsidRPr="00486692" w:rsidRDefault="00486692" w:rsidP="00486692">
                  <w:pPr>
                    <w:spacing w:after="0"/>
                    <w:jc w:val="center"/>
                    <w:rPr>
                      <w:rFonts w:eastAsia="Times New Roman" w:cs="Arial"/>
                      <w:b/>
                      <w:bCs/>
                      <w:color w:val="000000"/>
                      <w:sz w:val="14"/>
                      <w:szCs w:val="14"/>
                      <w:lang w:eastAsia="es-CO"/>
                    </w:rPr>
                  </w:pPr>
                  <w:r w:rsidRPr="00486692">
                    <w:rPr>
                      <w:rFonts w:eastAsia="Times New Roman" w:cs="Arial"/>
                      <w:b/>
                      <w:bCs/>
                      <w:color w:val="000000"/>
                      <w:sz w:val="14"/>
                      <w:szCs w:val="14"/>
                      <w:lang w:eastAsia="es-CO"/>
                    </w:rPr>
                    <w:t>13</w:t>
                  </w:r>
                </w:p>
              </w:tc>
              <w:tc>
                <w:tcPr>
                  <w:tcW w:w="957" w:type="pct"/>
                  <w:tcBorders>
                    <w:top w:val="nil"/>
                    <w:left w:val="nil"/>
                    <w:bottom w:val="single" w:sz="4" w:space="0" w:color="auto"/>
                    <w:right w:val="single" w:sz="4" w:space="0" w:color="auto"/>
                  </w:tcBorders>
                  <w:shd w:val="clear" w:color="auto" w:fill="auto"/>
                  <w:noWrap/>
                  <w:vAlign w:val="bottom"/>
                  <w:hideMark/>
                </w:tcPr>
                <w:p w14:paraId="09D11D25"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873180,01</w:t>
                  </w:r>
                </w:p>
              </w:tc>
              <w:tc>
                <w:tcPr>
                  <w:tcW w:w="1066" w:type="pct"/>
                  <w:tcBorders>
                    <w:top w:val="nil"/>
                    <w:left w:val="nil"/>
                    <w:bottom w:val="single" w:sz="4" w:space="0" w:color="auto"/>
                    <w:right w:val="nil"/>
                  </w:tcBorders>
                  <w:shd w:val="clear" w:color="auto" w:fill="auto"/>
                  <w:noWrap/>
                  <w:vAlign w:val="bottom"/>
                  <w:hideMark/>
                </w:tcPr>
                <w:p w14:paraId="3657B975"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1159047,87</w:t>
                  </w:r>
                </w:p>
              </w:tc>
              <w:tc>
                <w:tcPr>
                  <w:tcW w:w="956" w:type="pct"/>
                  <w:tcBorders>
                    <w:top w:val="nil"/>
                    <w:left w:val="single" w:sz="8" w:space="0" w:color="auto"/>
                    <w:bottom w:val="single" w:sz="4" w:space="0" w:color="auto"/>
                    <w:right w:val="single" w:sz="4" w:space="0" w:color="auto"/>
                  </w:tcBorders>
                  <w:shd w:val="clear" w:color="auto" w:fill="auto"/>
                  <w:noWrap/>
                  <w:vAlign w:val="bottom"/>
                  <w:hideMark/>
                </w:tcPr>
                <w:p w14:paraId="5E728D00"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873170,40</w:t>
                  </w:r>
                </w:p>
              </w:tc>
              <w:tc>
                <w:tcPr>
                  <w:tcW w:w="1066" w:type="pct"/>
                  <w:tcBorders>
                    <w:top w:val="nil"/>
                    <w:left w:val="nil"/>
                    <w:bottom w:val="single" w:sz="4" w:space="0" w:color="auto"/>
                    <w:right w:val="single" w:sz="8" w:space="0" w:color="auto"/>
                  </w:tcBorders>
                  <w:shd w:val="clear" w:color="auto" w:fill="auto"/>
                  <w:noWrap/>
                  <w:vAlign w:val="bottom"/>
                  <w:hideMark/>
                </w:tcPr>
                <w:p w14:paraId="6B982E7C"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1159045,71</w:t>
                  </w:r>
                </w:p>
              </w:tc>
            </w:tr>
            <w:tr w:rsidR="00486692" w:rsidRPr="00486692" w14:paraId="6FB895A5" w14:textId="77777777" w:rsidTr="00F76578">
              <w:trPr>
                <w:trHeight w:val="300"/>
                <w:jc w:val="right"/>
              </w:trPr>
              <w:tc>
                <w:tcPr>
                  <w:tcW w:w="955" w:type="pct"/>
                  <w:tcBorders>
                    <w:top w:val="nil"/>
                    <w:left w:val="single" w:sz="8" w:space="0" w:color="auto"/>
                    <w:bottom w:val="single" w:sz="4" w:space="0" w:color="auto"/>
                    <w:right w:val="single" w:sz="8" w:space="0" w:color="auto"/>
                  </w:tcBorders>
                  <w:shd w:val="clear" w:color="auto" w:fill="auto"/>
                  <w:noWrap/>
                  <w:vAlign w:val="bottom"/>
                  <w:hideMark/>
                </w:tcPr>
                <w:p w14:paraId="4B0BB469" w14:textId="77777777" w:rsidR="00486692" w:rsidRPr="00486692" w:rsidRDefault="00486692" w:rsidP="00486692">
                  <w:pPr>
                    <w:spacing w:after="0"/>
                    <w:jc w:val="center"/>
                    <w:rPr>
                      <w:rFonts w:eastAsia="Times New Roman" w:cs="Arial"/>
                      <w:b/>
                      <w:bCs/>
                      <w:color w:val="000000"/>
                      <w:sz w:val="14"/>
                      <w:szCs w:val="14"/>
                      <w:lang w:eastAsia="es-CO"/>
                    </w:rPr>
                  </w:pPr>
                  <w:r w:rsidRPr="00486692">
                    <w:rPr>
                      <w:rFonts w:eastAsia="Times New Roman" w:cs="Arial"/>
                      <w:b/>
                      <w:bCs/>
                      <w:color w:val="000000"/>
                      <w:sz w:val="14"/>
                      <w:szCs w:val="14"/>
                      <w:lang w:eastAsia="es-CO"/>
                    </w:rPr>
                    <w:t>14</w:t>
                  </w:r>
                </w:p>
              </w:tc>
              <w:tc>
                <w:tcPr>
                  <w:tcW w:w="957" w:type="pct"/>
                  <w:tcBorders>
                    <w:top w:val="nil"/>
                    <w:left w:val="nil"/>
                    <w:bottom w:val="single" w:sz="4" w:space="0" w:color="auto"/>
                    <w:right w:val="single" w:sz="4" w:space="0" w:color="auto"/>
                  </w:tcBorders>
                  <w:shd w:val="clear" w:color="auto" w:fill="auto"/>
                  <w:noWrap/>
                  <w:vAlign w:val="bottom"/>
                  <w:hideMark/>
                </w:tcPr>
                <w:p w14:paraId="1B150C7E"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871976,72</w:t>
                  </w:r>
                </w:p>
              </w:tc>
              <w:tc>
                <w:tcPr>
                  <w:tcW w:w="1066" w:type="pct"/>
                  <w:tcBorders>
                    <w:top w:val="nil"/>
                    <w:left w:val="nil"/>
                    <w:bottom w:val="single" w:sz="4" w:space="0" w:color="auto"/>
                    <w:right w:val="nil"/>
                  </w:tcBorders>
                  <w:shd w:val="clear" w:color="auto" w:fill="auto"/>
                  <w:noWrap/>
                  <w:vAlign w:val="bottom"/>
                  <w:hideMark/>
                </w:tcPr>
                <w:p w14:paraId="118D0A47"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1158553,76</w:t>
                  </w:r>
                </w:p>
              </w:tc>
              <w:tc>
                <w:tcPr>
                  <w:tcW w:w="956" w:type="pct"/>
                  <w:tcBorders>
                    <w:top w:val="nil"/>
                    <w:left w:val="single" w:sz="8" w:space="0" w:color="auto"/>
                    <w:bottom w:val="single" w:sz="4" w:space="0" w:color="auto"/>
                    <w:right w:val="single" w:sz="4" w:space="0" w:color="auto"/>
                  </w:tcBorders>
                  <w:shd w:val="clear" w:color="auto" w:fill="auto"/>
                  <w:noWrap/>
                  <w:vAlign w:val="bottom"/>
                  <w:hideMark/>
                </w:tcPr>
                <w:p w14:paraId="6AD00ABA"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871967,11</w:t>
                  </w:r>
                </w:p>
              </w:tc>
              <w:tc>
                <w:tcPr>
                  <w:tcW w:w="1066" w:type="pct"/>
                  <w:tcBorders>
                    <w:top w:val="nil"/>
                    <w:left w:val="nil"/>
                    <w:bottom w:val="single" w:sz="4" w:space="0" w:color="auto"/>
                    <w:right w:val="single" w:sz="8" w:space="0" w:color="auto"/>
                  </w:tcBorders>
                  <w:shd w:val="clear" w:color="auto" w:fill="auto"/>
                  <w:noWrap/>
                  <w:vAlign w:val="bottom"/>
                  <w:hideMark/>
                </w:tcPr>
                <w:p w14:paraId="4A385F9B"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1158551,55</w:t>
                  </w:r>
                </w:p>
              </w:tc>
            </w:tr>
            <w:tr w:rsidR="00486692" w:rsidRPr="00486692" w14:paraId="4E09569B" w14:textId="77777777" w:rsidTr="00F76578">
              <w:trPr>
                <w:trHeight w:val="300"/>
                <w:jc w:val="right"/>
              </w:trPr>
              <w:tc>
                <w:tcPr>
                  <w:tcW w:w="955" w:type="pct"/>
                  <w:tcBorders>
                    <w:top w:val="nil"/>
                    <w:left w:val="single" w:sz="8" w:space="0" w:color="auto"/>
                    <w:bottom w:val="single" w:sz="4" w:space="0" w:color="auto"/>
                    <w:right w:val="single" w:sz="8" w:space="0" w:color="auto"/>
                  </w:tcBorders>
                  <w:shd w:val="clear" w:color="auto" w:fill="auto"/>
                  <w:noWrap/>
                  <w:vAlign w:val="bottom"/>
                  <w:hideMark/>
                </w:tcPr>
                <w:p w14:paraId="1751E111" w14:textId="77777777" w:rsidR="00486692" w:rsidRPr="00486692" w:rsidRDefault="00486692" w:rsidP="00486692">
                  <w:pPr>
                    <w:spacing w:after="0"/>
                    <w:jc w:val="center"/>
                    <w:rPr>
                      <w:rFonts w:eastAsia="Times New Roman" w:cs="Arial"/>
                      <w:b/>
                      <w:bCs/>
                      <w:color w:val="000000"/>
                      <w:sz w:val="14"/>
                      <w:szCs w:val="14"/>
                      <w:lang w:eastAsia="es-CO"/>
                    </w:rPr>
                  </w:pPr>
                  <w:r w:rsidRPr="00486692">
                    <w:rPr>
                      <w:rFonts w:eastAsia="Times New Roman" w:cs="Arial"/>
                      <w:b/>
                      <w:bCs/>
                      <w:color w:val="000000"/>
                      <w:sz w:val="14"/>
                      <w:szCs w:val="14"/>
                      <w:lang w:eastAsia="es-CO"/>
                    </w:rPr>
                    <w:t>15</w:t>
                  </w:r>
                </w:p>
              </w:tc>
              <w:tc>
                <w:tcPr>
                  <w:tcW w:w="957" w:type="pct"/>
                  <w:tcBorders>
                    <w:top w:val="nil"/>
                    <w:left w:val="nil"/>
                    <w:bottom w:val="single" w:sz="4" w:space="0" w:color="auto"/>
                    <w:right w:val="single" w:sz="4" w:space="0" w:color="auto"/>
                  </w:tcBorders>
                  <w:shd w:val="clear" w:color="auto" w:fill="auto"/>
                  <w:noWrap/>
                  <w:vAlign w:val="bottom"/>
                  <w:hideMark/>
                </w:tcPr>
                <w:p w14:paraId="3B34020C"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871573,29</w:t>
                  </w:r>
                </w:p>
              </w:tc>
              <w:tc>
                <w:tcPr>
                  <w:tcW w:w="1066" w:type="pct"/>
                  <w:tcBorders>
                    <w:top w:val="nil"/>
                    <w:left w:val="nil"/>
                    <w:bottom w:val="single" w:sz="4" w:space="0" w:color="auto"/>
                    <w:right w:val="nil"/>
                  </w:tcBorders>
                  <w:shd w:val="clear" w:color="auto" w:fill="auto"/>
                  <w:noWrap/>
                  <w:vAlign w:val="bottom"/>
                  <w:hideMark/>
                </w:tcPr>
                <w:p w14:paraId="553F5B07"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1158527,01</w:t>
                  </w:r>
                </w:p>
              </w:tc>
              <w:tc>
                <w:tcPr>
                  <w:tcW w:w="956" w:type="pct"/>
                  <w:tcBorders>
                    <w:top w:val="nil"/>
                    <w:left w:val="single" w:sz="8" w:space="0" w:color="auto"/>
                    <w:bottom w:val="single" w:sz="4" w:space="0" w:color="auto"/>
                    <w:right w:val="single" w:sz="4" w:space="0" w:color="auto"/>
                  </w:tcBorders>
                  <w:shd w:val="clear" w:color="auto" w:fill="auto"/>
                  <w:noWrap/>
                  <w:vAlign w:val="bottom"/>
                  <w:hideMark/>
                </w:tcPr>
                <w:p w14:paraId="7A93FF1F"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871562,16</w:t>
                  </w:r>
                </w:p>
              </w:tc>
              <w:tc>
                <w:tcPr>
                  <w:tcW w:w="1066" w:type="pct"/>
                  <w:tcBorders>
                    <w:top w:val="nil"/>
                    <w:left w:val="nil"/>
                    <w:bottom w:val="single" w:sz="4" w:space="0" w:color="auto"/>
                    <w:right w:val="single" w:sz="8" w:space="0" w:color="auto"/>
                  </w:tcBorders>
                  <w:shd w:val="clear" w:color="auto" w:fill="auto"/>
                  <w:noWrap/>
                  <w:vAlign w:val="bottom"/>
                  <w:hideMark/>
                </w:tcPr>
                <w:p w14:paraId="1AAF3177"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1158523,67</w:t>
                  </w:r>
                </w:p>
              </w:tc>
            </w:tr>
            <w:tr w:rsidR="00486692" w:rsidRPr="00486692" w14:paraId="686458B8" w14:textId="77777777" w:rsidTr="00F76578">
              <w:trPr>
                <w:trHeight w:val="300"/>
                <w:jc w:val="right"/>
              </w:trPr>
              <w:tc>
                <w:tcPr>
                  <w:tcW w:w="955" w:type="pct"/>
                  <w:tcBorders>
                    <w:top w:val="nil"/>
                    <w:left w:val="single" w:sz="8" w:space="0" w:color="auto"/>
                    <w:bottom w:val="single" w:sz="4" w:space="0" w:color="auto"/>
                    <w:right w:val="single" w:sz="8" w:space="0" w:color="auto"/>
                  </w:tcBorders>
                  <w:shd w:val="clear" w:color="auto" w:fill="auto"/>
                  <w:noWrap/>
                  <w:vAlign w:val="bottom"/>
                  <w:hideMark/>
                </w:tcPr>
                <w:p w14:paraId="574C50DF" w14:textId="77777777" w:rsidR="00486692" w:rsidRPr="00486692" w:rsidRDefault="00486692" w:rsidP="00486692">
                  <w:pPr>
                    <w:spacing w:after="0"/>
                    <w:jc w:val="center"/>
                    <w:rPr>
                      <w:rFonts w:eastAsia="Times New Roman" w:cs="Arial"/>
                      <w:b/>
                      <w:bCs/>
                      <w:color w:val="000000"/>
                      <w:sz w:val="14"/>
                      <w:szCs w:val="14"/>
                      <w:lang w:eastAsia="es-CO"/>
                    </w:rPr>
                  </w:pPr>
                  <w:r w:rsidRPr="00486692">
                    <w:rPr>
                      <w:rFonts w:eastAsia="Times New Roman" w:cs="Arial"/>
                      <w:b/>
                      <w:bCs/>
                      <w:color w:val="000000"/>
                      <w:sz w:val="14"/>
                      <w:szCs w:val="14"/>
                      <w:lang w:eastAsia="es-CO"/>
                    </w:rPr>
                    <w:t>16</w:t>
                  </w:r>
                </w:p>
              </w:tc>
              <w:tc>
                <w:tcPr>
                  <w:tcW w:w="957" w:type="pct"/>
                  <w:tcBorders>
                    <w:top w:val="nil"/>
                    <w:left w:val="nil"/>
                    <w:bottom w:val="single" w:sz="4" w:space="0" w:color="auto"/>
                    <w:right w:val="single" w:sz="4" w:space="0" w:color="auto"/>
                  </w:tcBorders>
                  <w:shd w:val="clear" w:color="auto" w:fill="auto"/>
                  <w:noWrap/>
                  <w:vAlign w:val="bottom"/>
                  <w:hideMark/>
                </w:tcPr>
                <w:p w14:paraId="25C76FAD"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870921,16</w:t>
                  </w:r>
                </w:p>
              </w:tc>
              <w:tc>
                <w:tcPr>
                  <w:tcW w:w="1066" w:type="pct"/>
                  <w:tcBorders>
                    <w:top w:val="nil"/>
                    <w:left w:val="nil"/>
                    <w:bottom w:val="single" w:sz="4" w:space="0" w:color="auto"/>
                    <w:right w:val="nil"/>
                  </w:tcBorders>
                  <w:shd w:val="clear" w:color="auto" w:fill="auto"/>
                  <w:noWrap/>
                  <w:vAlign w:val="bottom"/>
                  <w:hideMark/>
                </w:tcPr>
                <w:p w14:paraId="6F141291"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1158160,65</w:t>
                  </w:r>
                </w:p>
              </w:tc>
              <w:tc>
                <w:tcPr>
                  <w:tcW w:w="956" w:type="pct"/>
                  <w:tcBorders>
                    <w:top w:val="nil"/>
                    <w:left w:val="single" w:sz="8" w:space="0" w:color="auto"/>
                    <w:bottom w:val="single" w:sz="4" w:space="0" w:color="auto"/>
                    <w:right w:val="single" w:sz="4" w:space="0" w:color="auto"/>
                  </w:tcBorders>
                  <w:shd w:val="clear" w:color="auto" w:fill="auto"/>
                  <w:noWrap/>
                  <w:vAlign w:val="bottom"/>
                  <w:hideMark/>
                </w:tcPr>
                <w:p w14:paraId="701932E5"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870913,51</w:t>
                  </w:r>
                </w:p>
              </w:tc>
              <w:tc>
                <w:tcPr>
                  <w:tcW w:w="1066" w:type="pct"/>
                  <w:tcBorders>
                    <w:top w:val="nil"/>
                    <w:left w:val="nil"/>
                    <w:bottom w:val="single" w:sz="4" w:space="0" w:color="auto"/>
                    <w:right w:val="single" w:sz="8" w:space="0" w:color="auto"/>
                  </w:tcBorders>
                  <w:shd w:val="clear" w:color="auto" w:fill="auto"/>
                  <w:noWrap/>
                  <w:vAlign w:val="bottom"/>
                  <w:hideMark/>
                </w:tcPr>
                <w:p w14:paraId="11C25C87"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1158156,32</w:t>
                  </w:r>
                </w:p>
              </w:tc>
            </w:tr>
            <w:tr w:rsidR="00486692" w:rsidRPr="00486692" w14:paraId="639F3BBA" w14:textId="77777777" w:rsidTr="00F76578">
              <w:trPr>
                <w:trHeight w:val="300"/>
                <w:jc w:val="right"/>
              </w:trPr>
              <w:tc>
                <w:tcPr>
                  <w:tcW w:w="955" w:type="pct"/>
                  <w:tcBorders>
                    <w:top w:val="nil"/>
                    <w:left w:val="single" w:sz="8" w:space="0" w:color="auto"/>
                    <w:bottom w:val="single" w:sz="4" w:space="0" w:color="auto"/>
                    <w:right w:val="single" w:sz="8" w:space="0" w:color="auto"/>
                  </w:tcBorders>
                  <w:shd w:val="clear" w:color="auto" w:fill="auto"/>
                  <w:noWrap/>
                  <w:vAlign w:val="bottom"/>
                  <w:hideMark/>
                </w:tcPr>
                <w:p w14:paraId="6CAC7517" w14:textId="77777777" w:rsidR="00486692" w:rsidRPr="00486692" w:rsidRDefault="00486692" w:rsidP="00486692">
                  <w:pPr>
                    <w:spacing w:after="0"/>
                    <w:jc w:val="center"/>
                    <w:rPr>
                      <w:rFonts w:eastAsia="Times New Roman" w:cs="Arial"/>
                      <w:b/>
                      <w:bCs/>
                      <w:color w:val="000000"/>
                      <w:sz w:val="14"/>
                      <w:szCs w:val="14"/>
                      <w:lang w:eastAsia="es-CO"/>
                    </w:rPr>
                  </w:pPr>
                  <w:r w:rsidRPr="00486692">
                    <w:rPr>
                      <w:rFonts w:eastAsia="Times New Roman" w:cs="Arial"/>
                      <w:b/>
                      <w:bCs/>
                      <w:color w:val="000000"/>
                      <w:sz w:val="14"/>
                      <w:szCs w:val="14"/>
                      <w:lang w:eastAsia="es-CO"/>
                    </w:rPr>
                    <w:t>17</w:t>
                  </w:r>
                </w:p>
              </w:tc>
              <w:tc>
                <w:tcPr>
                  <w:tcW w:w="957" w:type="pct"/>
                  <w:tcBorders>
                    <w:top w:val="nil"/>
                    <w:left w:val="nil"/>
                    <w:bottom w:val="single" w:sz="4" w:space="0" w:color="auto"/>
                    <w:right w:val="single" w:sz="4" w:space="0" w:color="auto"/>
                  </w:tcBorders>
                  <w:shd w:val="clear" w:color="auto" w:fill="auto"/>
                  <w:noWrap/>
                  <w:vAlign w:val="bottom"/>
                  <w:hideMark/>
                </w:tcPr>
                <w:p w14:paraId="2F14E2ED"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870699,18</w:t>
                  </w:r>
                </w:p>
              </w:tc>
              <w:tc>
                <w:tcPr>
                  <w:tcW w:w="1066" w:type="pct"/>
                  <w:tcBorders>
                    <w:top w:val="nil"/>
                    <w:left w:val="nil"/>
                    <w:bottom w:val="single" w:sz="4" w:space="0" w:color="auto"/>
                    <w:right w:val="nil"/>
                  </w:tcBorders>
                  <w:shd w:val="clear" w:color="auto" w:fill="auto"/>
                  <w:noWrap/>
                  <w:vAlign w:val="bottom"/>
                  <w:hideMark/>
                </w:tcPr>
                <w:p w14:paraId="4F526368"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1158034,96</w:t>
                  </w:r>
                </w:p>
              </w:tc>
              <w:tc>
                <w:tcPr>
                  <w:tcW w:w="956" w:type="pct"/>
                  <w:tcBorders>
                    <w:top w:val="nil"/>
                    <w:left w:val="single" w:sz="8" w:space="0" w:color="auto"/>
                    <w:bottom w:val="single" w:sz="4" w:space="0" w:color="auto"/>
                    <w:right w:val="single" w:sz="4" w:space="0" w:color="auto"/>
                  </w:tcBorders>
                  <w:shd w:val="clear" w:color="auto" w:fill="auto"/>
                  <w:noWrap/>
                  <w:vAlign w:val="bottom"/>
                  <w:hideMark/>
                </w:tcPr>
                <w:p w14:paraId="26BC674C"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870691,35</w:t>
                  </w:r>
                </w:p>
              </w:tc>
              <w:tc>
                <w:tcPr>
                  <w:tcW w:w="1066" w:type="pct"/>
                  <w:tcBorders>
                    <w:top w:val="nil"/>
                    <w:left w:val="nil"/>
                    <w:bottom w:val="single" w:sz="4" w:space="0" w:color="auto"/>
                    <w:right w:val="single" w:sz="8" w:space="0" w:color="auto"/>
                  </w:tcBorders>
                  <w:shd w:val="clear" w:color="auto" w:fill="auto"/>
                  <w:noWrap/>
                  <w:vAlign w:val="bottom"/>
                  <w:hideMark/>
                </w:tcPr>
                <w:p w14:paraId="24D39246"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1158030,53</w:t>
                  </w:r>
                </w:p>
              </w:tc>
            </w:tr>
            <w:tr w:rsidR="00486692" w:rsidRPr="00486692" w14:paraId="0AA88A9B" w14:textId="77777777" w:rsidTr="00F76578">
              <w:trPr>
                <w:trHeight w:val="300"/>
                <w:jc w:val="right"/>
              </w:trPr>
              <w:tc>
                <w:tcPr>
                  <w:tcW w:w="955" w:type="pct"/>
                  <w:tcBorders>
                    <w:top w:val="nil"/>
                    <w:left w:val="single" w:sz="8" w:space="0" w:color="auto"/>
                    <w:bottom w:val="single" w:sz="4" w:space="0" w:color="auto"/>
                    <w:right w:val="single" w:sz="8" w:space="0" w:color="auto"/>
                  </w:tcBorders>
                  <w:shd w:val="clear" w:color="auto" w:fill="auto"/>
                  <w:noWrap/>
                  <w:vAlign w:val="bottom"/>
                  <w:hideMark/>
                </w:tcPr>
                <w:p w14:paraId="6EC34687" w14:textId="77777777" w:rsidR="00486692" w:rsidRPr="00486692" w:rsidRDefault="00486692" w:rsidP="00486692">
                  <w:pPr>
                    <w:spacing w:after="0"/>
                    <w:jc w:val="center"/>
                    <w:rPr>
                      <w:rFonts w:eastAsia="Times New Roman" w:cs="Arial"/>
                      <w:b/>
                      <w:bCs/>
                      <w:color w:val="000000"/>
                      <w:sz w:val="14"/>
                      <w:szCs w:val="14"/>
                      <w:lang w:eastAsia="es-CO"/>
                    </w:rPr>
                  </w:pPr>
                  <w:r w:rsidRPr="00486692">
                    <w:rPr>
                      <w:rFonts w:eastAsia="Times New Roman" w:cs="Arial"/>
                      <w:b/>
                      <w:bCs/>
                      <w:color w:val="000000"/>
                      <w:sz w:val="14"/>
                      <w:szCs w:val="14"/>
                      <w:lang w:eastAsia="es-CO"/>
                    </w:rPr>
                    <w:t>18</w:t>
                  </w:r>
                </w:p>
              </w:tc>
              <w:tc>
                <w:tcPr>
                  <w:tcW w:w="957" w:type="pct"/>
                  <w:tcBorders>
                    <w:top w:val="nil"/>
                    <w:left w:val="nil"/>
                    <w:bottom w:val="single" w:sz="4" w:space="0" w:color="auto"/>
                    <w:right w:val="single" w:sz="4" w:space="0" w:color="auto"/>
                  </w:tcBorders>
                  <w:shd w:val="clear" w:color="auto" w:fill="auto"/>
                  <w:noWrap/>
                  <w:vAlign w:val="bottom"/>
                  <w:hideMark/>
                </w:tcPr>
                <w:p w14:paraId="5475A1D4"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870070,69</w:t>
                  </w:r>
                </w:p>
              </w:tc>
              <w:tc>
                <w:tcPr>
                  <w:tcW w:w="1066" w:type="pct"/>
                  <w:tcBorders>
                    <w:top w:val="nil"/>
                    <w:left w:val="nil"/>
                    <w:bottom w:val="single" w:sz="4" w:space="0" w:color="auto"/>
                    <w:right w:val="nil"/>
                  </w:tcBorders>
                  <w:shd w:val="clear" w:color="auto" w:fill="auto"/>
                  <w:noWrap/>
                  <w:vAlign w:val="bottom"/>
                  <w:hideMark/>
                </w:tcPr>
                <w:p w14:paraId="3FCE145D"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1157679,09</w:t>
                  </w:r>
                </w:p>
              </w:tc>
              <w:tc>
                <w:tcPr>
                  <w:tcW w:w="956" w:type="pct"/>
                  <w:tcBorders>
                    <w:top w:val="nil"/>
                    <w:left w:val="single" w:sz="8" w:space="0" w:color="auto"/>
                    <w:bottom w:val="single" w:sz="4" w:space="0" w:color="auto"/>
                    <w:right w:val="single" w:sz="4" w:space="0" w:color="auto"/>
                  </w:tcBorders>
                  <w:shd w:val="clear" w:color="auto" w:fill="auto"/>
                  <w:noWrap/>
                  <w:vAlign w:val="bottom"/>
                  <w:hideMark/>
                </w:tcPr>
                <w:p w14:paraId="5FEFFF29"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870063,80</w:t>
                  </w:r>
                </w:p>
              </w:tc>
              <w:tc>
                <w:tcPr>
                  <w:tcW w:w="1066" w:type="pct"/>
                  <w:tcBorders>
                    <w:top w:val="nil"/>
                    <w:left w:val="nil"/>
                    <w:bottom w:val="single" w:sz="4" w:space="0" w:color="auto"/>
                    <w:right w:val="single" w:sz="8" w:space="0" w:color="auto"/>
                  </w:tcBorders>
                  <w:shd w:val="clear" w:color="auto" w:fill="auto"/>
                  <w:noWrap/>
                  <w:vAlign w:val="bottom"/>
                  <w:hideMark/>
                </w:tcPr>
                <w:p w14:paraId="151CBDC2"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1157675,19</w:t>
                  </w:r>
                </w:p>
              </w:tc>
            </w:tr>
            <w:tr w:rsidR="00486692" w:rsidRPr="00486692" w14:paraId="14B1B77A" w14:textId="77777777" w:rsidTr="00F76578">
              <w:trPr>
                <w:trHeight w:val="300"/>
                <w:jc w:val="right"/>
              </w:trPr>
              <w:tc>
                <w:tcPr>
                  <w:tcW w:w="955" w:type="pct"/>
                  <w:tcBorders>
                    <w:top w:val="nil"/>
                    <w:left w:val="single" w:sz="8" w:space="0" w:color="auto"/>
                    <w:bottom w:val="single" w:sz="4" w:space="0" w:color="auto"/>
                    <w:right w:val="single" w:sz="8" w:space="0" w:color="auto"/>
                  </w:tcBorders>
                  <w:shd w:val="clear" w:color="auto" w:fill="auto"/>
                  <w:noWrap/>
                  <w:vAlign w:val="bottom"/>
                  <w:hideMark/>
                </w:tcPr>
                <w:p w14:paraId="7EDA0896" w14:textId="77777777" w:rsidR="00486692" w:rsidRPr="00486692" w:rsidRDefault="00486692" w:rsidP="00486692">
                  <w:pPr>
                    <w:spacing w:after="0"/>
                    <w:jc w:val="center"/>
                    <w:rPr>
                      <w:rFonts w:eastAsia="Times New Roman" w:cs="Arial"/>
                      <w:b/>
                      <w:bCs/>
                      <w:color w:val="000000"/>
                      <w:sz w:val="14"/>
                      <w:szCs w:val="14"/>
                      <w:lang w:eastAsia="es-CO"/>
                    </w:rPr>
                  </w:pPr>
                  <w:r w:rsidRPr="00486692">
                    <w:rPr>
                      <w:rFonts w:eastAsia="Times New Roman" w:cs="Arial"/>
                      <w:b/>
                      <w:bCs/>
                      <w:color w:val="000000"/>
                      <w:sz w:val="14"/>
                      <w:szCs w:val="14"/>
                      <w:lang w:eastAsia="es-CO"/>
                    </w:rPr>
                    <w:t>19</w:t>
                  </w:r>
                </w:p>
              </w:tc>
              <w:tc>
                <w:tcPr>
                  <w:tcW w:w="957" w:type="pct"/>
                  <w:tcBorders>
                    <w:top w:val="nil"/>
                    <w:left w:val="nil"/>
                    <w:bottom w:val="single" w:sz="4" w:space="0" w:color="auto"/>
                    <w:right w:val="single" w:sz="4" w:space="0" w:color="auto"/>
                  </w:tcBorders>
                  <w:shd w:val="clear" w:color="auto" w:fill="auto"/>
                  <w:noWrap/>
                  <w:vAlign w:val="bottom"/>
                  <w:hideMark/>
                </w:tcPr>
                <w:p w14:paraId="0D88701C"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868405,00</w:t>
                  </w:r>
                </w:p>
              </w:tc>
              <w:tc>
                <w:tcPr>
                  <w:tcW w:w="1066" w:type="pct"/>
                  <w:tcBorders>
                    <w:top w:val="nil"/>
                    <w:left w:val="nil"/>
                    <w:bottom w:val="single" w:sz="4" w:space="0" w:color="auto"/>
                    <w:right w:val="nil"/>
                  </w:tcBorders>
                  <w:shd w:val="clear" w:color="auto" w:fill="auto"/>
                  <w:noWrap/>
                  <w:vAlign w:val="bottom"/>
                  <w:hideMark/>
                </w:tcPr>
                <w:p w14:paraId="4641A156"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1156735,94</w:t>
                  </w:r>
                </w:p>
              </w:tc>
              <w:tc>
                <w:tcPr>
                  <w:tcW w:w="956" w:type="pct"/>
                  <w:tcBorders>
                    <w:top w:val="nil"/>
                    <w:left w:val="single" w:sz="8" w:space="0" w:color="auto"/>
                    <w:bottom w:val="single" w:sz="4" w:space="0" w:color="auto"/>
                    <w:right w:val="single" w:sz="4" w:space="0" w:color="auto"/>
                  </w:tcBorders>
                  <w:shd w:val="clear" w:color="auto" w:fill="auto"/>
                  <w:noWrap/>
                  <w:vAlign w:val="bottom"/>
                  <w:hideMark/>
                </w:tcPr>
                <w:p w14:paraId="5ED73ECD"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868396,79</w:t>
                  </w:r>
                </w:p>
              </w:tc>
              <w:tc>
                <w:tcPr>
                  <w:tcW w:w="1066" w:type="pct"/>
                  <w:tcBorders>
                    <w:top w:val="nil"/>
                    <w:left w:val="nil"/>
                    <w:bottom w:val="single" w:sz="4" w:space="0" w:color="auto"/>
                    <w:right w:val="single" w:sz="8" w:space="0" w:color="auto"/>
                  </w:tcBorders>
                  <w:shd w:val="clear" w:color="auto" w:fill="auto"/>
                  <w:noWrap/>
                  <w:vAlign w:val="bottom"/>
                  <w:hideMark/>
                </w:tcPr>
                <w:p w14:paraId="02912128"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1156731,29</w:t>
                  </w:r>
                </w:p>
              </w:tc>
            </w:tr>
            <w:tr w:rsidR="00486692" w:rsidRPr="00486692" w14:paraId="79ADC553" w14:textId="77777777" w:rsidTr="00F76578">
              <w:trPr>
                <w:trHeight w:val="300"/>
                <w:jc w:val="right"/>
              </w:trPr>
              <w:tc>
                <w:tcPr>
                  <w:tcW w:w="955" w:type="pct"/>
                  <w:tcBorders>
                    <w:top w:val="nil"/>
                    <w:left w:val="single" w:sz="8" w:space="0" w:color="auto"/>
                    <w:bottom w:val="single" w:sz="4" w:space="0" w:color="auto"/>
                    <w:right w:val="single" w:sz="8" w:space="0" w:color="auto"/>
                  </w:tcBorders>
                  <w:shd w:val="clear" w:color="auto" w:fill="auto"/>
                  <w:noWrap/>
                  <w:vAlign w:val="bottom"/>
                  <w:hideMark/>
                </w:tcPr>
                <w:p w14:paraId="00D882CB" w14:textId="77777777" w:rsidR="00486692" w:rsidRPr="00486692" w:rsidRDefault="00486692" w:rsidP="00486692">
                  <w:pPr>
                    <w:spacing w:after="0"/>
                    <w:jc w:val="center"/>
                    <w:rPr>
                      <w:rFonts w:eastAsia="Times New Roman" w:cs="Arial"/>
                      <w:b/>
                      <w:bCs/>
                      <w:color w:val="000000"/>
                      <w:sz w:val="14"/>
                      <w:szCs w:val="14"/>
                      <w:lang w:eastAsia="es-CO"/>
                    </w:rPr>
                  </w:pPr>
                  <w:r w:rsidRPr="00486692">
                    <w:rPr>
                      <w:rFonts w:eastAsia="Times New Roman" w:cs="Arial"/>
                      <w:b/>
                      <w:bCs/>
                      <w:color w:val="000000"/>
                      <w:sz w:val="14"/>
                      <w:szCs w:val="14"/>
                      <w:lang w:eastAsia="es-CO"/>
                    </w:rPr>
                    <w:t>20</w:t>
                  </w:r>
                </w:p>
              </w:tc>
              <w:tc>
                <w:tcPr>
                  <w:tcW w:w="957" w:type="pct"/>
                  <w:tcBorders>
                    <w:top w:val="nil"/>
                    <w:left w:val="nil"/>
                    <w:bottom w:val="single" w:sz="4" w:space="0" w:color="auto"/>
                    <w:right w:val="single" w:sz="4" w:space="0" w:color="auto"/>
                  </w:tcBorders>
                  <w:shd w:val="clear" w:color="auto" w:fill="auto"/>
                  <w:noWrap/>
                  <w:vAlign w:val="bottom"/>
                  <w:hideMark/>
                </w:tcPr>
                <w:p w14:paraId="0D1E4418"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867719,95</w:t>
                  </w:r>
                </w:p>
              </w:tc>
              <w:tc>
                <w:tcPr>
                  <w:tcW w:w="1066" w:type="pct"/>
                  <w:tcBorders>
                    <w:top w:val="nil"/>
                    <w:left w:val="nil"/>
                    <w:bottom w:val="single" w:sz="4" w:space="0" w:color="auto"/>
                    <w:right w:val="nil"/>
                  </w:tcBorders>
                  <w:shd w:val="clear" w:color="auto" w:fill="auto"/>
                  <w:noWrap/>
                  <w:vAlign w:val="bottom"/>
                  <w:hideMark/>
                </w:tcPr>
                <w:p w14:paraId="5D2715D9"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1156348,04</w:t>
                  </w:r>
                </w:p>
              </w:tc>
              <w:tc>
                <w:tcPr>
                  <w:tcW w:w="956" w:type="pct"/>
                  <w:tcBorders>
                    <w:top w:val="nil"/>
                    <w:left w:val="single" w:sz="8" w:space="0" w:color="auto"/>
                    <w:bottom w:val="single" w:sz="4" w:space="0" w:color="auto"/>
                    <w:right w:val="single" w:sz="4" w:space="0" w:color="auto"/>
                  </w:tcBorders>
                  <w:shd w:val="clear" w:color="auto" w:fill="auto"/>
                  <w:noWrap/>
                  <w:vAlign w:val="bottom"/>
                  <w:hideMark/>
                </w:tcPr>
                <w:p w14:paraId="3F7E15F6"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867711,92</w:t>
                  </w:r>
                </w:p>
              </w:tc>
              <w:tc>
                <w:tcPr>
                  <w:tcW w:w="1066" w:type="pct"/>
                  <w:tcBorders>
                    <w:top w:val="nil"/>
                    <w:left w:val="nil"/>
                    <w:bottom w:val="single" w:sz="4" w:space="0" w:color="auto"/>
                    <w:right w:val="single" w:sz="8" w:space="0" w:color="auto"/>
                  </w:tcBorders>
                  <w:shd w:val="clear" w:color="auto" w:fill="auto"/>
                  <w:noWrap/>
                  <w:vAlign w:val="bottom"/>
                  <w:hideMark/>
                </w:tcPr>
                <w:p w14:paraId="631D64B8"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1156343,35</w:t>
                  </w:r>
                </w:p>
              </w:tc>
            </w:tr>
            <w:tr w:rsidR="00486692" w:rsidRPr="00486692" w14:paraId="184A92EA" w14:textId="77777777" w:rsidTr="00F76578">
              <w:trPr>
                <w:trHeight w:val="315"/>
                <w:jc w:val="right"/>
              </w:trPr>
              <w:tc>
                <w:tcPr>
                  <w:tcW w:w="955" w:type="pct"/>
                  <w:tcBorders>
                    <w:top w:val="nil"/>
                    <w:left w:val="single" w:sz="8" w:space="0" w:color="auto"/>
                    <w:bottom w:val="single" w:sz="8" w:space="0" w:color="auto"/>
                    <w:right w:val="single" w:sz="8" w:space="0" w:color="auto"/>
                  </w:tcBorders>
                  <w:shd w:val="clear" w:color="auto" w:fill="auto"/>
                  <w:noWrap/>
                  <w:vAlign w:val="bottom"/>
                  <w:hideMark/>
                </w:tcPr>
                <w:p w14:paraId="1A78033B" w14:textId="77777777" w:rsidR="00486692" w:rsidRPr="00486692" w:rsidRDefault="00486692" w:rsidP="00486692">
                  <w:pPr>
                    <w:spacing w:after="0"/>
                    <w:jc w:val="center"/>
                    <w:rPr>
                      <w:rFonts w:eastAsia="Times New Roman" w:cs="Arial"/>
                      <w:b/>
                      <w:bCs/>
                      <w:color w:val="000000"/>
                      <w:sz w:val="14"/>
                      <w:szCs w:val="14"/>
                      <w:lang w:eastAsia="es-CO"/>
                    </w:rPr>
                  </w:pPr>
                  <w:r w:rsidRPr="00486692">
                    <w:rPr>
                      <w:rFonts w:eastAsia="Times New Roman" w:cs="Arial"/>
                      <w:b/>
                      <w:bCs/>
                      <w:color w:val="000000"/>
                      <w:sz w:val="14"/>
                      <w:szCs w:val="14"/>
                      <w:lang w:eastAsia="es-CO"/>
                    </w:rPr>
                    <w:t>21</w:t>
                  </w:r>
                </w:p>
              </w:tc>
              <w:tc>
                <w:tcPr>
                  <w:tcW w:w="957" w:type="pct"/>
                  <w:tcBorders>
                    <w:top w:val="nil"/>
                    <w:left w:val="nil"/>
                    <w:bottom w:val="single" w:sz="8" w:space="0" w:color="auto"/>
                    <w:right w:val="single" w:sz="4" w:space="0" w:color="auto"/>
                  </w:tcBorders>
                  <w:shd w:val="clear" w:color="auto" w:fill="auto"/>
                  <w:noWrap/>
                  <w:vAlign w:val="bottom"/>
                  <w:hideMark/>
                </w:tcPr>
                <w:p w14:paraId="0920AE80"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867475,29</w:t>
                  </w:r>
                </w:p>
              </w:tc>
              <w:tc>
                <w:tcPr>
                  <w:tcW w:w="1066" w:type="pct"/>
                  <w:tcBorders>
                    <w:top w:val="nil"/>
                    <w:left w:val="nil"/>
                    <w:bottom w:val="single" w:sz="8" w:space="0" w:color="auto"/>
                    <w:right w:val="nil"/>
                  </w:tcBorders>
                  <w:shd w:val="clear" w:color="auto" w:fill="auto"/>
                  <w:noWrap/>
                  <w:vAlign w:val="bottom"/>
                  <w:hideMark/>
                </w:tcPr>
                <w:p w14:paraId="45D32397"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1156201,04</w:t>
                  </w:r>
                </w:p>
              </w:tc>
              <w:tc>
                <w:tcPr>
                  <w:tcW w:w="956" w:type="pct"/>
                  <w:tcBorders>
                    <w:top w:val="nil"/>
                    <w:left w:val="single" w:sz="8" w:space="0" w:color="auto"/>
                    <w:bottom w:val="single" w:sz="8" w:space="0" w:color="auto"/>
                    <w:right w:val="single" w:sz="4" w:space="0" w:color="auto"/>
                  </w:tcBorders>
                  <w:shd w:val="clear" w:color="auto" w:fill="auto"/>
                  <w:noWrap/>
                  <w:vAlign w:val="bottom"/>
                  <w:hideMark/>
                </w:tcPr>
                <w:p w14:paraId="50092F72"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867468,84</w:t>
                  </w:r>
                </w:p>
              </w:tc>
              <w:tc>
                <w:tcPr>
                  <w:tcW w:w="1066" w:type="pct"/>
                  <w:tcBorders>
                    <w:top w:val="nil"/>
                    <w:left w:val="nil"/>
                    <w:bottom w:val="single" w:sz="8" w:space="0" w:color="auto"/>
                    <w:right w:val="single" w:sz="8" w:space="0" w:color="auto"/>
                  </w:tcBorders>
                  <w:shd w:val="clear" w:color="auto" w:fill="auto"/>
                  <w:noWrap/>
                  <w:vAlign w:val="bottom"/>
                  <w:hideMark/>
                </w:tcPr>
                <w:p w14:paraId="0B6E0F38" w14:textId="77777777" w:rsidR="00486692" w:rsidRPr="00486692" w:rsidRDefault="00486692" w:rsidP="00486692">
                  <w:pPr>
                    <w:spacing w:after="0"/>
                    <w:jc w:val="center"/>
                    <w:rPr>
                      <w:rFonts w:eastAsia="Times New Roman" w:cs="Arial"/>
                      <w:color w:val="000000"/>
                      <w:sz w:val="14"/>
                      <w:szCs w:val="14"/>
                      <w:lang w:eastAsia="es-CO"/>
                    </w:rPr>
                  </w:pPr>
                  <w:r w:rsidRPr="00486692">
                    <w:rPr>
                      <w:rFonts w:eastAsia="Times New Roman" w:cs="Arial"/>
                      <w:color w:val="000000"/>
                      <w:sz w:val="14"/>
                      <w:szCs w:val="14"/>
                      <w:lang w:eastAsia="es-CO"/>
                    </w:rPr>
                    <w:t>1156199,22</w:t>
                  </w:r>
                </w:p>
              </w:tc>
            </w:tr>
          </w:tbl>
          <w:p w14:paraId="0319DF05" w14:textId="77777777" w:rsidR="00486692" w:rsidRDefault="00486692" w:rsidP="00486692">
            <w:pPr>
              <w:spacing w:after="0"/>
              <w:rPr>
                <w:rFonts w:eastAsia="Times New Roman" w:cs="Arial"/>
                <w:color w:val="000000"/>
                <w:sz w:val="18"/>
                <w:szCs w:val="18"/>
                <w:lang w:val="es-CO" w:eastAsia="es-CO"/>
              </w:rPr>
            </w:pPr>
          </w:p>
          <w:p w14:paraId="6459FA7D" w14:textId="2E9E21A2" w:rsidR="00486692" w:rsidRPr="00B20069" w:rsidRDefault="00486692" w:rsidP="00B20069">
            <w:pPr>
              <w:spacing w:after="0"/>
              <w:jc w:val="left"/>
              <w:rPr>
                <w:rFonts w:eastAsia="Times New Roman" w:cs="Arial"/>
                <w:color w:val="000000"/>
                <w:sz w:val="18"/>
                <w:szCs w:val="18"/>
                <w:lang w:val="es-CO" w:eastAsia="es-CO"/>
              </w:rPr>
            </w:pPr>
          </w:p>
        </w:tc>
      </w:tr>
      <w:tr w:rsidR="00A6531C" w:rsidRPr="00B20069" w14:paraId="5A372986" w14:textId="77777777" w:rsidTr="0013037D">
        <w:trPr>
          <w:trHeight w:val="256"/>
        </w:trPr>
        <w:tc>
          <w:tcPr>
            <w:tcW w:w="720"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65ED1C83" w14:textId="33A7371B" w:rsidR="00A6531C" w:rsidRPr="00B20069" w:rsidRDefault="00A6531C"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lastRenderedPageBreak/>
              <w:t>Criterio</w:t>
            </w:r>
          </w:p>
        </w:tc>
        <w:tc>
          <w:tcPr>
            <w:tcW w:w="1124" w:type="pct"/>
            <w:gridSpan w:val="2"/>
            <w:tcBorders>
              <w:top w:val="single" w:sz="8" w:space="0" w:color="auto"/>
              <w:left w:val="nil"/>
              <w:bottom w:val="single" w:sz="8" w:space="0" w:color="auto"/>
              <w:right w:val="single" w:sz="8" w:space="0" w:color="000000"/>
            </w:tcBorders>
            <w:shd w:val="clear" w:color="auto" w:fill="auto"/>
            <w:vAlign w:val="center"/>
            <w:hideMark/>
          </w:tcPr>
          <w:p w14:paraId="546BBC68" w14:textId="77777777" w:rsidR="00A6531C" w:rsidRPr="00B20069" w:rsidRDefault="00A6531C"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Importancia del impacto ambiental</w:t>
            </w:r>
          </w:p>
        </w:tc>
        <w:tc>
          <w:tcPr>
            <w:tcW w:w="562" w:type="pct"/>
            <w:tcBorders>
              <w:top w:val="nil"/>
              <w:left w:val="nil"/>
              <w:bottom w:val="single" w:sz="8" w:space="0" w:color="auto"/>
              <w:right w:val="single" w:sz="8" w:space="0" w:color="auto"/>
            </w:tcBorders>
            <w:shd w:val="clear" w:color="auto" w:fill="auto"/>
            <w:vAlign w:val="center"/>
            <w:hideMark/>
          </w:tcPr>
          <w:p w14:paraId="4427D46C" w14:textId="77777777" w:rsidR="00A6531C" w:rsidRPr="00B20069" w:rsidRDefault="00A6531C"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CA</w:t>
            </w:r>
          </w:p>
        </w:tc>
        <w:tc>
          <w:tcPr>
            <w:tcW w:w="2594" w:type="pct"/>
            <w:tcBorders>
              <w:top w:val="nil"/>
              <w:left w:val="nil"/>
              <w:bottom w:val="single" w:sz="8" w:space="0" w:color="auto"/>
              <w:right w:val="single" w:sz="4" w:space="0" w:color="auto"/>
            </w:tcBorders>
            <w:shd w:val="clear" w:color="auto" w:fill="auto"/>
            <w:vAlign w:val="center"/>
            <w:hideMark/>
          </w:tcPr>
          <w:p w14:paraId="470D09A0" w14:textId="77777777" w:rsidR="00A6531C" w:rsidRPr="00B20069" w:rsidRDefault="00A6531C"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Justificación</w:t>
            </w:r>
          </w:p>
        </w:tc>
      </w:tr>
      <w:tr w:rsidR="00A6531C" w:rsidRPr="00B20069" w14:paraId="07E017DF" w14:textId="77777777" w:rsidTr="0013037D">
        <w:trPr>
          <w:trHeight w:val="501"/>
        </w:trPr>
        <w:tc>
          <w:tcPr>
            <w:tcW w:w="720"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1140D0D3" w14:textId="77777777" w:rsidR="00A6531C" w:rsidRPr="00B20069" w:rsidRDefault="00A6531C"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Clase</w:t>
            </w:r>
          </w:p>
        </w:tc>
        <w:tc>
          <w:tcPr>
            <w:tcW w:w="1124" w:type="pct"/>
            <w:gridSpan w:val="2"/>
            <w:tcBorders>
              <w:top w:val="single" w:sz="8" w:space="0" w:color="auto"/>
              <w:left w:val="nil"/>
              <w:bottom w:val="single" w:sz="8" w:space="0" w:color="auto"/>
              <w:right w:val="single" w:sz="8" w:space="0" w:color="000000"/>
            </w:tcBorders>
            <w:shd w:val="clear" w:color="auto" w:fill="auto"/>
            <w:vAlign w:val="center"/>
            <w:hideMark/>
          </w:tcPr>
          <w:p w14:paraId="7E97EBA4" w14:textId="77777777" w:rsidR="00A6531C" w:rsidRPr="00B20069" w:rsidRDefault="00A6531C"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Negativo</w:t>
            </w:r>
          </w:p>
        </w:tc>
        <w:tc>
          <w:tcPr>
            <w:tcW w:w="562" w:type="pct"/>
            <w:tcBorders>
              <w:top w:val="nil"/>
              <w:left w:val="nil"/>
              <w:bottom w:val="single" w:sz="8" w:space="0" w:color="auto"/>
              <w:right w:val="single" w:sz="8" w:space="0" w:color="auto"/>
            </w:tcBorders>
            <w:shd w:val="clear" w:color="auto" w:fill="auto"/>
            <w:vAlign w:val="center"/>
            <w:hideMark/>
          </w:tcPr>
          <w:p w14:paraId="2537ED3D" w14:textId="77777777" w:rsidR="00A6531C" w:rsidRPr="00B20069" w:rsidRDefault="00A6531C"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w:t>
            </w:r>
          </w:p>
        </w:tc>
        <w:tc>
          <w:tcPr>
            <w:tcW w:w="2594" w:type="pct"/>
            <w:tcBorders>
              <w:top w:val="nil"/>
              <w:left w:val="nil"/>
              <w:bottom w:val="single" w:sz="8" w:space="0" w:color="auto"/>
              <w:right w:val="single" w:sz="4" w:space="0" w:color="auto"/>
            </w:tcBorders>
            <w:shd w:val="clear" w:color="auto" w:fill="auto"/>
            <w:vAlign w:val="center"/>
            <w:hideMark/>
          </w:tcPr>
          <w:p w14:paraId="6D94FDF8" w14:textId="77777777" w:rsidR="00A6531C" w:rsidRPr="00B20069" w:rsidRDefault="00A6531C" w:rsidP="00B20069">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Este impacto presenta una clase negativa debido a que esta afectación toma dimensiones negativas debido a las diferencias en el uso del suelo reglamentado</w:t>
            </w:r>
          </w:p>
        </w:tc>
      </w:tr>
      <w:tr w:rsidR="00A6531C" w:rsidRPr="00B20069" w14:paraId="5FFF93A8" w14:textId="77777777" w:rsidTr="0013037D">
        <w:trPr>
          <w:trHeight w:val="567"/>
        </w:trPr>
        <w:tc>
          <w:tcPr>
            <w:tcW w:w="720"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3B007465" w14:textId="77777777" w:rsidR="00A6531C" w:rsidRPr="00B20069" w:rsidRDefault="00A6531C"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Presencia</w:t>
            </w:r>
          </w:p>
        </w:tc>
        <w:tc>
          <w:tcPr>
            <w:tcW w:w="1124" w:type="pct"/>
            <w:gridSpan w:val="2"/>
            <w:tcBorders>
              <w:top w:val="single" w:sz="8" w:space="0" w:color="auto"/>
              <w:left w:val="nil"/>
              <w:bottom w:val="single" w:sz="8" w:space="0" w:color="auto"/>
              <w:right w:val="single" w:sz="8" w:space="0" w:color="000000"/>
            </w:tcBorders>
            <w:shd w:val="clear" w:color="auto" w:fill="auto"/>
            <w:vAlign w:val="center"/>
            <w:hideMark/>
          </w:tcPr>
          <w:p w14:paraId="1B7E0AE1" w14:textId="77777777" w:rsidR="00A6531C" w:rsidRPr="00B20069" w:rsidRDefault="00A6531C"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Cierta</w:t>
            </w:r>
          </w:p>
        </w:tc>
        <w:tc>
          <w:tcPr>
            <w:tcW w:w="562" w:type="pct"/>
            <w:tcBorders>
              <w:top w:val="nil"/>
              <w:left w:val="nil"/>
              <w:bottom w:val="single" w:sz="8" w:space="0" w:color="auto"/>
              <w:right w:val="single" w:sz="8" w:space="0" w:color="auto"/>
            </w:tcBorders>
            <w:shd w:val="clear" w:color="auto" w:fill="auto"/>
            <w:vAlign w:val="center"/>
            <w:hideMark/>
          </w:tcPr>
          <w:p w14:paraId="4D741874" w14:textId="77777777" w:rsidR="00A6531C" w:rsidRPr="00B20069" w:rsidRDefault="00A6531C"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1</w:t>
            </w:r>
          </w:p>
        </w:tc>
        <w:tc>
          <w:tcPr>
            <w:tcW w:w="2594" w:type="pct"/>
            <w:tcBorders>
              <w:top w:val="nil"/>
              <w:left w:val="nil"/>
              <w:bottom w:val="single" w:sz="8" w:space="0" w:color="auto"/>
              <w:right w:val="single" w:sz="4" w:space="0" w:color="auto"/>
            </w:tcBorders>
            <w:shd w:val="clear" w:color="auto" w:fill="auto"/>
            <w:vAlign w:val="center"/>
            <w:hideMark/>
          </w:tcPr>
          <w:p w14:paraId="79DAF540" w14:textId="77777777" w:rsidR="00A6531C" w:rsidRPr="00B20069" w:rsidRDefault="00A6531C" w:rsidP="00B20069">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El puntaje asignado para este criterio se debe a que no  se tiene  incertidumbre de la ocurrencia del  impacto</w:t>
            </w:r>
          </w:p>
        </w:tc>
      </w:tr>
      <w:tr w:rsidR="00A6531C" w:rsidRPr="00B20069" w14:paraId="4D663988" w14:textId="77777777" w:rsidTr="0013037D">
        <w:trPr>
          <w:trHeight w:val="547"/>
        </w:trPr>
        <w:tc>
          <w:tcPr>
            <w:tcW w:w="720"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6AD07429" w14:textId="77777777" w:rsidR="00A6531C" w:rsidRPr="00B20069" w:rsidRDefault="00A6531C"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lastRenderedPageBreak/>
              <w:t>Duración</w:t>
            </w:r>
          </w:p>
        </w:tc>
        <w:tc>
          <w:tcPr>
            <w:tcW w:w="1124" w:type="pct"/>
            <w:gridSpan w:val="2"/>
            <w:tcBorders>
              <w:top w:val="single" w:sz="8" w:space="0" w:color="auto"/>
              <w:left w:val="nil"/>
              <w:bottom w:val="single" w:sz="8" w:space="0" w:color="auto"/>
              <w:right w:val="single" w:sz="8" w:space="0" w:color="000000"/>
            </w:tcBorders>
            <w:shd w:val="clear" w:color="auto" w:fill="auto"/>
            <w:vAlign w:val="center"/>
            <w:hideMark/>
          </w:tcPr>
          <w:p w14:paraId="5A054AD2" w14:textId="77777777" w:rsidR="00A6531C" w:rsidRPr="00B20069" w:rsidRDefault="00A6531C"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Larga</w:t>
            </w:r>
          </w:p>
        </w:tc>
        <w:tc>
          <w:tcPr>
            <w:tcW w:w="562" w:type="pct"/>
            <w:tcBorders>
              <w:top w:val="nil"/>
              <w:left w:val="nil"/>
              <w:bottom w:val="single" w:sz="8" w:space="0" w:color="auto"/>
              <w:right w:val="single" w:sz="8" w:space="0" w:color="auto"/>
            </w:tcBorders>
            <w:shd w:val="clear" w:color="auto" w:fill="auto"/>
            <w:vAlign w:val="center"/>
            <w:hideMark/>
          </w:tcPr>
          <w:p w14:paraId="181432EF" w14:textId="77777777" w:rsidR="00A6531C" w:rsidRPr="00B20069" w:rsidRDefault="00A6531C"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1</w:t>
            </w:r>
          </w:p>
        </w:tc>
        <w:tc>
          <w:tcPr>
            <w:tcW w:w="2594" w:type="pct"/>
            <w:tcBorders>
              <w:top w:val="nil"/>
              <w:left w:val="nil"/>
              <w:bottom w:val="single" w:sz="8" w:space="0" w:color="auto"/>
              <w:right w:val="single" w:sz="4" w:space="0" w:color="auto"/>
            </w:tcBorders>
            <w:shd w:val="clear" w:color="auto" w:fill="auto"/>
            <w:vAlign w:val="center"/>
            <w:hideMark/>
          </w:tcPr>
          <w:p w14:paraId="59F2A9BA" w14:textId="302DE58E" w:rsidR="00A6531C" w:rsidRPr="00B20069" w:rsidRDefault="00A6531C"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Debido a la vida </w:t>
            </w:r>
            <w:r w:rsidR="00B20069">
              <w:rPr>
                <w:rFonts w:eastAsia="Times New Roman" w:cs="Arial"/>
                <w:color w:val="000000"/>
                <w:sz w:val="18"/>
                <w:szCs w:val="18"/>
                <w:lang w:val="es-CO" w:eastAsia="es-CO"/>
              </w:rPr>
              <w:t>útil del proyecto calculada en 4</w:t>
            </w:r>
            <w:r w:rsidRPr="00B20069">
              <w:rPr>
                <w:rFonts w:eastAsia="Times New Roman" w:cs="Arial"/>
                <w:color w:val="000000"/>
                <w:sz w:val="18"/>
                <w:szCs w:val="18"/>
                <w:lang w:val="es-CO" w:eastAsia="es-CO"/>
              </w:rPr>
              <w:t>0 años este presenta una duración muy larga</w:t>
            </w:r>
          </w:p>
        </w:tc>
      </w:tr>
      <w:tr w:rsidR="00A6531C" w:rsidRPr="00B20069" w14:paraId="3833D458" w14:textId="77777777" w:rsidTr="0013037D">
        <w:trPr>
          <w:trHeight w:val="683"/>
        </w:trPr>
        <w:tc>
          <w:tcPr>
            <w:tcW w:w="720"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65BA0500" w14:textId="77777777" w:rsidR="00A6531C" w:rsidRPr="00B20069" w:rsidRDefault="00A6531C"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Evolución</w:t>
            </w:r>
          </w:p>
        </w:tc>
        <w:tc>
          <w:tcPr>
            <w:tcW w:w="1124" w:type="pct"/>
            <w:gridSpan w:val="2"/>
            <w:tcBorders>
              <w:top w:val="single" w:sz="8" w:space="0" w:color="auto"/>
              <w:left w:val="nil"/>
              <w:bottom w:val="single" w:sz="8" w:space="0" w:color="auto"/>
              <w:right w:val="single" w:sz="8" w:space="0" w:color="000000"/>
            </w:tcBorders>
            <w:shd w:val="clear" w:color="auto" w:fill="auto"/>
            <w:vAlign w:val="center"/>
            <w:hideMark/>
          </w:tcPr>
          <w:p w14:paraId="2C5EAEBD" w14:textId="77777777" w:rsidR="00A6531C" w:rsidRPr="00B20069" w:rsidRDefault="00A6531C"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Muy rápida</w:t>
            </w:r>
          </w:p>
        </w:tc>
        <w:tc>
          <w:tcPr>
            <w:tcW w:w="562" w:type="pct"/>
            <w:tcBorders>
              <w:top w:val="nil"/>
              <w:left w:val="nil"/>
              <w:bottom w:val="single" w:sz="8" w:space="0" w:color="auto"/>
              <w:right w:val="single" w:sz="8" w:space="0" w:color="auto"/>
            </w:tcBorders>
            <w:shd w:val="clear" w:color="auto" w:fill="auto"/>
            <w:vAlign w:val="center"/>
            <w:hideMark/>
          </w:tcPr>
          <w:p w14:paraId="4762450D" w14:textId="77777777" w:rsidR="00A6531C" w:rsidRPr="00B20069" w:rsidRDefault="00A6531C"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1</w:t>
            </w:r>
          </w:p>
        </w:tc>
        <w:tc>
          <w:tcPr>
            <w:tcW w:w="2594" w:type="pct"/>
            <w:tcBorders>
              <w:top w:val="nil"/>
              <w:left w:val="nil"/>
              <w:bottom w:val="single" w:sz="8" w:space="0" w:color="auto"/>
              <w:right w:val="single" w:sz="4" w:space="0" w:color="auto"/>
            </w:tcBorders>
            <w:shd w:val="clear" w:color="auto" w:fill="auto"/>
            <w:vAlign w:val="center"/>
            <w:hideMark/>
          </w:tcPr>
          <w:p w14:paraId="1FFFED00" w14:textId="464D93CC" w:rsidR="00A6531C" w:rsidRPr="00B20069" w:rsidRDefault="00A6531C"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La presencia de este impacto o la velocidad en que se despliega es muy rápida ya que las diferentes actividades  </w:t>
            </w:r>
            <w:r w:rsidR="001C7F6A" w:rsidRPr="00B20069">
              <w:rPr>
                <w:rFonts w:eastAsia="Times New Roman" w:cs="Arial"/>
                <w:color w:val="000000"/>
                <w:sz w:val="18"/>
                <w:szCs w:val="18"/>
                <w:lang w:val="es-CO" w:eastAsia="es-CO"/>
              </w:rPr>
              <w:t xml:space="preserve">a </w:t>
            </w:r>
            <w:r w:rsidRPr="00B20069">
              <w:rPr>
                <w:rFonts w:eastAsia="Times New Roman" w:cs="Arial"/>
                <w:color w:val="000000"/>
                <w:sz w:val="18"/>
                <w:szCs w:val="18"/>
                <w:lang w:val="es-CO" w:eastAsia="es-CO"/>
              </w:rPr>
              <w:t>desarrollar en esta área se despliegan de manera muy rápida</w:t>
            </w:r>
          </w:p>
        </w:tc>
      </w:tr>
      <w:tr w:rsidR="00A6531C" w:rsidRPr="00B20069" w14:paraId="16574B22" w14:textId="77777777" w:rsidTr="0013037D">
        <w:trPr>
          <w:trHeight w:val="551"/>
        </w:trPr>
        <w:tc>
          <w:tcPr>
            <w:tcW w:w="720"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3766086A" w14:textId="77777777" w:rsidR="00A6531C" w:rsidRPr="00B20069" w:rsidRDefault="00A6531C"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Magnitud</w:t>
            </w:r>
          </w:p>
        </w:tc>
        <w:tc>
          <w:tcPr>
            <w:tcW w:w="1124" w:type="pct"/>
            <w:gridSpan w:val="2"/>
            <w:tcBorders>
              <w:top w:val="single" w:sz="8" w:space="0" w:color="auto"/>
              <w:left w:val="nil"/>
              <w:bottom w:val="single" w:sz="8" w:space="0" w:color="auto"/>
              <w:right w:val="single" w:sz="8" w:space="0" w:color="000000"/>
            </w:tcBorders>
            <w:shd w:val="clear" w:color="auto" w:fill="auto"/>
            <w:vAlign w:val="center"/>
            <w:hideMark/>
          </w:tcPr>
          <w:p w14:paraId="605D992E" w14:textId="77777777" w:rsidR="00A6531C" w:rsidRPr="00B20069" w:rsidRDefault="00A6531C"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Media</w:t>
            </w:r>
          </w:p>
        </w:tc>
        <w:tc>
          <w:tcPr>
            <w:tcW w:w="562" w:type="pct"/>
            <w:tcBorders>
              <w:top w:val="nil"/>
              <w:left w:val="nil"/>
              <w:bottom w:val="single" w:sz="8" w:space="0" w:color="auto"/>
              <w:right w:val="single" w:sz="8" w:space="0" w:color="auto"/>
            </w:tcBorders>
            <w:shd w:val="clear" w:color="auto" w:fill="auto"/>
            <w:vAlign w:val="center"/>
            <w:hideMark/>
          </w:tcPr>
          <w:p w14:paraId="01CA6F47" w14:textId="77777777" w:rsidR="00A6531C" w:rsidRPr="00B20069" w:rsidRDefault="00A6531C"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0,4</w:t>
            </w:r>
          </w:p>
        </w:tc>
        <w:tc>
          <w:tcPr>
            <w:tcW w:w="2594" w:type="pct"/>
            <w:tcBorders>
              <w:top w:val="nil"/>
              <w:left w:val="nil"/>
              <w:bottom w:val="single" w:sz="8" w:space="0" w:color="auto"/>
              <w:right w:val="single" w:sz="4" w:space="0" w:color="auto"/>
            </w:tcBorders>
            <w:shd w:val="clear" w:color="auto" w:fill="auto"/>
            <w:vAlign w:val="center"/>
            <w:hideMark/>
          </w:tcPr>
          <w:p w14:paraId="4E1BAA0B" w14:textId="292BE203" w:rsidR="00A6531C" w:rsidRPr="00B20069" w:rsidRDefault="00A6531C"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La afectación de este impacto se da entre el 20 al 40% del acuerdo 250</w:t>
            </w:r>
            <w:r w:rsidR="00B23749" w:rsidRPr="00B20069">
              <w:rPr>
                <w:rFonts w:eastAsia="Times New Roman" w:cs="Arial"/>
                <w:color w:val="000000"/>
                <w:sz w:val="18"/>
                <w:szCs w:val="18"/>
                <w:lang w:val="es-CO" w:eastAsia="es-CO"/>
              </w:rPr>
              <w:t xml:space="preserve"> y 322 de 2015</w:t>
            </w:r>
            <w:r w:rsidRPr="00B20069">
              <w:rPr>
                <w:rFonts w:eastAsia="Times New Roman" w:cs="Arial"/>
                <w:color w:val="000000"/>
                <w:sz w:val="18"/>
                <w:szCs w:val="18"/>
                <w:lang w:val="es-CO" w:eastAsia="es-CO"/>
              </w:rPr>
              <w:t>, por tal motivo es una magnitud media.</w:t>
            </w:r>
          </w:p>
        </w:tc>
      </w:tr>
      <w:tr w:rsidR="00A6531C" w:rsidRPr="00B20069" w14:paraId="141A8A5C" w14:textId="77777777" w:rsidTr="005D5BA5">
        <w:trPr>
          <w:trHeight w:val="300"/>
        </w:trPr>
        <w:tc>
          <w:tcPr>
            <w:tcW w:w="1362" w:type="pct"/>
            <w:gridSpan w:val="2"/>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2DEA0762" w14:textId="77777777" w:rsidR="00A6531C" w:rsidRPr="00B20069" w:rsidRDefault="00A6531C" w:rsidP="00B20069">
            <w:pPr>
              <w:spacing w:after="0"/>
              <w:jc w:val="left"/>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Calificación de importancia ambiental</w:t>
            </w:r>
          </w:p>
        </w:tc>
        <w:tc>
          <w:tcPr>
            <w:tcW w:w="3638" w:type="pct"/>
            <w:gridSpan w:val="3"/>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0629FEA4" w14:textId="77777777" w:rsidR="00A6531C" w:rsidRPr="00B20069" w:rsidRDefault="00A6531C" w:rsidP="00B20069">
            <w:pPr>
              <w:spacing w:after="0"/>
              <w:rPr>
                <w:rFonts w:eastAsia="Times New Roman" w:cs="Arial"/>
                <w:b/>
                <w:color w:val="000000"/>
                <w:sz w:val="18"/>
                <w:szCs w:val="18"/>
                <w:lang w:val="es-CO" w:eastAsia="es-CO"/>
              </w:rPr>
            </w:pPr>
            <w:r w:rsidRPr="00B20069">
              <w:rPr>
                <w:rFonts w:eastAsia="Times New Roman" w:cs="Arial"/>
                <w:b/>
                <w:color w:val="000000"/>
                <w:sz w:val="18"/>
                <w:szCs w:val="18"/>
                <w:lang w:val="es-CO" w:eastAsia="es-CO"/>
              </w:rPr>
              <w:t>5,80 Significativo o relevante</w:t>
            </w:r>
          </w:p>
        </w:tc>
      </w:tr>
      <w:tr w:rsidR="00A6531C" w:rsidRPr="00B20069" w14:paraId="6CB3A592" w14:textId="77777777" w:rsidTr="0099119F">
        <w:trPr>
          <w:trHeight w:val="253"/>
        </w:trPr>
        <w:tc>
          <w:tcPr>
            <w:tcW w:w="1362" w:type="pct"/>
            <w:gridSpan w:val="2"/>
            <w:vMerge/>
            <w:tcBorders>
              <w:top w:val="single" w:sz="8" w:space="0" w:color="auto"/>
              <w:left w:val="single" w:sz="4" w:space="0" w:color="auto"/>
              <w:bottom w:val="single" w:sz="8" w:space="0" w:color="000000"/>
              <w:right w:val="single" w:sz="8" w:space="0" w:color="000000"/>
            </w:tcBorders>
            <w:vAlign w:val="center"/>
            <w:hideMark/>
          </w:tcPr>
          <w:p w14:paraId="593AA86A" w14:textId="77777777" w:rsidR="00A6531C" w:rsidRPr="00B20069" w:rsidRDefault="00A6531C" w:rsidP="00B20069">
            <w:pPr>
              <w:spacing w:after="0"/>
              <w:jc w:val="left"/>
              <w:rPr>
                <w:rFonts w:eastAsia="Times New Roman" w:cs="Arial"/>
                <w:b/>
                <w:bCs/>
                <w:color w:val="000000"/>
                <w:sz w:val="18"/>
                <w:szCs w:val="18"/>
                <w:lang w:val="es-CO" w:eastAsia="es-CO"/>
              </w:rPr>
            </w:pPr>
          </w:p>
        </w:tc>
        <w:tc>
          <w:tcPr>
            <w:tcW w:w="3638" w:type="pct"/>
            <w:gridSpan w:val="3"/>
            <w:vMerge/>
            <w:tcBorders>
              <w:top w:val="single" w:sz="8" w:space="0" w:color="auto"/>
              <w:left w:val="single" w:sz="8" w:space="0" w:color="auto"/>
              <w:bottom w:val="single" w:sz="8" w:space="0" w:color="000000"/>
              <w:right w:val="single" w:sz="4" w:space="0" w:color="auto"/>
            </w:tcBorders>
            <w:vAlign w:val="center"/>
            <w:hideMark/>
          </w:tcPr>
          <w:p w14:paraId="3A5BBECE" w14:textId="77777777" w:rsidR="00A6531C" w:rsidRPr="00B20069" w:rsidRDefault="00A6531C" w:rsidP="00B20069">
            <w:pPr>
              <w:spacing w:after="0"/>
              <w:jc w:val="left"/>
              <w:rPr>
                <w:rFonts w:eastAsia="Times New Roman" w:cs="Arial"/>
                <w:color w:val="000000"/>
                <w:sz w:val="18"/>
                <w:szCs w:val="18"/>
                <w:lang w:val="es-CO" w:eastAsia="es-CO"/>
              </w:rPr>
            </w:pPr>
          </w:p>
        </w:tc>
      </w:tr>
      <w:tr w:rsidR="00A6531C" w:rsidRPr="00B20069" w14:paraId="56B72A36" w14:textId="77777777" w:rsidTr="005D5BA5">
        <w:trPr>
          <w:trHeight w:val="300"/>
        </w:trPr>
        <w:tc>
          <w:tcPr>
            <w:tcW w:w="1362" w:type="pct"/>
            <w:gridSpan w:val="2"/>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42E3CFD8" w14:textId="77777777" w:rsidR="00A6531C" w:rsidRPr="00B20069" w:rsidRDefault="00A6531C" w:rsidP="00B20069">
            <w:pPr>
              <w:spacing w:after="0"/>
              <w:jc w:val="left"/>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Estrategia de Manejo Ambiental</w:t>
            </w:r>
          </w:p>
        </w:tc>
        <w:tc>
          <w:tcPr>
            <w:tcW w:w="3638" w:type="pct"/>
            <w:gridSpan w:val="3"/>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020C9DDD" w14:textId="77777777" w:rsidR="003F1D91" w:rsidRPr="00C6616D" w:rsidRDefault="00C6616D" w:rsidP="00B20069">
            <w:pPr>
              <w:spacing w:after="0"/>
              <w:jc w:val="left"/>
              <w:rPr>
                <w:rFonts w:cs="Arial"/>
                <w:sz w:val="18"/>
                <w:szCs w:val="18"/>
              </w:rPr>
            </w:pPr>
            <w:r w:rsidRPr="00C6616D">
              <w:rPr>
                <w:rFonts w:cs="Arial"/>
                <w:sz w:val="18"/>
                <w:szCs w:val="18"/>
              </w:rPr>
              <w:t>Programa de manejo de protección y conservación de hábitats</w:t>
            </w:r>
          </w:p>
          <w:p w14:paraId="77B1F073" w14:textId="77777777" w:rsidR="00C6616D" w:rsidRPr="00C6616D" w:rsidRDefault="00C6616D" w:rsidP="00B20069">
            <w:pPr>
              <w:spacing w:after="0"/>
              <w:jc w:val="left"/>
              <w:rPr>
                <w:rFonts w:cs="Arial"/>
                <w:sz w:val="18"/>
                <w:szCs w:val="18"/>
              </w:rPr>
            </w:pPr>
            <w:r w:rsidRPr="00C6616D">
              <w:rPr>
                <w:rFonts w:cs="Arial"/>
                <w:sz w:val="18"/>
                <w:szCs w:val="18"/>
              </w:rPr>
              <w:t>Programa de manejo del aprovechamiento forestal</w:t>
            </w:r>
          </w:p>
          <w:p w14:paraId="566408EC" w14:textId="006260E5" w:rsidR="00C6616D" w:rsidRPr="00B20069" w:rsidRDefault="00C6616D" w:rsidP="00B20069">
            <w:pPr>
              <w:spacing w:after="0"/>
              <w:jc w:val="left"/>
              <w:rPr>
                <w:rFonts w:eastAsia="Times New Roman" w:cs="Arial"/>
                <w:color w:val="000000"/>
                <w:sz w:val="18"/>
                <w:szCs w:val="18"/>
                <w:lang w:val="es-CO" w:eastAsia="es-CO"/>
              </w:rPr>
            </w:pPr>
            <w:r w:rsidRPr="00C6616D">
              <w:rPr>
                <w:rFonts w:eastAsia="Times New Roman" w:cs="Arial"/>
                <w:bCs/>
                <w:color w:val="000000"/>
                <w:sz w:val="18"/>
                <w:szCs w:val="18"/>
                <w:lang w:eastAsia="es-ES"/>
              </w:rPr>
              <w:t>Programa de manejo de flora sensible</w:t>
            </w:r>
          </w:p>
        </w:tc>
      </w:tr>
      <w:tr w:rsidR="00A6531C" w:rsidRPr="00B20069" w14:paraId="56E92E43" w14:textId="77777777" w:rsidTr="005D5BA5">
        <w:trPr>
          <w:trHeight w:val="315"/>
        </w:trPr>
        <w:tc>
          <w:tcPr>
            <w:tcW w:w="1362" w:type="pct"/>
            <w:gridSpan w:val="2"/>
            <w:vMerge/>
            <w:tcBorders>
              <w:top w:val="single" w:sz="8" w:space="0" w:color="auto"/>
              <w:left w:val="single" w:sz="4" w:space="0" w:color="auto"/>
              <w:bottom w:val="single" w:sz="4" w:space="0" w:color="auto"/>
              <w:right w:val="single" w:sz="8" w:space="0" w:color="000000"/>
            </w:tcBorders>
            <w:vAlign w:val="center"/>
            <w:hideMark/>
          </w:tcPr>
          <w:p w14:paraId="4BDB49B6" w14:textId="77777777" w:rsidR="00A6531C" w:rsidRPr="00B20069" w:rsidRDefault="00A6531C" w:rsidP="00B20069">
            <w:pPr>
              <w:spacing w:after="0"/>
              <w:jc w:val="left"/>
              <w:rPr>
                <w:rFonts w:eastAsia="Times New Roman" w:cs="Arial"/>
                <w:b/>
                <w:bCs/>
                <w:color w:val="000000"/>
                <w:sz w:val="18"/>
                <w:szCs w:val="18"/>
                <w:lang w:val="es-CO" w:eastAsia="es-CO"/>
              </w:rPr>
            </w:pPr>
          </w:p>
        </w:tc>
        <w:tc>
          <w:tcPr>
            <w:tcW w:w="3638" w:type="pct"/>
            <w:gridSpan w:val="3"/>
            <w:vMerge/>
            <w:tcBorders>
              <w:top w:val="single" w:sz="8" w:space="0" w:color="auto"/>
              <w:left w:val="single" w:sz="8" w:space="0" w:color="auto"/>
              <w:bottom w:val="single" w:sz="4" w:space="0" w:color="auto"/>
              <w:right w:val="single" w:sz="4" w:space="0" w:color="auto"/>
            </w:tcBorders>
            <w:vAlign w:val="center"/>
            <w:hideMark/>
          </w:tcPr>
          <w:p w14:paraId="36A79AC4" w14:textId="77777777" w:rsidR="00A6531C" w:rsidRPr="00B20069" w:rsidRDefault="00A6531C" w:rsidP="00B20069">
            <w:pPr>
              <w:spacing w:after="0"/>
              <w:jc w:val="left"/>
              <w:rPr>
                <w:rFonts w:eastAsia="Times New Roman" w:cs="Arial"/>
                <w:color w:val="000000"/>
                <w:sz w:val="18"/>
                <w:szCs w:val="18"/>
                <w:lang w:val="es-CO" w:eastAsia="es-CO"/>
              </w:rPr>
            </w:pPr>
          </w:p>
        </w:tc>
      </w:tr>
    </w:tbl>
    <w:p w14:paraId="4AA0B11B" w14:textId="77777777" w:rsidR="00A6531C" w:rsidRPr="00B20069" w:rsidRDefault="00A6531C" w:rsidP="00B20069">
      <w:pPr>
        <w:spacing w:after="0"/>
        <w:rPr>
          <w:sz w:val="18"/>
          <w:szCs w:val="18"/>
          <w:lang w:val="es-CO"/>
        </w:rPr>
      </w:pPr>
    </w:p>
    <w:p w14:paraId="28CE118E" w14:textId="77777777" w:rsidR="007D5A8C" w:rsidRPr="00B20069" w:rsidRDefault="007D5A8C" w:rsidP="00B20069">
      <w:pPr>
        <w:spacing w:after="0"/>
        <w:rPr>
          <w:sz w:val="18"/>
          <w:szCs w:val="18"/>
          <w:lang w:val="es-CO"/>
        </w:rPr>
      </w:pPr>
    </w:p>
    <w:p w14:paraId="04843DDF" w14:textId="77777777" w:rsidR="007D5A8C" w:rsidRPr="00B20069" w:rsidRDefault="007D5A8C" w:rsidP="00B20069">
      <w:pPr>
        <w:spacing w:after="0"/>
        <w:rPr>
          <w:sz w:val="18"/>
          <w:szCs w:val="18"/>
          <w:lang w:val="es-CO"/>
        </w:rPr>
      </w:pPr>
    </w:p>
    <w:p w14:paraId="604639D9" w14:textId="6BCC5545" w:rsidR="00B20069" w:rsidRDefault="00B20069">
      <w:pPr>
        <w:spacing w:after="200" w:line="276" w:lineRule="auto"/>
        <w:jc w:val="left"/>
        <w:rPr>
          <w:sz w:val="18"/>
          <w:szCs w:val="18"/>
          <w:lang w:val="es-CO"/>
        </w:rPr>
      </w:pPr>
      <w:r>
        <w:rPr>
          <w:sz w:val="18"/>
          <w:szCs w:val="18"/>
          <w:lang w:val="es-CO"/>
        </w:rPr>
        <w:br w:type="page"/>
      </w:r>
    </w:p>
    <w:p w14:paraId="0F2C4424" w14:textId="77777777" w:rsidR="007D5A8C" w:rsidRPr="00B20069" w:rsidRDefault="007D5A8C" w:rsidP="00B20069">
      <w:pPr>
        <w:spacing w:after="0"/>
        <w:rPr>
          <w:sz w:val="18"/>
          <w:szCs w:val="18"/>
          <w:lang w:val="es-CO"/>
        </w:rPr>
      </w:pPr>
    </w:p>
    <w:p w14:paraId="03AD695D" w14:textId="7915E934" w:rsidR="007D5A8C" w:rsidRPr="00B20069" w:rsidRDefault="007D5A8C" w:rsidP="00E269E6">
      <w:pPr>
        <w:pStyle w:val="Ttulo5"/>
      </w:pPr>
      <w:r w:rsidRPr="00B20069">
        <w:t xml:space="preserve">Medio Socioeconómico </w:t>
      </w:r>
    </w:p>
    <w:p w14:paraId="58A06AEC" w14:textId="77777777" w:rsidR="007D5A8C" w:rsidRPr="00B20069" w:rsidRDefault="007D5A8C" w:rsidP="00B20069">
      <w:pPr>
        <w:spacing w:after="0"/>
        <w:rPr>
          <w:sz w:val="18"/>
          <w:szCs w:val="18"/>
        </w:rPr>
      </w:pPr>
    </w:p>
    <w:p w14:paraId="2829C972" w14:textId="05E28E95" w:rsidR="007D5A8C" w:rsidRPr="006C2790" w:rsidRDefault="007D5A8C" w:rsidP="00B20069">
      <w:pPr>
        <w:spacing w:after="0"/>
        <w:rPr>
          <w:szCs w:val="18"/>
        </w:rPr>
      </w:pPr>
      <w:r w:rsidRPr="006C2790">
        <w:rPr>
          <w:szCs w:val="18"/>
        </w:rPr>
        <w:t xml:space="preserve">En la </w:t>
      </w:r>
      <w:r w:rsidRPr="006C2790">
        <w:rPr>
          <w:szCs w:val="18"/>
        </w:rPr>
        <w:fldChar w:fldCharType="begin"/>
      </w:r>
      <w:r w:rsidRPr="006C2790">
        <w:rPr>
          <w:szCs w:val="18"/>
        </w:rPr>
        <w:instrText xml:space="preserve"> REF _Ref431386757 \h </w:instrText>
      </w:r>
      <w:r w:rsidR="00B20069" w:rsidRPr="006C2790">
        <w:rPr>
          <w:szCs w:val="18"/>
        </w:rPr>
        <w:instrText xml:space="preserve"> \* MERGEFORMAT </w:instrText>
      </w:r>
      <w:r w:rsidRPr="006C2790">
        <w:rPr>
          <w:szCs w:val="18"/>
        </w:rPr>
      </w:r>
      <w:r w:rsidRPr="006C2790">
        <w:rPr>
          <w:szCs w:val="18"/>
        </w:rPr>
        <w:fldChar w:fldCharType="separate"/>
      </w:r>
      <w:r w:rsidRPr="006C2790">
        <w:rPr>
          <w:szCs w:val="18"/>
        </w:rPr>
        <w:t xml:space="preserve">Tabla </w:t>
      </w:r>
      <w:r w:rsidRPr="006C2790">
        <w:rPr>
          <w:noProof/>
          <w:szCs w:val="18"/>
        </w:rPr>
        <w:t>5</w:t>
      </w:r>
      <w:r w:rsidRPr="006C2790">
        <w:rPr>
          <w:szCs w:val="18"/>
        </w:rPr>
        <w:noBreakHyphen/>
      </w:r>
      <w:r w:rsidRPr="006C2790">
        <w:rPr>
          <w:noProof/>
          <w:szCs w:val="18"/>
        </w:rPr>
        <w:t>5</w:t>
      </w:r>
      <w:r w:rsidRPr="006C2790">
        <w:rPr>
          <w:szCs w:val="18"/>
        </w:rPr>
        <w:fldChar w:fldCharType="end"/>
      </w:r>
      <w:r w:rsidRPr="006C2790">
        <w:rPr>
          <w:szCs w:val="18"/>
        </w:rPr>
        <w:t xml:space="preserve"> se muestran los impactos y su respectiva calificación para el Componente Biótico presentes en el Proyecto de la línea de transmisión San Lorenzo – Sonsón e inmediatamente después se presentan las fichas de descripción de dichos impactos.</w:t>
      </w:r>
    </w:p>
    <w:p w14:paraId="6621E112" w14:textId="77777777" w:rsidR="007D5A8C" w:rsidRPr="00B20069" w:rsidRDefault="007D5A8C" w:rsidP="00B20069">
      <w:pPr>
        <w:spacing w:after="0"/>
        <w:rPr>
          <w:sz w:val="18"/>
          <w:szCs w:val="18"/>
        </w:rPr>
      </w:pPr>
    </w:p>
    <w:p w14:paraId="3CC45465" w14:textId="2587B378" w:rsidR="007D5A8C" w:rsidRPr="00B20069" w:rsidRDefault="007D5A8C" w:rsidP="00ED2126">
      <w:pPr>
        <w:pStyle w:val="Descripcin"/>
      </w:pPr>
      <w:bookmarkStart w:id="25" w:name="_Ref431386757"/>
      <w:bookmarkStart w:id="26" w:name="_Toc439694188"/>
      <w:r w:rsidRPr="00B20069">
        <w:t xml:space="preserve">Tabla </w:t>
      </w:r>
      <w:fldSimple w:instr=" STYLEREF 1 \s ">
        <w:r w:rsidR="002615C1">
          <w:rPr>
            <w:noProof/>
          </w:rPr>
          <w:t>5</w:t>
        </w:r>
      </w:fldSimple>
      <w:r w:rsidR="002615C1">
        <w:noBreakHyphen/>
      </w:r>
      <w:fldSimple w:instr=" SEQ Tabla \* ARABIC \s 1 ">
        <w:r w:rsidR="002615C1">
          <w:rPr>
            <w:noProof/>
          </w:rPr>
          <w:t>7</w:t>
        </w:r>
      </w:fldSimple>
      <w:bookmarkEnd w:id="25"/>
      <w:r w:rsidRPr="00B20069">
        <w:t xml:space="preserve"> </w:t>
      </w:r>
      <w:r w:rsidRPr="00B20069">
        <w:tab/>
        <w:t>Matriz de calificación de impactos para el Componente Socioeconómico  presente en el Proyecto Línea de transmisión San Lorenzo – Sonsón, escenario con Proyecto.</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94"/>
        <w:gridCol w:w="704"/>
        <w:gridCol w:w="1117"/>
        <w:gridCol w:w="1036"/>
        <w:gridCol w:w="1124"/>
        <w:gridCol w:w="1059"/>
        <w:gridCol w:w="558"/>
        <w:gridCol w:w="1586"/>
      </w:tblGrid>
      <w:tr w:rsidR="00A167F6" w:rsidRPr="007360A2" w14:paraId="0F10C20B" w14:textId="77777777" w:rsidTr="00927860">
        <w:trPr>
          <w:trHeight w:val="600"/>
          <w:tblHeader/>
        </w:trPr>
        <w:tc>
          <w:tcPr>
            <w:tcW w:w="999" w:type="pct"/>
            <w:shd w:val="clear" w:color="auto" w:fill="auto"/>
            <w:noWrap/>
            <w:vAlign w:val="center"/>
            <w:hideMark/>
          </w:tcPr>
          <w:p w14:paraId="7B6204A5" w14:textId="77777777" w:rsidR="00B20069" w:rsidRPr="007360A2" w:rsidRDefault="00B20069" w:rsidP="00B20069">
            <w:pPr>
              <w:spacing w:after="0"/>
              <w:jc w:val="center"/>
              <w:rPr>
                <w:rFonts w:eastAsia="Times New Roman" w:cs="Arial"/>
                <w:b/>
                <w:bCs/>
                <w:sz w:val="18"/>
                <w:szCs w:val="18"/>
                <w:lang w:val="es-CO" w:eastAsia="es-CO"/>
              </w:rPr>
            </w:pPr>
            <w:r w:rsidRPr="007360A2">
              <w:rPr>
                <w:rFonts w:eastAsia="Times New Roman" w:cs="Arial"/>
                <w:b/>
                <w:bCs/>
                <w:sz w:val="18"/>
                <w:szCs w:val="18"/>
                <w:lang w:val="es-CO" w:eastAsia="es-CO"/>
              </w:rPr>
              <w:t>Impactos</w:t>
            </w:r>
          </w:p>
        </w:tc>
        <w:tc>
          <w:tcPr>
            <w:tcW w:w="392" w:type="pct"/>
            <w:shd w:val="clear" w:color="auto" w:fill="auto"/>
            <w:noWrap/>
            <w:vAlign w:val="center"/>
            <w:hideMark/>
          </w:tcPr>
          <w:p w14:paraId="7A5928BF" w14:textId="77777777" w:rsidR="00B20069" w:rsidRPr="007360A2" w:rsidRDefault="00B20069" w:rsidP="00B20069">
            <w:pPr>
              <w:spacing w:after="0"/>
              <w:jc w:val="center"/>
              <w:rPr>
                <w:rFonts w:eastAsia="Times New Roman" w:cs="Arial"/>
                <w:b/>
                <w:bCs/>
                <w:sz w:val="18"/>
                <w:szCs w:val="18"/>
                <w:lang w:val="es-CO" w:eastAsia="es-CO"/>
              </w:rPr>
            </w:pPr>
            <w:r w:rsidRPr="007360A2">
              <w:rPr>
                <w:rFonts w:eastAsia="Times New Roman" w:cs="Arial"/>
                <w:b/>
                <w:bCs/>
                <w:sz w:val="18"/>
                <w:szCs w:val="18"/>
                <w:lang w:val="es-CO" w:eastAsia="es-CO"/>
              </w:rPr>
              <w:t>Clase</w:t>
            </w:r>
          </w:p>
        </w:tc>
        <w:tc>
          <w:tcPr>
            <w:tcW w:w="622" w:type="pct"/>
            <w:shd w:val="clear" w:color="auto" w:fill="auto"/>
            <w:noWrap/>
            <w:vAlign w:val="center"/>
            <w:hideMark/>
          </w:tcPr>
          <w:p w14:paraId="497D1C80" w14:textId="77777777" w:rsidR="00B20069" w:rsidRPr="007360A2" w:rsidRDefault="00B20069" w:rsidP="00B20069">
            <w:pPr>
              <w:spacing w:after="0"/>
              <w:jc w:val="center"/>
              <w:rPr>
                <w:rFonts w:eastAsia="Times New Roman" w:cs="Arial"/>
                <w:b/>
                <w:bCs/>
                <w:sz w:val="18"/>
                <w:szCs w:val="18"/>
                <w:lang w:val="es-CO" w:eastAsia="es-CO"/>
              </w:rPr>
            </w:pPr>
            <w:r w:rsidRPr="007360A2">
              <w:rPr>
                <w:rFonts w:eastAsia="Times New Roman" w:cs="Arial"/>
                <w:b/>
                <w:bCs/>
                <w:sz w:val="18"/>
                <w:szCs w:val="18"/>
                <w:lang w:val="es-CO" w:eastAsia="es-CO"/>
              </w:rPr>
              <w:t>Presencia</w:t>
            </w:r>
          </w:p>
        </w:tc>
        <w:tc>
          <w:tcPr>
            <w:tcW w:w="577" w:type="pct"/>
            <w:shd w:val="clear" w:color="auto" w:fill="auto"/>
            <w:vAlign w:val="center"/>
          </w:tcPr>
          <w:p w14:paraId="5FBB30BE" w14:textId="71CA2240" w:rsidR="00B20069" w:rsidRPr="007360A2" w:rsidRDefault="00E269E6" w:rsidP="00B20069">
            <w:pPr>
              <w:spacing w:after="0"/>
              <w:jc w:val="center"/>
              <w:rPr>
                <w:rFonts w:eastAsia="Times New Roman" w:cs="Arial"/>
                <w:b/>
                <w:bCs/>
                <w:sz w:val="18"/>
                <w:szCs w:val="18"/>
                <w:lang w:val="es-CO" w:eastAsia="es-CO"/>
              </w:rPr>
            </w:pPr>
            <w:r w:rsidRPr="007360A2">
              <w:rPr>
                <w:rFonts w:eastAsia="Times New Roman" w:cs="Arial"/>
                <w:b/>
                <w:bCs/>
                <w:sz w:val="18"/>
                <w:szCs w:val="18"/>
                <w:lang w:val="es-CO" w:eastAsia="es-CO"/>
              </w:rPr>
              <w:t xml:space="preserve">Evolución </w:t>
            </w:r>
          </w:p>
        </w:tc>
        <w:tc>
          <w:tcPr>
            <w:tcW w:w="626" w:type="pct"/>
            <w:shd w:val="clear" w:color="auto" w:fill="auto"/>
            <w:vAlign w:val="center"/>
          </w:tcPr>
          <w:p w14:paraId="2B49C57D" w14:textId="397E0FA6" w:rsidR="00B20069" w:rsidRPr="007360A2" w:rsidRDefault="00E269E6" w:rsidP="00B20069">
            <w:pPr>
              <w:spacing w:after="0"/>
              <w:jc w:val="center"/>
              <w:rPr>
                <w:rFonts w:eastAsia="Times New Roman" w:cs="Arial"/>
                <w:b/>
                <w:bCs/>
                <w:sz w:val="18"/>
                <w:szCs w:val="18"/>
                <w:lang w:val="es-CO" w:eastAsia="es-CO"/>
              </w:rPr>
            </w:pPr>
            <w:r w:rsidRPr="007360A2">
              <w:rPr>
                <w:rFonts w:eastAsia="Times New Roman" w:cs="Arial"/>
                <w:b/>
                <w:bCs/>
                <w:sz w:val="18"/>
                <w:szCs w:val="18"/>
                <w:lang w:val="es-CO" w:eastAsia="es-CO"/>
              </w:rPr>
              <w:t xml:space="preserve">Duración </w:t>
            </w:r>
          </w:p>
        </w:tc>
        <w:tc>
          <w:tcPr>
            <w:tcW w:w="590" w:type="pct"/>
            <w:shd w:val="clear" w:color="auto" w:fill="auto"/>
            <w:noWrap/>
            <w:vAlign w:val="center"/>
          </w:tcPr>
          <w:p w14:paraId="482A056E" w14:textId="342B323D" w:rsidR="00B20069" w:rsidRPr="007360A2" w:rsidRDefault="00E269E6" w:rsidP="00B20069">
            <w:pPr>
              <w:spacing w:after="0"/>
              <w:jc w:val="center"/>
              <w:rPr>
                <w:rFonts w:eastAsia="Times New Roman" w:cs="Arial"/>
                <w:b/>
                <w:bCs/>
                <w:sz w:val="18"/>
                <w:szCs w:val="18"/>
                <w:lang w:val="es-CO" w:eastAsia="es-CO"/>
              </w:rPr>
            </w:pPr>
            <w:r w:rsidRPr="007360A2">
              <w:rPr>
                <w:rFonts w:eastAsia="Times New Roman" w:cs="Arial"/>
                <w:b/>
                <w:bCs/>
                <w:sz w:val="18"/>
                <w:szCs w:val="18"/>
                <w:lang w:val="es-CO" w:eastAsia="es-CO"/>
              </w:rPr>
              <w:t xml:space="preserve">Magnitud </w:t>
            </w:r>
          </w:p>
        </w:tc>
        <w:tc>
          <w:tcPr>
            <w:tcW w:w="311" w:type="pct"/>
            <w:shd w:val="clear" w:color="auto" w:fill="auto"/>
            <w:noWrap/>
            <w:vAlign w:val="center"/>
            <w:hideMark/>
          </w:tcPr>
          <w:p w14:paraId="0F1F2F92" w14:textId="77777777" w:rsidR="00B20069" w:rsidRPr="007360A2" w:rsidRDefault="00B20069" w:rsidP="00B20069">
            <w:pPr>
              <w:spacing w:after="0"/>
              <w:jc w:val="center"/>
              <w:rPr>
                <w:rFonts w:eastAsia="Times New Roman" w:cs="Arial"/>
                <w:b/>
                <w:bCs/>
                <w:sz w:val="18"/>
                <w:szCs w:val="18"/>
                <w:lang w:val="es-CO" w:eastAsia="es-CO"/>
              </w:rPr>
            </w:pPr>
            <w:r w:rsidRPr="007360A2">
              <w:rPr>
                <w:rFonts w:eastAsia="Times New Roman" w:cs="Arial"/>
                <w:b/>
                <w:bCs/>
                <w:sz w:val="18"/>
                <w:szCs w:val="18"/>
                <w:lang w:val="es-CO" w:eastAsia="es-CO"/>
              </w:rPr>
              <w:t>Ca</w:t>
            </w:r>
          </w:p>
        </w:tc>
        <w:tc>
          <w:tcPr>
            <w:tcW w:w="883" w:type="pct"/>
            <w:shd w:val="clear" w:color="auto" w:fill="auto"/>
            <w:vAlign w:val="center"/>
            <w:hideMark/>
          </w:tcPr>
          <w:p w14:paraId="3A70A904" w14:textId="77777777" w:rsidR="00B20069" w:rsidRPr="007360A2" w:rsidRDefault="00B20069" w:rsidP="00B20069">
            <w:pPr>
              <w:spacing w:after="0"/>
              <w:jc w:val="center"/>
              <w:rPr>
                <w:rFonts w:eastAsia="Times New Roman" w:cs="Arial"/>
                <w:b/>
                <w:bCs/>
                <w:sz w:val="18"/>
                <w:szCs w:val="18"/>
                <w:lang w:val="es-CO" w:eastAsia="es-CO"/>
              </w:rPr>
            </w:pPr>
            <w:r w:rsidRPr="007360A2">
              <w:rPr>
                <w:rFonts w:eastAsia="Times New Roman" w:cs="Arial"/>
                <w:b/>
                <w:bCs/>
                <w:sz w:val="18"/>
                <w:szCs w:val="18"/>
                <w:lang w:val="es-CO" w:eastAsia="es-CO"/>
              </w:rPr>
              <w:t>Importancia ambiental</w:t>
            </w:r>
          </w:p>
        </w:tc>
      </w:tr>
      <w:tr w:rsidR="00A167F6" w:rsidRPr="007360A2" w14:paraId="5BEEEC75" w14:textId="77777777" w:rsidTr="00927860">
        <w:trPr>
          <w:trHeight w:val="600"/>
        </w:trPr>
        <w:tc>
          <w:tcPr>
            <w:tcW w:w="999" w:type="pct"/>
            <w:shd w:val="clear" w:color="auto" w:fill="auto"/>
            <w:vAlign w:val="center"/>
            <w:hideMark/>
          </w:tcPr>
          <w:p w14:paraId="0101E53D" w14:textId="77777777" w:rsidR="00B20069" w:rsidRPr="007360A2" w:rsidRDefault="00B20069" w:rsidP="00B20069">
            <w:pPr>
              <w:spacing w:after="0"/>
              <w:jc w:val="center"/>
              <w:rPr>
                <w:rFonts w:eastAsia="Times New Roman" w:cs="Arial"/>
                <w:sz w:val="18"/>
                <w:szCs w:val="18"/>
                <w:lang w:val="es-CO" w:eastAsia="es-CO"/>
              </w:rPr>
            </w:pPr>
            <w:r w:rsidRPr="007360A2">
              <w:rPr>
                <w:rFonts w:eastAsia="Times New Roman" w:cs="Arial"/>
                <w:sz w:val="18"/>
                <w:szCs w:val="18"/>
                <w:lang w:val="es-CO" w:eastAsia="es-CO"/>
              </w:rPr>
              <w:t>Alteración en el uso del suelo</w:t>
            </w:r>
          </w:p>
        </w:tc>
        <w:tc>
          <w:tcPr>
            <w:tcW w:w="392" w:type="pct"/>
            <w:shd w:val="clear" w:color="auto" w:fill="auto"/>
            <w:vAlign w:val="center"/>
            <w:hideMark/>
          </w:tcPr>
          <w:p w14:paraId="40C400D8" w14:textId="77777777" w:rsidR="00B20069" w:rsidRPr="007360A2" w:rsidRDefault="00B20069" w:rsidP="00B20069">
            <w:pPr>
              <w:spacing w:after="0"/>
              <w:jc w:val="center"/>
              <w:rPr>
                <w:rFonts w:eastAsia="Times New Roman" w:cs="Arial"/>
                <w:sz w:val="18"/>
                <w:szCs w:val="18"/>
                <w:lang w:val="es-CO" w:eastAsia="es-CO"/>
              </w:rPr>
            </w:pPr>
            <w:r w:rsidRPr="007360A2">
              <w:rPr>
                <w:rFonts w:eastAsia="Times New Roman" w:cs="Arial"/>
                <w:sz w:val="18"/>
                <w:szCs w:val="18"/>
                <w:lang w:val="es-CO" w:eastAsia="es-CO"/>
              </w:rPr>
              <w:t>-</w:t>
            </w:r>
          </w:p>
        </w:tc>
        <w:tc>
          <w:tcPr>
            <w:tcW w:w="622" w:type="pct"/>
            <w:shd w:val="clear" w:color="auto" w:fill="auto"/>
            <w:vAlign w:val="center"/>
            <w:hideMark/>
          </w:tcPr>
          <w:p w14:paraId="3A613457" w14:textId="77777777" w:rsidR="00B20069" w:rsidRPr="007360A2" w:rsidRDefault="00B20069" w:rsidP="00B20069">
            <w:pPr>
              <w:spacing w:after="0"/>
              <w:jc w:val="center"/>
              <w:rPr>
                <w:rFonts w:eastAsia="Times New Roman" w:cs="Arial"/>
                <w:sz w:val="18"/>
                <w:szCs w:val="18"/>
                <w:lang w:val="es-CO" w:eastAsia="es-CO"/>
              </w:rPr>
            </w:pPr>
            <w:r w:rsidRPr="007360A2">
              <w:rPr>
                <w:rFonts w:eastAsia="Times New Roman" w:cs="Arial"/>
                <w:sz w:val="18"/>
                <w:szCs w:val="18"/>
                <w:lang w:val="es-CO" w:eastAsia="es-CO"/>
              </w:rPr>
              <w:t>1</w:t>
            </w:r>
          </w:p>
        </w:tc>
        <w:tc>
          <w:tcPr>
            <w:tcW w:w="577" w:type="pct"/>
            <w:shd w:val="clear" w:color="auto" w:fill="auto"/>
            <w:vAlign w:val="center"/>
            <w:hideMark/>
          </w:tcPr>
          <w:p w14:paraId="3E21B2B1" w14:textId="19809AF6" w:rsidR="00B20069" w:rsidRPr="007360A2" w:rsidRDefault="00B64F28" w:rsidP="00B20069">
            <w:pPr>
              <w:spacing w:after="0"/>
              <w:jc w:val="center"/>
              <w:rPr>
                <w:rFonts w:eastAsia="Times New Roman" w:cs="Arial"/>
                <w:sz w:val="18"/>
                <w:szCs w:val="18"/>
                <w:lang w:val="es-CO" w:eastAsia="es-CO"/>
              </w:rPr>
            </w:pPr>
            <w:r w:rsidRPr="007360A2">
              <w:rPr>
                <w:rFonts w:eastAsia="Times New Roman" w:cs="Arial"/>
                <w:sz w:val="18"/>
                <w:szCs w:val="18"/>
                <w:lang w:val="es-CO" w:eastAsia="es-CO"/>
              </w:rPr>
              <w:t>1</w:t>
            </w:r>
          </w:p>
        </w:tc>
        <w:tc>
          <w:tcPr>
            <w:tcW w:w="626" w:type="pct"/>
            <w:shd w:val="clear" w:color="auto" w:fill="auto"/>
            <w:vAlign w:val="center"/>
            <w:hideMark/>
          </w:tcPr>
          <w:p w14:paraId="2DD0F5E9" w14:textId="39D1153F" w:rsidR="00B20069" w:rsidRPr="007360A2" w:rsidRDefault="00B64F28" w:rsidP="00B20069">
            <w:pPr>
              <w:spacing w:after="0"/>
              <w:jc w:val="center"/>
              <w:rPr>
                <w:rFonts w:eastAsia="Times New Roman" w:cs="Arial"/>
                <w:sz w:val="18"/>
                <w:szCs w:val="18"/>
                <w:lang w:val="es-CO" w:eastAsia="es-CO"/>
              </w:rPr>
            </w:pPr>
            <w:r w:rsidRPr="007360A2">
              <w:rPr>
                <w:rFonts w:eastAsia="Times New Roman" w:cs="Arial"/>
                <w:sz w:val="18"/>
                <w:szCs w:val="18"/>
                <w:lang w:val="es-CO" w:eastAsia="es-CO"/>
              </w:rPr>
              <w:t>0,99</w:t>
            </w:r>
          </w:p>
        </w:tc>
        <w:tc>
          <w:tcPr>
            <w:tcW w:w="590" w:type="pct"/>
            <w:shd w:val="clear" w:color="auto" w:fill="auto"/>
            <w:vAlign w:val="center"/>
            <w:hideMark/>
          </w:tcPr>
          <w:p w14:paraId="4476BBAB" w14:textId="45B5D3A4" w:rsidR="00B20069" w:rsidRPr="007360A2" w:rsidRDefault="00E269E6" w:rsidP="00B20069">
            <w:pPr>
              <w:spacing w:after="0"/>
              <w:jc w:val="center"/>
              <w:rPr>
                <w:rFonts w:eastAsia="Times New Roman" w:cs="Arial"/>
                <w:sz w:val="18"/>
                <w:szCs w:val="18"/>
                <w:lang w:val="es-CO" w:eastAsia="es-CO"/>
              </w:rPr>
            </w:pPr>
            <w:r w:rsidRPr="007360A2">
              <w:rPr>
                <w:rFonts w:eastAsia="Times New Roman" w:cs="Arial"/>
                <w:sz w:val="18"/>
                <w:szCs w:val="18"/>
                <w:lang w:val="es-CO" w:eastAsia="es-CO"/>
              </w:rPr>
              <w:t>0,05</w:t>
            </w:r>
          </w:p>
        </w:tc>
        <w:tc>
          <w:tcPr>
            <w:tcW w:w="311" w:type="pct"/>
            <w:shd w:val="clear" w:color="auto" w:fill="auto"/>
            <w:noWrap/>
            <w:vAlign w:val="center"/>
          </w:tcPr>
          <w:p w14:paraId="1A0A68AA" w14:textId="6B6C25E1" w:rsidR="00B20069" w:rsidRPr="007360A2" w:rsidRDefault="00B64F28" w:rsidP="00B20069">
            <w:pPr>
              <w:spacing w:after="0"/>
              <w:jc w:val="center"/>
              <w:rPr>
                <w:rFonts w:eastAsia="Times New Roman" w:cs="Arial"/>
                <w:sz w:val="18"/>
                <w:szCs w:val="18"/>
                <w:lang w:val="es-CO" w:eastAsia="es-CO"/>
              </w:rPr>
            </w:pPr>
            <w:r w:rsidRPr="007360A2">
              <w:rPr>
                <w:rFonts w:eastAsia="Times New Roman" w:cs="Arial"/>
                <w:sz w:val="18"/>
                <w:szCs w:val="18"/>
                <w:lang w:val="es-CO" w:eastAsia="es-CO"/>
              </w:rPr>
              <w:t>3,35</w:t>
            </w:r>
          </w:p>
        </w:tc>
        <w:tc>
          <w:tcPr>
            <w:tcW w:w="883" w:type="pct"/>
            <w:shd w:val="clear" w:color="auto" w:fill="auto"/>
            <w:vAlign w:val="center"/>
            <w:hideMark/>
          </w:tcPr>
          <w:p w14:paraId="1C5DF78F" w14:textId="5E5E707D" w:rsidR="00B20069" w:rsidRPr="007360A2" w:rsidRDefault="00E269E6" w:rsidP="00B20069">
            <w:pPr>
              <w:spacing w:after="0"/>
              <w:jc w:val="center"/>
              <w:rPr>
                <w:rFonts w:eastAsia="Times New Roman" w:cs="Arial"/>
                <w:sz w:val="18"/>
                <w:szCs w:val="18"/>
                <w:lang w:val="es-CO" w:eastAsia="es-CO"/>
              </w:rPr>
            </w:pPr>
            <w:r w:rsidRPr="007360A2">
              <w:rPr>
                <w:rFonts w:eastAsia="Times New Roman" w:cs="Arial"/>
                <w:sz w:val="18"/>
                <w:szCs w:val="18"/>
                <w:lang w:val="es-CO" w:eastAsia="es-CO"/>
              </w:rPr>
              <w:t xml:space="preserve">Moderado </w:t>
            </w:r>
          </w:p>
        </w:tc>
      </w:tr>
      <w:tr w:rsidR="00A167F6" w:rsidRPr="007360A2" w14:paraId="2A447AF8" w14:textId="77777777" w:rsidTr="00927860">
        <w:trPr>
          <w:trHeight w:val="600"/>
        </w:trPr>
        <w:tc>
          <w:tcPr>
            <w:tcW w:w="999" w:type="pct"/>
            <w:shd w:val="clear" w:color="auto" w:fill="auto"/>
            <w:vAlign w:val="center"/>
            <w:hideMark/>
          </w:tcPr>
          <w:p w14:paraId="224B9C0F" w14:textId="0B76F6DE" w:rsidR="00B20069" w:rsidRPr="007360A2" w:rsidRDefault="00B20069" w:rsidP="00B20069">
            <w:pPr>
              <w:spacing w:after="0"/>
              <w:jc w:val="center"/>
              <w:rPr>
                <w:rFonts w:eastAsia="Times New Roman" w:cs="Arial"/>
                <w:sz w:val="18"/>
                <w:szCs w:val="18"/>
                <w:lang w:val="es-CO" w:eastAsia="es-CO"/>
              </w:rPr>
            </w:pPr>
            <w:r w:rsidRPr="007360A2">
              <w:rPr>
                <w:rFonts w:eastAsia="Times New Roman" w:cs="Arial"/>
                <w:sz w:val="18"/>
                <w:szCs w:val="18"/>
                <w:lang w:val="es-CO" w:eastAsia="es-CO"/>
              </w:rPr>
              <w:t>Potenciación de conflictos sociales</w:t>
            </w:r>
          </w:p>
        </w:tc>
        <w:tc>
          <w:tcPr>
            <w:tcW w:w="392" w:type="pct"/>
            <w:shd w:val="clear" w:color="auto" w:fill="auto"/>
            <w:vAlign w:val="center"/>
            <w:hideMark/>
          </w:tcPr>
          <w:p w14:paraId="49AEBD32" w14:textId="77777777" w:rsidR="00B20069" w:rsidRPr="007360A2" w:rsidRDefault="00B20069" w:rsidP="00B20069">
            <w:pPr>
              <w:spacing w:after="0"/>
              <w:jc w:val="center"/>
              <w:rPr>
                <w:rFonts w:eastAsia="Times New Roman" w:cs="Arial"/>
                <w:sz w:val="18"/>
                <w:szCs w:val="18"/>
                <w:lang w:val="es-CO" w:eastAsia="es-CO"/>
              </w:rPr>
            </w:pPr>
            <w:r w:rsidRPr="007360A2">
              <w:rPr>
                <w:rFonts w:eastAsia="Times New Roman" w:cs="Arial"/>
                <w:sz w:val="18"/>
                <w:szCs w:val="18"/>
                <w:lang w:val="es-CO" w:eastAsia="es-CO"/>
              </w:rPr>
              <w:t>-</w:t>
            </w:r>
          </w:p>
        </w:tc>
        <w:tc>
          <w:tcPr>
            <w:tcW w:w="622" w:type="pct"/>
            <w:shd w:val="clear" w:color="auto" w:fill="auto"/>
            <w:vAlign w:val="center"/>
          </w:tcPr>
          <w:p w14:paraId="4F9D0785" w14:textId="2736A347" w:rsidR="00B20069" w:rsidRPr="007360A2" w:rsidRDefault="006F3116" w:rsidP="00B20069">
            <w:pPr>
              <w:spacing w:after="0"/>
              <w:jc w:val="center"/>
              <w:rPr>
                <w:rFonts w:eastAsia="Times New Roman" w:cs="Arial"/>
                <w:sz w:val="18"/>
                <w:szCs w:val="18"/>
                <w:lang w:val="es-CO" w:eastAsia="es-CO"/>
              </w:rPr>
            </w:pPr>
            <w:r w:rsidRPr="007360A2">
              <w:rPr>
                <w:rFonts w:eastAsia="Times New Roman" w:cs="Arial"/>
                <w:sz w:val="18"/>
                <w:szCs w:val="18"/>
                <w:lang w:val="es-CO" w:eastAsia="es-CO"/>
              </w:rPr>
              <w:t>0,99</w:t>
            </w:r>
          </w:p>
        </w:tc>
        <w:tc>
          <w:tcPr>
            <w:tcW w:w="577" w:type="pct"/>
            <w:shd w:val="clear" w:color="auto" w:fill="auto"/>
            <w:vAlign w:val="center"/>
          </w:tcPr>
          <w:p w14:paraId="563669C8" w14:textId="6A18643B" w:rsidR="00B20069" w:rsidRPr="007360A2" w:rsidRDefault="006F3116" w:rsidP="00B20069">
            <w:pPr>
              <w:spacing w:after="0"/>
              <w:jc w:val="center"/>
              <w:rPr>
                <w:rFonts w:eastAsia="Times New Roman" w:cs="Arial"/>
                <w:sz w:val="18"/>
                <w:szCs w:val="18"/>
                <w:lang w:val="es-CO" w:eastAsia="es-CO"/>
              </w:rPr>
            </w:pPr>
            <w:r w:rsidRPr="007360A2">
              <w:rPr>
                <w:rFonts w:eastAsia="Times New Roman" w:cs="Arial"/>
                <w:sz w:val="18"/>
                <w:szCs w:val="18"/>
                <w:lang w:val="es-CO" w:eastAsia="es-CO"/>
              </w:rPr>
              <w:t>0,99</w:t>
            </w:r>
          </w:p>
        </w:tc>
        <w:tc>
          <w:tcPr>
            <w:tcW w:w="626" w:type="pct"/>
            <w:shd w:val="clear" w:color="auto" w:fill="auto"/>
            <w:vAlign w:val="center"/>
          </w:tcPr>
          <w:p w14:paraId="00851027" w14:textId="6EFF5325" w:rsidR="00B20069" w:rsidRPr="007360A2" w:rsidRDefault="00842EF0" w:rsidP="00B20069">
            <w:pPr>
              <w:spacing w:after="0"/>
              <w:jc w:val="center"/>
              <w:rPr>
                <w:rFonts w:eastAsia="Times New Roman" w:cs="Arial"/>
                <w:sz w:val="18"/>
                <w:szCs w:val="18"/>
                <w:lang w:val="es-CO" w:eastAsia="es-CO"/>
              </w:rPr>
            </w:pPr>
            <w:r>
              <w:rPr>
                <w:rFonts w:eastAsia="Times New Roman" w:cs="Arial"/>
                <w:sz w:val="18"/>
                <w:szCs w:val="18"/>
                <w:lang w:val="es-CO" w:eastAsia="es-CO"/>
              </w:rPr>
              <w:t>0,39</w:t>
            </w:r>
          </w:p>
        </w:tc>
        <w:tc>
          <w:tcPr>
            <w:tcW w:w="590" w:type="pct"/>
            <w:shd w:val="clear" w:color="auto" w:fill="auto"/>
            <w:vAlign w:val="center"/>
          </w:tcPr>
          <w:p w14:paraId="0BC94A44" w14:textId="3332C9F6" w:rsidR="00B20069" w:rsidRPr="007360A2" w:rsidRDefault="006F3116" w:rsidP="00B20069">
            <w:pPr>
              <w:spacing w:after="0"/>
              <w:jc w:val="center"/>
              <w:rPr>
                <w:rFonts w:eastAsia="Times New Roman" w:cs="Arial"/>
                <w:sz w:val="18"/>
                <w:szCs w:val="18"/>
                <w:lang w:val="es-CO" w:eastAsia="es-CO"/>
              </w:rPr>
            </w:pPr>
            <w:r w:rsidRPr="007360A2">
              <w:rPr>
                <w:rFonts w:eastAsia="Times New Roman" w:cs="Arial"/>
                <w:sz w:val="18"/>
                <w:szCs w:val="18"/>
                <w:lang w:val="es-CO" w:eastAsia="es-CO"/>
              </w:rPr>
              <w:t>0,39</w:t>
            </w:r>
          </w:p>
        </w:tc>
        <w:tc>
          <w:tcPr>
            <w:tcW w:w="311" w:type="pct"/>
            <w:shd w:val="clear" w:color="auto" w:fill="auto"/>
            <w:noWrap/>
            <w:vAlign w:val="center"/>
          </w:tcPr>
          <w:p w14:paraId="4432B89E" w14:textId="05371311" w:rsidR="00B20069" w:rsidRPr="007360A2" w:rsidRDefault="006F3116" w:rsidP="00B20069">
            <w:pPr>
              <w:spacing w:after="0"/>
              <w:jc w:val="center"/>
              <w:rPr>
                <w:rFonts w:eastAsia="Times New Roman" w:cs="Arial"/>
                <w:sz w:val="18"/>
                <w:szCs w:val="18"/>
                <w:lang w:val="es-CO" w:eastAsia="es-CO"/>
              </w:rPr>
            </w:pPr>
            <w:r w:rsidRPr="007360A2">
              <w:rPr>
                <w:rFonts w:eastAsia="Times New Roman" w:cs="Arial"/>
                <w:sz w:val="18"/>
                <w:szCs w:val="18"/>
                <w:lang w:val="es-CO" w:eastAsia="es-CO"/>
              </w:rPr>
              <w:t>3,83</w:t>
            </w:r>
            <w:r w:rsidR="00E269E6" w:rsidRPr="007360A2">
              <w:rPr>
                <w:rFonts w:eastAsia="Times New Roman" w:cs="Arial"/>
                <w:sz w:val="18"/>
                <w:szCs w:val="18"/>
                <w:lang w:val="es-CO" w:eastAsia="es-CO"/>
              </w:rPr>
              <w:t xml:space="preserve"> </w:t>
            </w:r>
          </w:p>
        </w:tc>
        <w:tc>
          <w:tcPr>
            <w:tcW w:w="883" w:type="pct"/>
            <w:shd w:val="clear" w:color="auto" w:fill="auto"/>
            <w:vAlign w:val="center"/>
          </w:tcPr>
          <w:p w14:paraId="68E1674A" w14:textId="08720844" w:rsidR="00B20069" w:rsidRPr="007360A2" w:rsidRDefault="00A167F6" w:rsidP="00B20069">
            <w:pPr>
              <w:spacing w:after="0"/>
              <w:jc w:val="center"/>
              <w:rPr>
                <w:rFonts w:eastAsia="Times New Roman" w:cs="Arial"/>
                <w:sz w:val="18"/>
                <w:szCs w:val="18"/>
                <w:lang w:val="es-CO" w:eastAsia="es-CO"/>
              </w:rPr>
            </w:pPr>
            <w:r w:rsidRPr="007360A2">
              <w:rPr>
                <w:rFonts w:eastAsia="Times New Roman" w:cs="Arial"/>
                <w:sz w:val="18"/>
                <w:szCs w:val="18"/>
                <w:lang w:val="es-CO" w:eastAsia="es-CO"/>
              </w:rPr>
              <w:t>Moderado</w:t>
            </w:r>
          </w:p>
        </w:tc>
      </w:tr>
      <w:tr w:rsidR="00A167F6" w:rsidRPr="007360A2" w14:paraId="03CE4EAD" w14:textId="77777777" w:rsidTr="00927860">
        <w:trPr>
          <w:trHeight w:val="600"/>
        </w:trPr>
        <w:tc>
          <w:tcPr>
            <w:tcW w:w="999" w:type="pct"/>
            <w:shd w:val="clear" w:color="auto" w:fill="auto"/>
            <w:vAlign w:val="center"/>
            <w:hideMark/>
          </w:tcPr>
          <w:p w14:paraId="2C715590" w14:textId="77777777" w:rsidR="00B20069" w:rsidRPr="007360A2" w:rsidRDefault="00B20069" w:rsidP="00B20069">
            <w:pPr>
              <w:spacing w:after="0"/>
              <w:jc w:val="center"/>
              <w:rPr>
                <w:rFonts w:eastAsia="Times New Roman" w:cs="Arial"/>
                <w:sz w:val="18"/>
                <w:szCs w:val="18"/>
                <w:lang w:val="es-CO" w:eastAsia="es-CO"/>
              </w:rPr>
            </w:pPr>
            <w:r w:rsidRPr="007360A2">
              <w:rPr>
                <w:rFonts w:eastAsia="Times New Roman" w:cs="Arial"/>
                <w:sz w:val="18"/>
                <w:szCs w:val="18"/>
                <w:lang w:val="es-CO" w:eastAsia="es-CO"/>
              </w:rPr>
              <w:t>Dinamización de la participación comunitaria</w:t>
            </w:r>
          </w:p>
        </w:tc>
        <w:tc>
          <w:tcPr>
            <w:tcW w:w="392" w:type="pct"/>
            <w:shd w:val="clear" w:color="auto" w:fill="auto"/>
            <w:vAlign w:val="center"/>
            <w:hideMark/>
          </w:tcPr>
          <w:p w14:paraId="12EC4B68" w14:textId="77777777" w:rsidR="00B20069" w:rsidRPr="007360A2" w:rsidRDefault="00B20069" w:rsidP="00B20069">
            <w:pPr>
              <w:spacing w:after="0"/>
              <w:jc w:val="center"/>
              <w:rPr>
                <w:rFonts w:eastAsia="Times New Roman" w:cs="Arial"/>
                <w:sz w:val="18"/>
                <w:szCs w:val="18"/>
                <w:lang w:val="es-CO" w:eastAsia="es-CO"/>
              </w:rPr>
            </w:pPr>
            <w:r w:rsidRPr="007360A2">
              <w:rPr>
                <w:rFonts w:eastAsia="Times New Roman" w:cs="Arial"/>
                <w:sz w:val="18"/>
                <w:szCs w:val="18"/>
                <w:lang w:val="es-CO" w:eastAsia="es-CO"/>
              </w:rPr>
              <w:t>+</w:t>
            </w:r>
          </w:p>
        </w:tc>
        <w:tc>
          <w:tcPr>
            <w:tcW w:w="622" w:type="pct"/>
            <w:shd w:val="clear" w:color="auto" w:fill="auto"/>
            <w:vAlign w:val="center"/>
          </w:tcPr>
          <w:p w14:paraId="0E15A34F" w14:textId="38373E3D" w:rsidR="00B20069" w:rsidRPr="007360A2" w:rsidRDefault="00E269E6" w:rsidP="00B20069">
            <w:pPr>
              <w:spacing w:after="0"/>
              <w:jc w:val="center"/>
              <w:rPr>
                <w:rFonts w:eastAsia="Times New Roman" w:cs="Arial"/>
                <w:sz w:val="18"/>
                <w:szCs w:val="18"/>
                <w:lang w:val="es-CO" w:eastAsia="es-CO"/>
              </w:rPr>
            </w:pPr>
            <w:r w:rsidRPr="007360A2">
              <w:rPr>
                <w:rFonts w:eastAsia="Times New Roman" w:cs="Arial"/>
                <w:sz w:val="18"/>
                <w:szCs w:val="18"/>
                <w:lang w:val="es-CO" w:eastAsia="es-CO"/>
              </w:rPr>
              <w:t>1</w:t>
            </w:r>
          </w:p>
        </w:tc>
        <w:tc>
          <w:tcPr>
            <w:tcW w:w="577" w:type="pct"/>
            <w:shd w:val="clear" w:color="auto" w:fill="auto"/>
            <w:vAlign w:val="center"/>
          </w:tcPr>
          <w:p w14:paraId="6F26CEF6" w14:textId="15D8203B" w:rsidR="00B20069" w:rsidRPr="007360A2" w:rsidRDefault="006F3116" w:rsidP="00B20069">
            <w:pPr>
              <w:spacing w:after="0"/>
              <w:jc w:val="center"/>
              <w:rPr>
                <w:rFonts w:eastAsia="Times New Roman" w:cs="Arial"/>
                <w:sz w:val="18"/>
                <w:szCs w:val="18"/>
                <w:lang w:val="es-CO" w:eastAsia="es-CO"/>
              </w:rPr>
            </w:pPr>
            <w:r w:rsidRPr="007360A2">
              <w:rPr>
                <w:rFonts w:eastAsia="Times New Roman" w:cs="Arial"/>
                <w:sz w:val="18"/>
                <w:szCs w:val="18"/>
                <w:lang w:val="es-CO" w:eastAsia="es-CO"/>
              </w:rPr>
              <w:t>0,99</w:t>
            </w:r>
          </w:p>
        </w:tc>
        <w:tc>
          <w:tcPr>
            <w:tcW w:w="626" w:type="pct"/>
            <w:shd w:val="clear" w:color="auto" w:fill="auto"/>
            <w:vAlign w:val="center"/>
          </w:tcPr>
          <w:p w14:paraId="3EDE9539" w14:textId="39ADAB61" w:rsidR="00B20069" w:rsidRPr="007360A2" w:rsidRDefault="006F3116" w:rsidP="00B20069">
            <w:pPr>
              <w:spacing w:after="0"/>
              <w:jc w:val="center"/>
              <w:rPr>
                <w:rFonts w:eastAsia="Times New Roman" w:cs="Arial"/>
                <w:sz w:val="18"/>
                <w:szCs w:val="18"/>
                <w:lang w:val="es-CO" w:eastAsia="es-CO"/>
              </w:rPr>
            </w:pPr>
            <w:r w:rsidRPr="007360A2">
              <w:rPr>
                <w:rFonts w:eastAsia="Times New Roman" w:cs="Arial"/>
                <w:sz w:val="18"/>
                <w:szCs w:val="18"/>
                <w:lang w:val="es-CO" w:eastAsia="es-CO"/>
              </w:rPr>
              <w:t>0,2</w:t>
            </w:r>
          </w:p>
        </w:tc>
        <w:tc>
          <w:tcPr>
            <w:tcW w:w="590" w:type="pct"/>
            <w:shd w:val="clear" w:color="auto" w:fill="auto"/>
            <w:vAlign w:val="center"/>
          </w:tcPr>
          <w:p w14:paraId="7C0F8E3C" w14:textId="196075AD" w:rsidR="00B20069" w:rsidRPr="007360A2" w:rsidRDefault="00E269E6" w:rsidP="006F3116">
            <w:pPr>
              <w:spacing w:after="0"/>
              <w:jc w:val="center"/>
              <w:rPr>
                <w:rFonts w:eastAsia="Times New Roman" w:cs="Arial"/>
                <w:sz w:val="18"/>
                <w:szCs w:val="18"/>
                <w:lang w:val="es-CO" w:eastAsia="es-CO"/>
              </w:rPr>
            </w:pPr>
            <w:r w:rsidRPr="007360A2">
              <w:rPr>
                <w:rFonts w:eastAsia="Times New Roman" w:cs="Arial"/>
                <w:sz w:val="18"/>
                <w:szCs w:val="18"/>
                <w:lang w:val="es-CO" w:eastAsia="es-CO"/>
              </w:rPr>
              <w:t>0,</w:t>
            </w:r>
            <w:r w:rsidR="006F3116" w:rsidRPr="007360A2">
              <w:rPr>
                <w:rFonts w:eastAsia="Times New Roman" w:cs="Arial"/>
                <w:sz w:val="18"/>
                <w:szCs w:val="18"/>
                <w:lang w:val="es-CO" w:eastAsia="es-CO"/>
              </w:rPr>
              <w:t>2</w:t>
            </w:r>
          </w:p>
        </w:tc>
        <w:tc>
          <w:tcPr>
            <w:tcW w:w="311" w:type="pct"/>
            <w:shd w:val="clear" w:color="auto" w:fill="auto"/>
            <w:noWrap/>
            <w:vAlign w:val="center"/>
          </w:tcPr>
          <w:p w14:paraId="7BD08E87" w14:textId="2171652A" w:rsidR="00B20069" w:rsidRPr="007360A2" w:rsidRDefault="006F3116" w:rsidP="00B20069">
            <w:pPr>
              <w:spacing w:after="0"/>
              <w:jc w:val="center"/>
              <w:rPr>
                <w:rFonts w:eastAsia="Times New Roman" w:cs="Arial"/>
                <w:sz w:val="18"/>
                <w:szCs w:val="18"/>
                <w:lang w:val="es-CO" w:eastAsia="es-CO"/>
              </w:rPr>
            </w:pPr>
            <w:r w:rsidRPr="007360A2">
              <w:rPr>
                <w:rFonts w:eastAsia="Times New Roman" w:cs="Arial"/>
                <w:sz w:val="18"/>
                <w:szCs w:val="18"/>
                <w:lang w:val="es-CO" w:eastAsia="es-CO"/>
              </w:rPr>
              <w:t>1,97</w:t>
            </w:r>
          </w:p>
        </w:tc>
        <w:tc>
          <w:tcPr>
            <w:tcW w:w="883" w:type="pct"/>
            <w:shd w:val="clear" w:color="auto" w:fill="auto"/>
            <w:vAlign w:val="center"/>
          </w:tcPr>
          <w:p w14:paraId="0AF8BF44" w14:textId="302DF46E" w:rsidR="006F3116" w:rsidRPr="007360A2" w:rsidRDefault="006F3116" w:rsidP="006F3116">
            <w:pPr>
              <w:spacing w:after="0"/>
              <w:jc w:val="center"/>
              <w:rPr>
                <w:rFonts w:eastAsia="Times New Roman" w:cs="Arial"/>
                <w:sz w:val="18"/>
                <w:szCs w:val="18"/>
                <w:lang w:val="es-CO" w:eastAsia="es-CO"/>
              </w:rPr>
            </w:pPr>
            <w:r w:rsidRPr="007360A2">
              <w:rPr>
                <w:rFonts w:eastAsia="Times New Roman" w:cs="Arial"/>
                <w:sz w:val="18"/>
                <w:szCs w:val="18"/>
                <w:lang w:val="es-CO" w:eastAsia="es-CO"/>
              </w:rPr>
              <w:t>Poco significativo</w:t>
            </w:r>
          </w:p>
        </w:tc>
      </w:tr>
      <w:tr w:rsidR="006F3116" w:rsidRPr="007360A2" w14:paraId="2F2DEB52" w14:textId="77777777" w:rsidTr="00927860">
        <w:trPr>
          <w:trHeight w:val="600"/>
        </w:trPr>
        <w:tc>
          <w:tcPr>
            <w:tcW w:w="999" w:type="pct"/>
            <w:shd w:val="clear" w:color="auto" w:fill="auto"/>
            <w:vAlign w:val="center"/>
            <w:hideMark/>
          </w:tcPr>
          <w:p w14:paraId="322AC30F" w14:textId="66ADAF60" w:rsidR="006F3116" w:rsidRPr="007360A2" w:rsidRDefault="006F3116" w:rsidP="00B20069">
            <w:pPr>
              <w:spacing w:after="0"/>
              <w:jc w:val="center"/>
              <w:rPr>
                <w:rFonts w:eastAsia="Times New Roman" w:cs="Arial"/>
                <w:sz w:val="18"/>
                <w:szCs w:val="18"/>
                <w:lang w:val="es-CO" w:eastAsia="es-CO"/>
              </w:rPr>
            </w:pPr>
            <w:r w:rsidRPr="007360A2">
              <w:rPr>
                <w:rFonts w:eastAsia="Times New Roman" w:cs="Arial"/>
                <w:sz w:val="18"/>
                <w:szCs w:val="18"/>
                <w:lang w:val="es-CO" w:eastAsia="es-CO"/>
              </w:rPr>
              <w:t xml:space="preserve">Incremento temporal de los ingresos económicos en el área de influencia </w:t>
            </w:r>
          </w:p>
        </w:tc>
        <w:tc>
          <w:tcPr>
            <w:tcW w:w="392" w:type="pct"/>
            <w:shd w:val="clear" w:color="auto" w:fill="auto"/>
            <w:vAlign w:val="center"/>
            <w:hideMark/>
          </w:tcPr>
          <w:p w14:paraId="2D89E3C7" w14:textId="77777777" w:rsidR="006F3116" w:rsidRPr="007360A2" w:rsidRDefault="006F3116" w:rsidP="00B20069">
            <w:pPr>
              <w:spacing w:after="0"/>
              <w:jc w:val="center"/>
              <w:rPr>
                <w:rFonts w:eastAsia="Times New Roman" w:cs="Arial"/>
                <w:sz w:val="18"/>
                <w:szCs w:val="18"/>
                <w:lang w:val="es-CO" w:eastAsia="es-CO"/>
              </w:rPr>
            </w:pPr>
            <w:r w:rsidRPr="007360A2">
              <w:rPr>
                <w:rFonts w:eastAsia="Times New Roman" w:cs="Arial"/>
                <w:sz w:val="18"/>
                <w:szCs w:val="18"/>
                <w:lang w:val="es-CO" w:eastAsia="es-CO"/>
              </w:rPr>
              <w:t>+</w:t>
            </w:r>
          </w:p>
        </w:tc>
        <w:tc>
          <w:tcPr>
            <w:tcW w:w="622" w:type="pct"/>
            <w:shd w:val="clear" w:color="auto" w:fill="auto"/>
            <w:vAlign w:val="center"/>
          </w:tcPr>
          <w:p w14:paraId="1DF40E28" w14:textId="2B70C111" w:rsidR="006F3116" w:rsidRPr="007360A2" w:rsidRDefault="006F3116" w:rsidP="00B20069">
            <w:pPr>
              <w:spacing w:after="0"/>
              <w:jc w:val="center"/>
              <w:rPr>
                <w:rFonts w:eastAsia="Times New Roman" w:cs="Arial"/>
                <w:sz w:val="18"/>
                <w:szCs w:val="18"/>
                <w:lang w:val="es-CO" w:eastAsia="es-CO"/>
              </w:rPr>
            </w:pPr>
            <w:r w:rsidRPr="007360A2">
              <w:rPr>
                <w:rFonts w:eastAsia="Times New Roman" w:cs="Arial"/>
                <w:sz w:val="18"/>
                <w:szCs w:val="18"/>
                <w:lang w:val="es-CO" w:eastAsia="es-CO"/>
              </w:rPr>
              <w:t>1</w:t>
            </w:r>
          </w:p>
        </w:tc>
        <w:tc>
          <w:tcPr>
            <w:tcW w:w="577" w:type="pct"/>
            <w:shd w:val="clear" w:color="auto" w:fill="auto"/>
            <w:vAlign w:val="center"/>
          </w:tcPr>
          <w:p w14:paraId="36CFC53C" w14:textId="1B766CFC" w:rsidR="006F3116" w:rsidRPr="007360A2" w:rsidRDefault="006F3116" w:rsidP="00B20069">
            <w:pPr>
              <w:spacing w:after="0"/>
              <w:jc w:val="center"/>
              <w:rPr>
                <w:rFonts w:eastAsia="Times New Roman" w:cs="Arial"/>
                <w:sz w:val="18"/>
                <w:szCs w:val="18"/>
                <w:lang w:val="es-CO" w:eastAsia="es-CO"/>
              </w:rPr>
            </w:pPr>
            <w:r w:rsidRPr="007360A2">
              <w:rPr>
                <w:rFonts w:eastAsia="Times New Roman" w:cs="Arial"/>
                <w:sz w:val="18"/>
                <w:szCs w:val="18"/>
                <w:lang w:val="es-CO" w:eastAsia="es-CO"/>
              </w:rPr>
              <w:t>1</w:t>
            </w:r>
          </w:p>
        </w:tc>
        <w:tc>
          <w:tcPr>
            <w:tcW w:w="626" w:type="pct"/>
            <w:shd w:val="clear" w:color="auto" w:fill="auto"/>
            <w:vAlign w:val="center"/>
          </w:tcPr>
          <w:p w14:paraId="5BCE6B2F" w14:textId="0E8C9EC8" w:rsidR="006F3116" w:rsidRPr="007360A2" w:rsidRDefault="006F3116" w:rsidP="006F3116">
            <w:pPr>
              <w:spacing w:after="0"/>
              <w:jc w:val="center"/>
              <w:rPr>
                <w:rFonts w:eastAsia="Times New Roman" w:cs="Arial"/>
                <w:sz w:val="18"/>
                <w:szCs w:val="18"/>
                <w:lang w:val="es-CO" w:eastAsia="es-CO"/>
              </w:rPr>
            </w:pPr>
            <w:r w:rsidRPr="007360A2">
              <w:rPr>
                <w:rFonts w:eastAsia="Times New Roman" w:cs="Arial"/>
                <w:sz w:val="18"/>
                <w:szCs w:val="18"/>
                <w:lang w:val="es-CO" w:eastAsia="es-CO"/>
              </w:rPr>
              <w:t>0,2</w:t>
            </w:r>
          </w:p>
        </w:tc>
        <w:tc>
          <w:tcPr>
            <w:tcW w:w="590" w:type="pct"/>
            <w:shd w:val="clear" w:color="auto" w:fill="auto"/>
            <w:vAlign w:val="center"/>
          </w:tcPr>
          <w:p w14:paraId="18F2C27E" w14:textId="3335573D" w:rsidR="006F3116" w:rsidRPr="007360A2" w:rsidRDefault="006F3116" w:rsidP="00B20069">
            <w:pPr>
              <w:spacing w:after="0"/>
              <w:jc w:val="center"/>
              <w:rPr>
                <w:rFonts w:eastAsia="Times New Roman" w:cs="Arial"/>
                <w:sz w:val="18"/>
                <w:szCs w:val="18"/>
                <w:lang w:val="es-CO" w:eastAsia="es-CO"/>
              </w:rPr>
            </w:pPr>
            <w:r w:rsidRPr="007360A2">
              <w:rPr>
                <w:rFonts w:eastAsia="Times New Roman" w:cs="Arial"/>
                <w:sz w:val="18"/>
                <w:szCs w:val="18"/>
                <w:lang w:val="es-CO" w:eastAsia="es-CO"/>
              </w:rPr>
              <w:t>0,19</w:t>
            </w:r>
          </w:p>
        </w:tc>
        <w:tc>
          <w:tcPr>
            <w:tcW w:w="311" w:type="pct"/>
            <w:shd w:val="clear" w:color="auto" w:fill="auto"/>
            <w:noWrap/>
            <w:vAlign w:val="center"/>
          </w:tcPr>
          <w:p w14:paraId="341C1C23" w14:textId="4DED841B" w:rsidR="006F3116" w:rsidRPr="007360A2" w:rsidRDefault="006F3116" w:rsidP="00B20069">
            <w:pPr>
              <w:spacing w:after="0"/>
              <w:jc w:val="center"/>
              <w:rPr>
                <w:rFonts w:eastAsia="Times New Roman" w:cs="Arial"/>
                <w:sz w:val="18"/>
                <w:szCs w:val="18"/>
                <w:lang w:val="es-CO" w:eastAsia="es-CO"/>
              </w:rPr>
            </w:pPr>
            <w:r w:rsidRPr="007360A2">
              <w:rPr>
                <w:rFonts w:eastAsia="Times New Roman" w:cs="Arial"/>
                <w:sz w:val="18"/>
                <w:szCs w:val="18"/>
                <w:lang w:val="es-CO" w:eastAsia="es-CO"/>
              </w:rPr>
              <w:t>0,76</w:t>
            </w:r>
          </w:p>
        </w:tc>
        <w:tc>
          <w:tcPr>
            <w:tcW w:w="883" w:type="pct"/>
            <w:shd w:val="clear" w:color="auto" w:fill="auto"/>
            <w:vAlign w:val="center"/>
          </w:tcPr>
          <w:p w14:paraId="357045AE" w14:textId="43A0CC72" w:rsidR="006F3116" w:rsidRPr="007360A2" w:rsidRDefault="006F3116" w:rsidP="00B20069">
            <w:pPr>
              <w:spacing w:after="0"/>
              <w:jc w:val="center"/>
              <w:rPr>
                <w:rFonts w:eastAsia="Times New Roman" w:cs="Arial"/>
                <w:sz w:val="18"/>
                <w:szCs w:val="18"/>
                <w:lang w:val="es-CO" w:eastAsia="es-CO"/>
              </w:rPr>
            </w:pPr>
            <w:r w:rsidRPr="007360A2">
              <w:rPr>
                <w:rFonts w:eastAsia="Times New Roman" w:cs="Arial"/>
                <w:sz w:val="18"/>
                <w:szCs w:val="18"/>
                <w:lang w:val="es-CO" w:eastAsia="es-CO"/>
              </w:rPr>
              <w:t>Poco significativo</w:t>
            </w:r>
          </w:p>
        </w:tc>
      </w:tr>
      <w:tr w:rsidR="006F3116" w:rsidRPr="007360A2" w14:paraId="308B1604" w14:textId="77777777" w:rsidTr="00927860">
        <w:trPr>
          <w:trHeight w:val="525"/>
        </w:trPr>
        <w:tc>
          <w:tcPr>
            <w:tcW w:w="999" w:type="pct"/>
            <w:shd w:val="clear" w:color="auto" w:fill="auto"/>
            <w:vAlign w:val="center"/>
            <w:hideMark/>
          </w:tcPr>
          <w:p w14:paraId="7D2BBBBE" w14:textId="1E6E8809" w:rsidR="006F3116" w:rsidRPr="007360A2" w:rsidRDefault="007360A2" w:rsidP="007360A2">
            <w:pPr>
              <w:spacing w:after="0"/>
              <w:jc w:val="center"/>
              <w:rPr>
                <w:rFonts w:eastAsia="Times New Roman" w:cs="Arial"/>
                <w:sz w:val="18"/>
                <w:szCs w:val="18"/>
                <w:lang w:val="es-CO" w:eastAsia="es-CO"/>
              </w:rPr>
            </w:pPr>
            <w:r>
              <w:rPr>
                <w:rFonts w:eastAsia="Times New Roman" w:cs="Arial"/>
                <w:sz w:val="18"/>
                <w:szCs w:val="18"/>
                <w:lang w:val="es-CO" w:eastAsia="es-CO"/>
              </w:rPr>
              <w:t>Afectación del ciclo productivo</w:t>
            </w:r>
            <w:r w:rsidR="006F3116" w:rsidRPr="007360A2">
              <w:rPr>
                <w:rFonts w:eastAsia="Times New Roman" w:cs="Arial"/>
                <w:sz w:val="18"/>
                <w:szCs w:val="18"/>
                <w:lang w:val="es-CO" w:eastAsia="es-CO"/>
              </w:rPr>
              <w:t xml:space="preserve"> </w:t>
            </w:r>
          </w:p>
        </w:tc>
        <w:tc>
          <w:tcPr>
            <w:tcW w:w="392" w:type="pct"/>
            <w:shd w:val="clear" w:color="auto" w:fill="auto"/>
            <w:vAlign w:val="center"/>
            <w:hideMark/>
          </w:tcPr>
          <w:p w14:paraId="11CE6D8C" w14:textId="77777777" w:rsidR="006F3116" w:rsidRPr="007360A2" w:rsidRDefault="006F3116" w:rsidP="00E269E6">
            <w:pPr>
              <w:spacing w:after="0"/>
              <w:jc w:val="center"/>
              <w:rPr>
                <w:rFonts w:eastAsia="Times New Roman" w:cs="Arial"/>
                <w:sz w:val="18"/>
                <w:szCs w:val="18"/>
                <w:lang w:val="es-CO" w:eastAsia="es-CO"/>
              </w:rPr>
            </w:pPr>
            <w:r w:rsidRPr="007360A2">
              <w:rPr>
                <w:rFonts w:eastAsia="Times New Roman" w:cs="Arial"/>
                <w:sz w:val="18"/>
                <w:szCs w:val="18"/>
                <w:lang w:val="es-CO" w:eastAsia="es-CO"/>
              </w:rPr>
              <w:t>-</w:t>
            </w:r>
          </w:p>
        </w:tc>
        <w:tc>
          <w:tcPr>
            <w:tcW w:w="622" w:type="pct"/>
            <w:shd w:val="clear" w:color="auto" w:fill="auto"/>
            <w:vAlign w:val="center"/>
          </w:tcPr>
          <w:p w14:paraId="374D61B6" w14:textId="68ABC109" w:rsidR="006F3116" w:rsidRPr="007360A2" w:rsidRDefault="006F3116" w:rsidP="00E269E6">
            <w:pPr>
              <w:spacing w:after="0"/>
              <w:jc w:val="center"/>
              <w:rPr>
                <w:rFonts w:eastAsia="Times New Roman" w:cs="Arial"/>
                <w:sz w:val="18"/>
                <w:szCs w:val="18"/>
                <w:lang w:val="es-CO" w:eastAsia="es-CO"/>
              </w:rPr>
            </w:pPr>
            <w:r w:rsidRPr="007360A2">
              <w:rPr>
                <w:rFonts w:eastAsia="Times New Roman" w:cs="Arial"/>
                <w:sz w:val="18"/>
                <w:szCs w:val="18"/>
                <w:lang w:val="es-CO" w:eastAsia="es-CO"/>
              </w:rPr>
              <w:t>0,7</w:t>
            </w:r>
          </w:p>
        </w:tc>
        <w:tc>
          <w:tcPr>
            <w:tcW w:w="577" w:type="pct"/>
            <w:shd w:val="clear" w:color="auto" w:fill="auto"/>
            <w:vAlign w:val="center"/>
          </w:tcPr>
          <w:p w14:paraId="2EAA5265" w14:textId="083AA943" w:rsidR="006F3116" w:rsidRPr="007360A2" w:rsidRDefault="006F3116" w:rsidP="00E269E6">
            <w:pPr>
              <w:spacing w:after="0"/>
              <w:jc w:val="center"/>
              <w:rPr>
                <w:rFonts w:eastAsia="Times New Roman" w:cs="Arial"/>
                <w:sz w:val="18"/>
                <w:szCs w:val="18"/>
                <w:lang w:val="es-CO" w:eastAsia="es-CO"/>
              </w:rPr>
            </w:pPr>
            <w:r w:rsidRPr="007360A2">
              <w:rPr>
                <w:rFonts w:eastAsia="Times New Roman" w:cs="Arial"/>
                <w:sz w:val="18"/>
                <w:szCs w:val="18"/>
                <w:lang w:val="es-CO" w:eastAsia="es-CO"/>
              </w:rPr>
              <w:t>0,99</w:t>
            </w:r>
          </w:p>
        </w:tc>
        <w:tc>
          <w:tcPr>
            <w:tcW w:w="626" w:type="pct"/>
            <w:shd w:val="clear" w:color="auto" w:fill="auto"/>
            <w:vAlign w:val="center"/>
          </w:tcPr>
          <w:p w14:paraId="5727A6E9" w14:textId="314D1B33" w:rsidR="006F3116" w:rsidRPr="007360A2" w:rsidRDefault="006F3116" w:rsidP="00E269E6">
            <w:pPr>
              <w:spacing w:after="0"/>
              <w:jc w:val="center"/>
              <w:rPr>
                <w:rFonts w:eastAsia="Times New Roman" w:cs="Arial"/>
                <w:sz w:val="18"/>
                <w:szCs w:val="18"/>
                <w:lang w:val="es-CO" w:eastAsia="es-CO"/>
              </w:rPr>
            </w:pPr>
            <w:r w:rsidRPr="007360A2">
              <w:rPr>
                <w:rFonts w:eastAsia="Times New Roman" w:cs="Arial"/>
                <w:sz w:val="18"/>
                <w:szCs w:val="18"/>
                <w:lang w:val="es-CO" w:eastAsia="es-CO"/>
              </w:rPr>
              <w:t>0,39</w:t>
            </w:r>
          </w:p>
        </w:tc>
        <w:tc>
          <w:tcPr>
            <w:tcW w:w="590" w:type="pct"/>
            <w:shd w:val="clear" w:color="auto" w:fill="auto"/>
            <w:vAlign w:val="center"/>
          </w:tcPr>
          <w:p w14:paraId="273B17A8" w14:textId="405B879E" w:rsidR="006F3116" w:rsidRPr="007360A2" w:rsidRDefault="006F3116" w:rsidP="00E269E6">
            <w:pPr>
              <w:spacing w:after="0"/>
              <w:jc w:val="center"/>
              <w:rPr>
                <w:rFonts w:eastAsia="Times New Roman" w:cs="Arial"/>
                <w:sz w:val="18"/>
                <w:szCs w:val="18"/>
                <w:lang w:val="es-CO" w:eastAsia="es-CO"/>
              </w:rPr>
            </w:pPr>
            <w:r w:rsidRPr="007360A2">
              <w:rPr>
                <w:rFonts w:eastAsia="Times New Roman" w:cs="Arial"/>
                <w:sz w:val="18"/>
                <w:szCs w:val="18"/>
                <w:lang w:val="es-CO" w:eastAsia="es-CO"/>
              </w:rPr>
              <w:t>0,69</w:t>
            </w:r>
          </w:p>
        </w:tc>
        <w:tc>
          <w:tcPr>
            <w:tcW w:w="311" w:type="pct"/>
            <w:shd w:val="clear" w:color="auto" w:fill="auto"/>
            <w:noWrap/>
            <w:vAlign w:val="center"/>
          </w:tcPr>
          <w:p w14:paraId="210747CC" w14:textId="382EF159" w:rsidR="006F3116" w:rsidRPr="007360A2" w:rsidRDefault="006F3116" w:rsidP="00E269E6">
            <w:pPr>
              <w:spacing w:after="0"/>
              <w:jc w:val="center"/>
              <w:rPr>
                <w:rFonts w:eastAsia="Times New Roman" w:cs="Arial"/>
                <w:sz w:val="18"/>
                <w:szCs w:val="18"/>
                <w:lang w:val="es-CO" w:eastAsia="es-CO"/>
              </w:rPr>
            </w:pPr>
            <w:r w:rsidRPr="007360A2">
              <w:rPr>
                <w:rFonts w:eastAsia="Times New Roman" w:cs="Arial"/>
                <w:sz w:val="18"/>
                <w:szCs w:val="18"/>
                <w:lang w:val="es-CO" w:eastAsia="es-CO"/>
              </w:rPr>
              <w:t>4,17</w:t>
            </w:r>
          </w:p>
        </w:tc>
        <w:tc>
          <w:tcPr>
            <w:tcW w:w="883" w:type="pct"/>
            <w:shd w:val="clear" w:color="auto" w:fill="auto"/>
            <w:vAlign w:val="center"/>
          </w:tcPr>
          <w:p w14:paraId="2F5A26B1" w14:textId="767C1D8A" w:rsidR="006F3116" w:rsidRPr="007360A2" w:rsidRDefault="006F3116" w:rsidP="00E269E6">
            <w:pPr>
              <w:spacing w:after="0"/>
              <w:jc w:val="center"/>
              <w:rPr>
                <w:rFonts w:eastAsia="Times New Roman" w:cs="Arial"/>
                <w:sz w:val="18"/>
                <w:szCs w:val="18"/>
                <w:lang w:val="es-CO" w:eastAsia="es-CO"/>
              </w:rPr>
            </w:pPr>
            <w:r w:rsidRPr="007360A2">
              <w:rPr>
                <w:rFonts w:eastAsia="Times New Roman" w:cs="Arial"/>
                <w:sz w:val="18"/>
                <w:szCs w:val="18"/>
                <w:lang w:val="es-CO" w:eastAsia="es-CO"/>
              </w:rPr>
              <w:t>Moderadamente significativo o moderado</w:t>
            </w:r>
          </w:p>
        </w:tc>
      </w:tr>
      <w:tr w:rsidR="006F3116" w:rsidRPr="00A167F6" w14:paraId="01570145" w14:textId="77777777" w:rsidTr="00927860">
        <w:trPr>
          <w:trHeight w:val="600"/>
        </w:trPr>
        <w:tc>
          <w:tcPr>
            <w:tcW w:w="999" w:type="pct"/>
            <w:shd w:val="clear" w:color="auto" w:fill="auto"/>
            <w:vAlign w:val="center"/>
            <w:hideMark/>
          </w:tcPr>
          <w:p w14:paraId="07EC8E34" w14:textId="77777777" w:rsidR="006F3116" w:rsidRPr="007360A2" w:rsidRDefault="006F3116" w:rsidP="00E269E6">
            <w:pPr>
              <w:spacing w:after="0"/>
              <w:jc w:val="center"/>
              <w:rPr>
                <w:rFonts w:eastAsia="Times New Roman" w:cs="Arial"/>
                <w:sz w:val="18"/>
                <w:szCs w:val="18"/>
                <w:lang w:val="es-CO" w:eastAsia="es-CO"/>
              </w:rPr>
            </w:pPr>
            <w:r w:rsidRPr="007360A2">
              <w:rPr>
                <w:rFonts w:eastAsia="Times New Roman" w:cs="Arial"/>
                <w:sz w:val="18"/>
                <w:szCs w:val="18"/>
                <w:lang w:val="es-CO" w:eastAsia="es-CO"/>
              </w:rPr>
              <w:t xml:space="preserve"> Pérdida o deterioro del patrimonio arqueológico, histórico o arquitectónico</w:t>
            </w:r>
          </w:p>
        </w:tc>
        <w:tc>
          <w:tcPr>
            <w:tcW w:w="392" w:type="pct"/>
            <w:shd w:val="clear" w:color="auto" w:fill="auto"/>
            <w:vAlign w:val="center"/>
            <w:hideMark/>
          </w:tcPr>
          <w:p w14:paraId="191804A2" w14:textId="77777777" w:rsidR="006F3116" w:rsidRPr="007360A2" w:rsidRDefault="006F3116" w:rsidP="00E269E6">
            <w:pPr>
              <w:spacing w:after="0"/>
              <w:jc w:val="center"/>
              <w:rPr>
                <w:rFonts w:eastAsia="Times New Roman" w:cs="Arial"/>
                <w:sz w:val="18"/>
                <w:szCs w:val="18"/>
                <w:lang w:val="es-CO" w:eastAsia="es-CO"/>
              </w:rPr>
            </w:pPr>
            <w:r w:rsidRPr="007360A2">
              <w:rPr>
                <w:rFonts w:eastAsia="Times New Roman" w:cs="Arial"/>
                <w:sz w:val="18"/>
                <w:szCs w:val="18"/>
                <w:lang w:val="es-CO" w:eastAsia="es-CO"/>
              </w:rPr>
              <w:t>-</w:t>
            </w:r>
          </w:p>
        </w:tc>
        <w:tc>
          <w:tcPr>
            <w:tcW w:w="622" w:type="pct"/>
            <w:shd w:val="clear" w:color="auto" w:fill="auto"/>
            <w:vAlign w:val="center"/>
            <w:hideMark/>
          </w:tcPr>
          <w:p w14:paraId="497686FA" w14:textId="4DA5AD04" w:rsidR="006F3116" w:rsidRPr="007360A2" w:rsidRDefault="006F3116" w:rsidP="00E269E6">
            <w:pPr>
              <w:spacing w:after="0"/>
              <w:jc w:val="center"/>
              <w:rPr>
                <w:rFonts w:eastAsia="Times New Roman" w:cs="Arial"/>
                <w:sz w:val="18"/>
                <w:szCs w:val="18"/>
                <w:lang w:val="es-CO" w:eastAsia="es-CO"/>
              </w:rPr>
            </w:pPr>
            <w:r w:rsidRPr="007360A2">
              <w:rPr>
                <w:rFonts w:eastAsia="Times New Roman" w:cs="Arial"/>
                <w:sz w:val="18"/>
                <w:szCs w:val="18"/>
                <w:lang w:val="es-CO" w:eastAsia="es-CO"/>
              </w:rPr>
              <w:t>0,5</w:t>
            </w:r>
          </w:p>
        </w:tc>
        <w:tc>
          <w:tcPr>
            <w:tcW w:w="577" w:type="pct"/>
            <w:shd w:val="clear" w:color="auto" w:fill="auto"/>
            <w:vAlign w:val="center"/>
            <w:hideMark/>
          </w:tcPr>
          <w:p w14:paraId="632513A3" w14:textId="77777777" w:rsidR="006F3116" w:rsidRPr="007360A2" w:rsidRDefault="006F3116" w:rsidP="00E269E6">
            <w:pPr>
              <w:spacing w:after="0"/>
              <w:jc w:val="center"/>
              <w:rPr>
                <w:rFonts w:eastAsia="Times New Roman" w:cs="Arial"/>
                <w:sz w:val="18"/>
                <w:szCs w:val="18"/>
                <w:lang w:val="es-CO" w:eastAsia="es-CO"/>
              </w:rPr>
            </w:pPr>
            <w:r w:rsidRPr="007360A2">
              <w:rPr>
                <w:rFonts w:eastAsia="Times New Roman" w:cs="Arial"/>
                <w:sz w:val="18"/>
                <w:szCs w:val="18"/>
                <w:lang w:val="es-CO" w:eastAsia="es-CO"/>
              </w:rPr>
              <w:t>1</w:t>
            </w:r>
          </w:p>
        </w:tc>
        <w:tc>
          <w:tcPr>
            <w:tcW w:w="626" w:type="pct"/>
            <w:shd w:val="clear" w:color="auto" w:fill="auto"/>
            <w:vAlign w:val="center"/>
            <w:hideMark/>
          </w:tcPr>
          <w:p w14:paraId="206F46DB" w14:textId="77777777" w:rsidR="006F3116" w:rsidRPr="007360A2" w:rsidRDefault="006F3116" w:rsidP="00E269E6">
            <w:pPr>
              <w:spacing w:after="0"/>
              <w:jc w:val="center"/>
              <w:rPr>
                <w:rFonts w:eastAsia="Times New Roman" w:cs="Arial"/>
                <w:sz w:val="18"/>
                <w:szCs w:val="18"/>
                <w:lang w:val="es-CO" w:eastAsia="es-CO"/>
              </w:rPr>
            </w:pPr>
            <w:r w:rsidRPr="007360A2">
              <w:rPr>
                <w:rFonts w:eastAsia="Times New Roman" w:cs="Arial"/>
                <w:sz w:val="18"/>
                <w:szCs w:val="18"/>
                <w:lang w:val="es-CO" w:eastAsia="es-CO"/>
              </w:rPr>
              <w:t>1</w:t>
            </w:r>
          </w:p>
        </w:tc>
        <w:tc>
          <w:tcPr>
            <w:tcW w:w="590" w:type="pct"/>
            <w:shd w:val="clear" w:color="auto" w:fill="auto"/>
            <w:vAlign w:val="center"/>
            <w:hideMark/>
          </w:tcPr>
          <w:p w14:paraId="67FE15F3" w14:textId="77777777" w:rsidR="006F3116" w:rsidRPr="007360A2" w:rsidRDefault="006F3116" w:rsidP="00E269E6">
            <w:pPr>
              <w:spacing w:after="0"/>
              <w:jc w:val="center"/>
              <w:rPr>
                <w:rFonts w:eastAsia="Times New Roman" w:cs="Arial"/>
                <w:sz w:val="18"/>
                <w:szCs w:val="18"/>
                <w:lang w:val="es-CO" w:eastAsia="es-CO"/>
              </w:rPr>
            </w:pPr>
            <w:r w:rsidRPr="007360A2">
              <w:rPr>
                <w:rFonts w:eastAsia="Times New Roman" w:cs="Arial"/>
                <w:sz w:val="18"/>
                <w:szCs w:val="18"/>
                <w:lang w:val="es-CO" w:eastAsia="es-CO"/>
              </w:rPr>
              <w:t>0,5</w:t>
            </w:r>
          </w:p>
        </w:tc>
        <w:tc>
          <w:tcPr>
            <w:tcW w:w="311" w:type="pct"/>
            <w:shd w:val="clear" w:color="auto" w:fill="auto"/>
            <w:vAlign w:val="center"/>
            <w:hideMark/>
          </w:tcPr>
          <w:p w14:paraId="199CF5AE" w14:textId="6E5FA5D4" w:rsidR="006F3116" w:rsidRPr="007360A2" w:rsidRDefault="007360A2" w:rsidP="00E269E6">
            <w:pPr>
              <w:spacing w:after="0"/>
              <w:jc w:val="center"/>
              <w:rPr>
                <w:rFonts w:eastAsia="Times New Roman" w:cs="Arial"/>
                <w:sz w:val="18"/>
                <w:szCs w:val="18"/>
                <w:lang w:val="es-CO" w:eastAsia="es-CO"/>
              </w:rPr>
            </w:pPr>
            <w:r w:rsidRPr="007360A2">
              <w:rPr>
                <w:rFonts w:eastAsia="Times New Roman" w:cs="Arial"/>
                <w:sz w:val="18"/>
                <w:szCs w:val="18"/>
                <w:lang w:val="es-CO" w:eastAsia="es-CO"/>
              </w:rPr>
              <w:t>6,50</w:t>
            </w:r>
          </w:p>
        </w:tc>
        <w:tc>
          <w:tcPr>
            <w:tcW w:w="883" w:type="pct"/>
            <w:shd w:val="clear" w:color="auto" w:fill="auto"/>
            <w:vAlign w:val="center"/>
            <w:hideMark/>
          </w:tcPr>
          <w:p w14:paraId="3589C4FD" w14:textId="1CD960F9" w:rsidR="006F3116" w:rsidRPr="00A167F6" w:rsidRDefault="007360A2" w:rsidP="00E269E6">
            <w:pPr>
              <w:spacing w:after="0"/>
              <w:jc w:val="center"/>
              <w:rPr>
                <w:rFonts w:eastAsia="Times New Roman" w:cs="Arial"/>
                <w:sz w:val="18"/>
                <w:szCs w:val="18"/>
                <w:lang w:val="es-CO" w:eastAsia="es-CO"/>
              </w:rPr>
            </w:pPr>
            <w:r w:rsidRPr="007360A2">
              <w:rPr>
                <w:rFonts w:eastAsia="Times New Roman" w:cs="Arial"/>
                <w:sz w:val="18"/>
                <w:szCs w:val="18"/>
                <w:lang w:val="es-CO" w:eastAsia="es-CO"/>
              </w:rPr>
              <w:t>Significativo o</w:t>
            </w:r>
            <w:r>
              <w:rPr>
                <w:rFonts w:eastAsia="Times New Roman" w:cs="Arial"/>
                <w:sz w:val="18"/>
                <w:szCs w:val="18"/>
                <w:lang w:val="es-CO" w:eastAsia="es-CO"/>
              </w:rPr>
              <w:t xml:space="preserve"> </w:t>
            </w:r>
            <w:r w:rsidRPr="007360A2">
              <w:rPr>
                <w:rFonts w:eastAsia="Times New Roman" w:cs="Arial"/>
                <w:sz w:val="18"/>
                <w:szCs w:val="18"/>
                <w:lang w:val="es-CO" w:eastAsia="es-CO"/>
              </w:rPr>
              <w:t>relevante</w:t>
            </w:r>
          </w:p>
        </w:tc>
      </w:tr>
    </w:tbl>
    <w:p w14:paraId="4A7B8ACC" w14:textId="77777777" w:rsidR="00927860" w:rsidRPr="00A85FD9" w:rsidRDefault="00927860" w:rsidP="00927860">
      <w:pPr>
        <w:pStyle w:val="EpgrafeTabla"/>
        <w:rPr>
          <w:rFonts w:cs="Arial"/>
          <w:b w:val="0"/>
          <w:sz w:val="18"/>
          <w:szCs w:val="18"/>
          <w:lang w:val="es-ES"/>
        </w:rPr>
      </w:pPr>
      <w:r w:rsidRPr="00A85FD9">
        <w:rPr>
          <w:rFonts w:cs="Arial"/>
          <w:b w:val="0"/>
          <w:sz w:val="18"/>
          <w:szCs w:val="18"/>
          <w:lang w:val="es-ES"/>
        </w:rPr>
        <w:t xml:space="preserve">Fuente: </w:t>
      </w:r>
      <w:sdt>
        <w:sdtPr>
          <w:rPr>
            <w:rFonts w:cs="Arial"/>
            <w:b w:val="0"/>
            <w:sz w:val="18"/>
            <w:szCs w:val="18"/>
            <w:lang w:val="es-ES"/>
          </w:rPr>
          <w:id w:val="1988427310"/>
          <w:citation/>
        </w:sdtPr>
        <w:sdtContent>
          <w:r w:rsidRPr="00A85FD9">
            <w:rPr>
              <w:rFonts w:cs="Arial"/>
              <w:b w:val="0"/>
              <w:sz w:val="18"/>
              <w:szCs w:val="18"/>
              <w:lang w:val="es-ES"/>
            </w:rPr>
            <w:fldChar w:fldCharType="begin"/>
          </w:r>
          <w:r w:rsidRPr="00A85FD9">
            <w:rPr>
              <w:rFonts w:cs="Arial"/>
              <w:b w:val="0"/>
              <w:sz w:val="18"/>
              <w:szCs w:val="18"/>
              <w:lang w:val="es-ES"/>
            </w:rPr>
            <w:instrText xml:space="preserve">CITATION Equ14 \l 3082 </w:instrText>
          </w:r>
          <w:r w:rsidRPr="00A85FD9">
            <w:rPr>
              <w:rFonts w:cs="Arial"/>
              <w:b w:val="0"/>
              <w:sz w:val="18"/>
              <w:szCs w:val="18"/>
              <w:lang w:val="es-ES"/>
            </w:rPr>
            <w:fldChar w:fldCharType="separate"/>
          </w:r>
          <w:r w:rsidRPr="00A85FD9">
            <w:rPr>
              <w:rFonts w:cs="Arial"/>
              <w:b w:val="0"/>
              <w:noProof/>
              <w:sz w:val="18"/>
              <w:szCs w:val="18"/>
              <w:lang w:val="es-ES"/>
            </w:rPr>
            <w:t>(Equipo Consultor WSP Colombia S.A.S., 2015)</w:t>
          </w:r>
          <w:r w:rsidRPr="00A85FD9">
            <w:rPr>
              <w:rFonts w:cs="Arial"/>
              <w:b w:val="0"/>
              <w:sz w:val="18"/>
              <w:szCs w:val="18"/>
              <w:lang w:val="es-ES"/>
            </w:rPr>
            <w:fldChar w:fldCharType="end"/>
          </w:r>
        </w:sdtContent>
      </w:sdt>
    </w:p>
    <w:p w14:paraId="77E79AE7" w14:textId="77777777" w:rsidR="007D5A8C" w:rsidRPr="00927860" w:rsidRDefault="007D5A8C" w:rsidP="00B20069">
      <w:pPr>
        <w:spacing w:after="0"/>
        <w:rPr>
          <w:sz w:val="18"/>
          <w:szCs w:val="18"/>
        </w:rPr>
      </w:pPr>
    </w:p>
    <w:p w14:paraId="7CE81F1D" w14:textId="07A170E2" w:rsidR="00A167F6" w:rsidRDefault="00A167F6">
      <w:pPr>
        <w:spacing w:after="200" w:line="276" w:lineRule="auto"/>
        <w:jc w:val="left"/>
        <w:rPr>
          <w:sz w:val="18"/>
          <w:szCs w:val="18"/>
          <w:lang w:val="es-CO"/>
        </w:rPr>
      </w:pPr>
      <w:r>
        <w:rPr>
          <w:sz w:val="18"/>
          <w:szCs w:val="18"/>
          <w:lang w:val="es-CO"/>
        </w:rPr>
        <w:br w:type="page"/>
      </w:r>
    </w:p>
    <w:p w14:paraId="57744014" w14:textId="77777777" w:rsidR="00B20069" w:rsidRPr="00B20069" w:rsidRDefault="00B20069" w:rsidP="00B20069">
      <w:pPr>
        <w:spacing w:after="0"/>
        <w:rPr>
          <w:sz w:val="18"/>
          <w:szCs w:val="18"/>
          <w:lang w:val="es-CO"/>
        </w:rPr>
      </w:pPr>
    </w:p>
    <w:p w14:paraId="4EED5F78" w14:textId="77777777" w:rsidR="00B20069" w:rsidRPr="00B20069" w:rsidRDefault="00B20069" w:rsidP="00E269E6">
      <w:pPr>
        <w:pStyle w:val="Ttulo5"/>
      </w:pPr>
      <w:r w:rsidRPr="00B20069">
        <w:t>Alteración del Uso del Suelo</w:t>
      </w:r>
    </w:p>
    <w:tbl>
      <w:tblPr>
        <w:tblStyle w:val="Tablaconcuadrcula"/>
        <w:tblW w:w="5000" w:type="pct"/>
        <w:tblLook w:val="04A0" w:firstRow="1" w:lastRow="0" w:firstColumn="1" w:lastColumn="0" w:noHBand="0" w:noVBand="1"/>
      </w:tblPr>
      <w:tblGrid>
        <w:gridCol w:w="2706"/>
        <w:gridCol w:w="2254"/>
        <w:gridCol w:w="1396"/>
        <w:gridCol w:w="2698"/>
      </w:tblGrid>
      <w:tr w:rsidR="00B20069" w:rsidRPr="00B20069" w14:paraId="3265DC59" w14:textId="77777777" w:rsidTr="00A167F6">
        <w:trPr>
          <w:trHeight w:val="20"/>
          <w:tblHeader/>
        </w:trPr>
        <w:tc>
          <w:tcPr>
            <w:tcW w:w="1494" w:type="pct"/>
            <w:hideMark/>
          </w:tcPr>
          <w:p w14:paraId="03746AB8" w14:textId="77777777" w:rsidR="00B20069" w:rsidRPr="00B20069" w:rsidRDefault="00B20069" w:rsidP="00DD4957">
            <w:pPr>
              <w:spacing w:after="0"/>
              <w:jc w:val="center"/>
              <w:rPr>
                <w:rFonts w:eastAsia="Times New Roman" w:cs="Arial"/>
                <w:b/>
                <w:bCs/>
                <w:color w:val="000000"/>
                <w:szCs w:val="18"/>
              </w:rPr>
            </w:pPr>
            <w:r w:rsidRPr="00B20069">
              <w:rPr>
                <w:rFonts w:eastAsia="Times New Roman" w:cs="Arial"/>
                <w:b/>
                <w:bCs/>
                <w:color w:val="000000"/>
                <w:szCs w:val="18"/>
              </w:rPr>
              <w:t>Impacto</w:t>
            </w:r>
          </w:p>
        </w:tc>
        <w:tc>
          <w:tcPr>
            <w:tcW w:w="3506" w:type="pct"/>
            <w:gridSpan w:val="3"/>
            <w:hideMark/>
          </w:tcPr>
          <w:p w14:paraId="242ECC71" w14:textId="77777777" w:rsidR="00B20069" w:rsidRPr="00B20069" w:rsidRDefault="00B20069" w:rsidP="00DD4957">
            <w:pPr>
              <w:spacing w:after="0"/>
              <w:jc w:val="center"/>
              <w:rPr>
                <w:rFonts w:eastAsia="Times New Roman" w:cs="Arial"/>
                <w:b/>
                <w:bCs/>
                <w:color w:val="000000"/>
                <w:szCs w:val="18"/>
              </w:rPr>
            </w:pPr>
            <w:r w:rsidRPr="00B20069">
              <w:rPr>
                <w:rFonts w:eastAsia="Times New Roman" w:cs="Arial"/>
                <w:b/>
                <w:bCs/>
                <w:color w:val="000000"/>
                <w:szCs w:val="18"/>
              </w:rPr>
              <w:t>Alteración en el uso del suelo</w:t>
            </w:r>
          </w:p>
        </w:tc>
      </w:tr>
      <w:tr w:rsidR="00B20069" w:rsidRPr="00B20069" w14:paraId="4CED1CF0" w14:textId="77777777" w:rsidTr="00A167F6">
        <w:trPr>
          <w:trHeight w:val="20"/>
        </w:trPr>
        <w:tc>
          <w:tcPr>
            <w:tcW w:w="1494" w:type="pct"/>
            <w:hideMark/>
          </w:tcPr>
          <w:p w14:paraId="08C31F3F" w14:textId="77777777" w:rsidR="00B20069" w:rsidRPr="00B20069" w:rsidRDefault="00B20069" w:rsidP="00DD4957">
            <w:pPr>
              <w:spacing w:after="0"/>
              <w:jc w:val="center"/>
              <w:rPr>
                <w:rFonts w:eastAsia="Times New Roman" w:cs="Arial"/>
                <w:b/>
                <w:bCs/>
                <w:color w:val="000000"/>
                <w:szCs w:val="18"/>
              </w:rPr>
            </w:pPr>
            <w:r w:rsidRPr="00B20069">
              <w:rPr>
                <w:rFonts w:eastAsia="Times New Roman" w:cs="Arial"/>
                <w:b/>
                <w:bCs/>
                <w:color w:val="000000"/>
                <w:szCs w:val="18"/>
              </w:rPr>
              <w:t>Medio</w:t>
            </w:r>
          </w:p>
        </w:tc>
        <w:tc>
          <w:tcPr>
            <w:tcW w:w="3506" w:type="pct"/>
            <w:gridSpan w:val="3"/>
            <w:hideMark/>
          </w:tcPr>
          <w:p w14:paraId="4092705B" w14:textId="77777777" w:rsidR="00B20069" w:rsidRPr="00B20069" w:rsidRDefault="00B20069" w:rsidP="00DD4957">
            <w:pPr>
              <w:spacing w:after="0"/>
              <w:jc w:val="left"/>
              <w:rPr>
                <w:rFonts w:eastAsia="Times New Roman" w:cs="Arial"/>
                <w:color w:val="000000"/>
                <w:szCs w:val="18"/>
              </w:rPr>
            </w:pPr>
            <w:r w:rsidRPr="00B20069">
              <w:rPr>
                <w:rFonts w:eastAsia="Times New Roman" w:cs="Arial"/>
                <w:color w:val="000000"/>
                <w:szCs w:val="18"/>
              </w:rPr>
              <w:t>Socioeconómico</w:t>
            </w:r>
          </w:p>
        </w:tc>
      </w:tr>
      <w:tr w:rsidR="00B20069" w:rsidRPr="00B20069" w14:paraId="6F25C2DC" w14:textId="77777777" w:rsidTr="00A167F6">
        <w:trPr>
          <w:trHeight w:val="813"/>
        </w:trPr>
        <w:tc>
          <w:tcPr>
            <w:tcW w:w="1494" w:type="pct"/>
            <w:hideMark/>
          </w:tcPr>
          <w:p w14:paraId="3F7C00C6" w14:textId="77777777" w:rsidR="00B20069" w:rsidRPr="00B20069" w:rsidRDefault="00B20069" w:rsidP="00DD4957">
            <w:pPr>
              <w:spacing w:after="0"/>
              <w:jc w:val="center"/>
              <w:rPr>
                <w:rFonts w:eastAsia="Times New Roman" w:cs="Arial"/>
                <w:b/>
                <w:bCs/>
                <w:color w:val="000000"/>
                <w:szCs w:val="18"/>
              </w:rPr>
            </w:pPr>
            <w:r w:rsidRPr="00B20069">
              <w:rPr>
                <w:rFonts w:eastAsia="Times New Roman" w:cs="Arial"/>
                <w:b/>
                <w:bCs/>
                <w:color w:val="000000"/>
                <w:szCs w:val="18"/>
              </w:rPr>
              <w:t>Etapa(s)</w:t>
            </w:r>
          </w:p>
        </w:tc>
        <w:tc>
          <w:tcPr>
            <w:tcW w:w="3506" w:type="pct"/>
            <w:gridSpan w:val="3"/>
            <w:hideMark/>
          </w:tcPr>
          <w:p w14:paraId="133680C0" w14:textId="45E93933" w:rsidR="00B20069" w:rsidRPr="00B20069" w:rsidRDefault="00B64F28" w:rsidP="00DD4957">
            <w:pPr>
              <w:spacing w:after="0"/>
              <w:jc w:val="left"/>
              <w:rPr>
                <w:rFonts w:eastAsia="Times New Roman" w:cs="Arial"/>
                <w:color w:val="000000"/>
                <w:szCs w:val="18"/>
              </w:rPr>
            </w:pPr>
            <w:r w:rsidRPr="00B20069">
              <w:rPr>
                <w:rFonts w:eastAsia="Times New Roman" w:cs="Arial"/>
                <w:color w:val="000000"/>
                <w:szCs w:val="18"/>
              </w:rPr>
              <w:t>Pre construcción</w:t>
            </w:r>
          </w:p>
          <w:p w14:paraId="2CF610E8" w14:textId="77777777" w:rsidR="00B20069" w:rsidRDefault="00B20069" w:rsidP="00DD4957">
            <w:pPr>
              <w:spacing w:after="0"/>
              <w:jc w:val="left"/>
              <w:rPr>
                <w:rFonts w:eastAsia="Times New Roman" w:cs="Arial"/>
                <w:color w:val="000000"/>
                <w:szCs w:val="18"/>
              </w:rPr>
            </w:pPr>
            <w:r w:rsidRPr="00B20069">
              <w:rPr>
                <w:rFonts w:eastAsia="Times New Roman" w:cs="Arial"/>
                <w:color w:val="000000"/>
                <w:szCs w:val="18"/>
              </w:rPr>
              <w:t>Construcción y Montaje</w:t>
            </w:r>
          </w:p>
          <w:p w14:paraId="2EF61995" w14:textId="540BEA85" w:rsidR="00B64F28" w:rsidRPr="00B20069" w:rsidRDefault="00B64F28" w:rsidP="00DD4957">
            <w:pPr>
              <w:spacing w:after="0"/>
              <w:jc w:val="left"/>
              <w:rPr>
                <w:rFonts w:eastAsia="Times New Roman" w:cs="Arial"/>
                <w:color w:val="000000"/>
                <w:szCs w:val="18"/>
              </w:rPr>
            </w:pPr>
            <w:r w:rsidRPr="00B64F28">
              <w:rPr>
                <w:rFonts w:eastAsia="Times New Roman" w:cs="Arial"/>
                <w:color w:val="000000"/>
                <w:szCs w:val="18"/>
              </w:rPr>
              <w:t>Operación y mantenimiento</w:t>
            </w:r>
          </w:p>
          <w:p w14:paraId="76F34EDF" w14:textId="6E00DB2F" w:rsidR="00B20069" w:rsidRPr="00B20069" w:rsidRDefault="00B64F28" w:rsidP="00DD4957">
            <w:pPr>
              <w:spacing w:after="0"/>
              <w:jc w:val="left"/>
              <w:rPr>
                <w:rFonts w:eastAsia="Times New Roman" w:cs="Arial"/>
                <w:color w:val="000000"/>
                <w:szCs w:val="18"/>
              </w:rPr>
            </w:pPr>
            <w:r w:rsidRPr="00B64F28">
              <w:rPr>
                <w:rFonts w:eastAsia="Times New Roman" w:cs="Arial"/>
                <w:color w:val="000000"/>
                <w:szCs w:val="18"/>
              </w:rPr>
              <w:t>Desmantelamiento y abandono definitivo</w:t>
            </w:r>
          </w:p>
        </w:tc>
      </w:tr>
      <w:tr w:rsidR="00B20069" w:rsidRPr="00B20069" w14:paraId="7B12C68A" w14:textId="77777777" w:rsidTr="000931CB">
        <w:trPr>
          <w:trHeight w:val="1616"/>
        </w:trPr>
        <w:tc>
          <w:tcPr>
            <w:tcW w:w="1494" w:type="pct"/>
            <w:hideMark/>
          </w:tcPr>
          <w:p w14:paraId="16B169E3" w14:textId="77777777" w:rsidR="00B20069" w:rsidRPr="00B20069" w:rsidRDefault="00B20069" w:rsidP="00DD4957">
            <w:pPr>
              <w:spacing w:after="0"/>
              <w:jc w:val="center"/>
              <w:rPr>
                <w:rFonts w:eastAsia="Times New Roman" w:cs="Arial"/>
                <w:b/>
                <w:bCs/>
                <w:color w:val="000000"/>
                <w:szCs w:val="18"/>
              </w:rPr>
            </w:pPr>
            <w:r w:rsidRPr="00B20069">
              <w:rPr>
                <w:rFonts w:eastAsia="Times New Roman" w:cs="Arial"/>
                <w:b/>
                <w:bCs/>
                <w:color w:val="000000"/>
                <w:szCs w:val="18"/>
              </w:rPr>
              <w:t>Actividad(es)</w:t>
            </w:r>
          </w:p>
        </w:tc>
        <w:tc>
          <w:tcPr>
            <w:tcW w:w="3506" w:type="pct"/>
            <w:gridSpan w:val="3"/>
            <w:hideMark/>
          </w:tcPr>
          <w:p w14:paraId="789159C6" w14:textId="77777777" w:rsidR="00B64F28" w:rsidRPr="00B64F28" w:rsidRDefault="00B64F28" w:rsidP="00B64F28">
            <w:pPr>
              <w:spacing w:after="0"/>
              <w:jc w:val="left"/>
              <w:rPr>
                <w:rFonts w:eastAsia="Times New Roman" w:cs="Arial"/>
                <w:color w:val="000000"/>
                <w:szCs w:val="18"/>
              </w:rPr>
            </w:pPr>
            <w:r w:rsidRPr="00B64F28">
              <w:rPr>
                <w:rFonts w:eastAsia="Times New Roman" w:cs="Arial"/>
                <w:color w:val="000000"/>
                <w:szCs w:val="18"/>
              </w:rPr>
              <w:t xml:space="preserve">Constitución de servidumbres </w:t>
            </w:r>
          </w:p>
          <w:p w14:paraId="7B2DF79D" w14:textId="77777777" w:rsidR="00B64F28" w:rsidRPr="00B64F28" w:rsidRDefault="00B64F28" w:rsidP="00B64F28">
            <w:pPr>
              <w:spacing w:after="0"/>
              <w:jc w:val="left"/>
              <w:rPr>
                <w:rFonts w:eastAsia="Times New Roman" w:cs="Arial"/>
                <w:color w:val="000000"/>
                <w:szCs w:val="18"/>
              </w:rPr>
            </w:pPr>
            <w:r w:rsidRPr="00B64F28">
              <w:rPr>
                <w:rFonts w:eastAsia="Times New Roman" w:cs="Arial"/>
                <w:color w:val="000000"/>
                <w:szCs w:val="18"/>
              </w:rPr>
              <w:t xml:space="preserve">Adecuación de accesos </w:t>
            </w:r>
          </w:p>
          <w:p w14:paraId="2D813773" w14:textId="77777777" w:rsidR="00B64F28" w:rsidRPr="00B64F28" w:rsidRDefault="00B64F28" w:rsidP="00B64F28">
            <w:pPr>
              <w:spacing w:after="0"/>
              <w:jc w:val="left"/>
              <w:rPr>
                <w:rFonts w:eastAsia="Times New Roman" w:cs="Arial"/>
                <w:color w:val="000000"/>
                <w:szCs w:val="18"/>
              </w:rPr>
            </w:pPr>
            <w:r w:rsidRPr="00B64F28">
              <w:rPr>
                <w:rFonts w:eastAsia="Times New Roman" w:cs="Arial"/>
                <w:color w:val="000000"/>
                <w:szCs w:val="18"/>
              </w:rPr>
              <w:t xml:space="preserve">Remoción de la capa orgánica del suelo </w:t>
            </w:r>
          </w:p>
          <w:p w14:paraId="51390287" w14:textId="77777777" w:rsidR="00B64F28" w:rsidRPr="00B64F28" w:rsidRDefault="00B64F28" w:rsidP="00B64F28">
            <w:pPr>
              <w:spacing w:after="0"/>
              <w:jc w:val="left"/>
              <w:rPr>
                <w:rFonts w:eastAsia="Times New Roman" w:cs="Arial"/>
                <w:color w:val="000000"/>
                <w:szCs w:val="18"/>
              </w:rPr>
            </w:pPr>
            <w:r w:rsidRPr="00B64F28">
              <w:rPr>
                <w:rFonts w:eastAsia="Times New Roman" w:cs="Arial"/>
                <w:color w:val="000000"/>
                <w:szCs w:val="18"/>
              </w:rPr>
              <w:t>Excavación de obras civiles</w:t>
            </w:r>
          </w:p>
          <w:p w14:paraId="1322E763" w14:textId="77777777" w:rsidR="00B64F28" w:rsidRPr="00B64F28" w:rsidRDefault="00B64F28" w:rsidP="00B64F28">
            <w:pPr>
              <w:spacing w:after="0"/>
              <w:jc w:val="left"/>
              <w:rPr>
                <w:rFonts w:eastAsia="Times New Roman" w:cs="Arial"/>
                <w:color w:val="000000"/>
                <w:szCs w:val="18"/>
              </w:rPr>
            </w:pPr>
            <w:r w:rsidRPr="00B64F28">
              <w:rPr>
                <w:rFonts w:eastAsia="Times New Roman" w:cs="Arial"/>
                <w:color w:val="000000"/>
                <w:szCs w:val="18"/>
              </w:rPr>
              <w:t xml:space="preserve">Cimentación </w:t>
            </w:r>
          </w:p>
          <w:p w14:paraId="3D137B7C" w14:textId="77777777" w:rsidR="00B64F28" w:rsidRPr="00B64F28" w:rsidRDefault="00B64F28" w:rsidP="00B64F28">
            <w:pPr>
              <w:spacing w:after="0"/>
              <w:jc w:val="left"/>
              <w:rPr>
                <w:rFonts w:eastAsia="Times New Roman" w:cs="Arial"/>
                <w:color w:val="000000"/>
                <w:szCs w:val="18"/>
              </w:rPr>
            </w:pPr>
            <w:r w:rsidRPr="00B64F28">
              <w:rPr>
                <w:rFonts w:eastAsia="Times New Roman" w:cs="Arial"/>
                <w:color w:val="000000"/>
                <w:szCs w:val="18"/>
              </w:rPr>
              <w:t>Montaje de estructuras</w:t>
            </w:r>
          </w:p>
          <w:p w14:paraId="2F751891" w14:textId="77777777" w:rsidR="00B64F28" w:rsidRPr="00B64F28" w:rsidRDefault="00B64F28" w:rsidP="00B64F28">
            <w:pPr>
              <w:spacing w:after="0"/>
              <w:jc w:val="left"/>
              <w:rPr>
                <w:rFonts w:eastAsia="Times New Roman" w:cs="Arial"/>
                <w:color w:val="000000"/>
                <w:szCs w:val="18"/>
              </w:rPr>
            </w:pPr>
            <w:r w:rsidRPr="00B64F28">
              <w:rPr>
                <w:rFonts w:eastAsia="Times New Roman" w:cs="Arial"/>
                <w:color w:val="000000"/>
                <w:szCs w:val="18"/>
              </w:rPr>
              <w:t xml:space="preserve">Despeje de servidumbre y sitios de torre </w:t>
            </w:r>
          </w:p>
          <w:p w14:paraId="3A3C4852" w14:textId="77777777" w:rsidR="00B64F28" w:rsidRPr="00B64F28" w:rsidRDefault="00B64F28" w:rsidP="00B64F28">
            <w:pPr>
              <w:spacing w:after="0"/>
              <w:jc w:val="left"/>
              <w:rPr>
                <w:rFonts w:eastAsia="Times New Roman" w:cs="Arial"/>
                <w:color w:val="000000"/>
                <w:szCs w:val="18"/>
              </w:rPr>
            </w:pPr>
            <w:r w:rsidRPr="00B64F28">
              <w:rPr>
                <w:rFonts w:eastAsia="Times New Roman" w:cs="Arial"/>
                <w:color w:val="000000"/>
                <w:szCs w:val="18"/>
              </w:rPr>
              <w:t xml:space="preserve">Mantenimiento de accesos a torres y servidumbre </w:t>
            </w:r>
          </w:p>
          <w:p w14:paraId="52CC1A1E" w14:textId="35AF3CDE" w:rsidR="00B20069" w:rsidRPr="00B20069" w:rsidRDefault="00B64F28" w:rsidP="00B64F28">
            <w:pPr>
              <w:spacing w:after="0"/>
              <w:jc w:val="left"/>
              <w:rPr>
                <w:rFonts w:eastAsia="Times New Roman" w:cs="Arial"/>
                <w:color w:val="000000"/>
                <w:szCs w:val="18"/>
              </w:rPr>
            </w:pPr>
            <w:r w:rsidRPr="00B64F28">
              <w:rPr>
                <w:rFonts w:eastAsia="Times New Roman" w:cs="Arial"/>
                <w:color w:val="000000"/>
                <w:szCs w:val="18"/>
              </w:rPr>
              <w:t>Revegetalización de sitios de torre y servidumbre</w:t>
            </w:r>
          </w:p>
        </w:tc>
      </w:tr>
      <w:tr w:rsidR="00B20069" w:rsidRPr="00B20069" w14:paraId="07E9EB09" w14:textId="77777777" w:rsidTr="00A167F6">
        <w:trPr>
          <w:trHeight w:val="20"/>
        </w:trPr>
        <w:tc>
          <w:tcPr>
            <w:tcW w:w="1494" w:type="pct"/>
            <w:hideMark/>
          </w:tcPr>
          <w:p w14:paraId="1A578D94" w14:textId="77777777" w:rsidR="00B20069" w:rsidRPr="00B20069" w:rsidRDefault="00B20069" w:rsidP="00DD4957">
            <w:pPr>
              <w:spacing w:after="0"/>
              <w:rPr>
                <w:rFonts w:eastAsia="Times New Roman" w:cs="Arial"/>
                <w:b/>
                <w:bCs/>
                <w:color w:val="000000"/>
                <w:szCs w:val="18"/>
              </w:rPr>
            </w:pPr>
            <w:r w:rsidRPr="00B20069">
              <w:rPr>
                <w:rFonts w:eastAsia="Times New Roman" w:cs="Arial"/>
                <w:b/>
                <w:bCs/>
                <w:color w:val="000000"/>
                <w:szCs w:val="18"/>
              </w:rPr>
              <w:t>Descripción del impacto</w:t>
            </w:r>
          </w:p>
        </w:tc>
        <w:tc>
          <w:tcPr>
            <w:tcW w:w="3506" w:type="pct"/>
            <w:gridSpan w:val="3"/>
            <w:hideMark/>
          </w:tcPr>
          <w:p w14:paraId="2BDF1A8B" w14:textId="77777777" w:rsidR="00B20069" w:rsidRPr="00B20069" w:rsidRDefault="00B20069" w:rsidP="00DD4957">
            <w:pPr>
              <w:spacing w:after="0"/>
              <w:rPr>
                <w:rFonts w:eastAsia="Times New Roman" w:cs="Arial"/>
                <w:color w:val="000000"/>
                <w:szCs w:val="18"/>
              </w:rPr>
            </w:pPr>
          </w:p>
          <w:p w14:paraId="290A0DAE" w14:textId="77777777" w:rsidR="00B20069" w:rsidRPr="00B20069" w:rsidRDefault="00B20069" w:rsidP="00DD4957">
            <w:pPr>
              <w:spacing w:after="0"/>
              <w:rPr>
                <w:rFonts w:eastAsia="Times New Roman" w:cs="Arial"/>
                <w:color w:val="000000"/>
                <w:szCs w:val="18"/>
              </w:rPr>
            </w:pPr>
            <w:r w:rsidRPr="00B20069">
              <w:rPr>
                <w:rFonts w:eastAsia="Times New Roman" w:cs="Arial"/>
                <w:color w:val="000000"/>
                <w:szCs w:val="18"/>
              </w:rPr>
              <w:t>Según la ley 388 de 1997  Los municipios y los distritos deberán formular y adoptar los planes de ordenamiento del territorio contemplados en la Ley Orgánica del Plan de Desarrollo reglamentando de manera específica los usos del suelo en las áreas urbanas, de expansión y rurales de acuerdo con las leyes, optimizando los usos de las tierras disponibles y coordinando los planes sectoriales, en armonía con las políticas nacionales, los planes departamentales y metropolitanos.</w:t>
            </w:r>
          </w:p>
          <w:p w14:paraId="01BB951F" w14:textId="77777777" w:rsidR="00B20069" w:rsidRPr="00B20069" w:rsidRDefault="00B20069" w:rsidP="00DD4957">
            <w:pPr>
              <w:spacing w:after="0"/>
              <w:rPr>
                <w:rFonts w:eastAsia="Times New Roman" w:cs="Arial"/>
                <w:color w:val="000000"/>
                <w:szCs w:val="18"/>
              </w:rPr>
            </w:pPr>
            <w:r w:rsidRPr="00B20069">
              <w:rPr>
                <w:rFonts w:eastAsia="Times New Roman" w:cs="Arial"/>
                <w:color w:val="000000"/>
                <w:szCs w:val="18"/>
              </w:rPr>
              <w:br/>
              <w:t>Así mismo, la sentencia  de la Corte Constitucional 795 de 2000 determina que el alcance de la función de ordenamiento del territorio comprende una serie de acciones, decisiones y regulaciones, que definen de manera democrática, participativa, racional y planificada, el uso y desarrollo de un determinado espacio físico territorial con arreglo a parámetros y orientaciones de orden demográfico, urbanístico, rural, ecológico, biofísico, sociológico, económico y cultural.</w:t>
            </w:r>
          </w:p>
          <w:p w14:paraId="14546FA0" w14:textId="77777777" w:rsidR="00B20069" w:rsidRPr="00B20069" w:rsidRDefault="00B20069" w:rsidP="00DD4957">
            <w:pPr>
              <w:spacing w:after="0"/>
              <w:rPr>
                <w:rFonts w:eastAsia="Times New Roman" w:cs="Arial"/>
                <w:color w:val="000000"/>
                <w:szCs w:val="18"/>
              </w:rPr>
            </w:pPr>
            <w:r w:rsidRPr="00B20069">
              <w:rPr>
                <w:rFonts w:eastAsia="Times New Roman" w:cs="Arial"/>
                <w:color w:val="000000"/>
                <w:szCs w:val="18"/>
              </w:rPr>
              <w:br/>
              <w:t>No obstante, la interacción del territorio dada su potencialidad (ventajas comparativas) hace adyacente al desarrollo del territorio el emplazamiento de actividades y proyectos diferentes a los usos del suelo estipulados desde los planes de ordenamiento territorial, que para el caso del área de influencia del proyecto San Lorenzo Sonsón se corresponden con el emplazamiento del área de servidumbre para la constitución de una línea de transmisión eléctrica a 110 KV.</w:t>
            </w:r>
          </w:p>
          <w:p w14:paraId="064B0ACC" w14:textId="77777777" w:rsidR="00B20069" w:rsidRPr="00B20069" w:rsidRDefault="00B20069" w:rsidP="00DD4957">
            <w:pPr>
              <w:spacing w:after="0"/>
              <w:rPr>
                <w:rFonts w:eastAsia="Times New Roman" w:cs="Arial"/>
                <w:color w:val="000000"/>
                <w:szCs w:val="18"/>
              </w:rPr>
            </w:pPr>
            <w:r w:rsidRPr="00B20069">
              <w:rPr>
                <w:rFonts w:eastAsia="Times New Roman" w:cs="Arial"/>
                <w:color w:val="000000"/>
                <w:szCs w:val="18"/>
              </w:rPr>
              <w:br/>
              <w:t xml:space="preserve">La normatividad eléctrica establece ciertas medidas que facilitan el cuidado de la salud humana y la protección del medio ambiente. Dentro de ellas se encuentran: La Ley 142 de 1994 la cual regula las servidumbres de conducción de energía eléctrica y  la Ley 143 de 1994 que instaura el régimen de actividades de generación, interconexión, distribución y comercialización de energía. Finalmente, el reglamento técnico de instalaciones eléctricas (RETIE) establece distancias de seguridad y límites permisibles para campos eléctricos y magnéticos. (RETIE 2013). </w:t>
            </w:r>
            <w:r w:rsidRPr="00B20069">
              <w:rPr>
                <w:rFonts w:eastAsia="Times New Roman" w:cs="Arial"/>
                <w:color w:val="000000"/>
                <w:szCs w:val="18"/>
              </w:rPr>
              <w:br/>
            </w:r>
            <w:r w:rsidRPr="00B20069">
              <w:rPr>
                <w:rFonts w:eastAsia="Times New Roman" w:cs="Arial"/>
                <w:color w:val="000000"/>
                <w:szCs w:val="18"/>
              </w:rPr>
              <w:br/>
              <w:t xml:space="preserve">La implementación de esta normativa en el territorio trae consigo la disposición de un área de servidumbre, la cual modificará el uso del suelo actual y potencial (asociada a algunas actividades agrícolas, plantaciones forestales, de infraestructura y de emplazamiento de viviendas posibles a </w:t>
            </w:r>
            <w:r w:rsidRPr="00B20069">
              <w:rPr>
                <w:rFonts w:eastAsia="Times New Roman" w:cs="Arial"/>
                <w:color w:val="000000"/>
                <w:szCs w:val="18"/>
              </w:rPr>
              <w:lastRenderedPageBreak/>
              <w:t xml:space="preserve">desarrollar en el área de influencia) y que quedaran restringidos por el tiempo que dure la presencia de dicho corredor de servidumbre. </w:t>
            </w:r>
          </w:p>
        </w:tc>
      </w:tr>
      <w:tr w:rsidR="00B20069" w:rsidRPr="00B20069" w14:paraId="2BB215C0" w14:textId="77777777" w:rsidTr="00A167F6">
        <w:trPr>
          <w:trHeight w:val="20"/>
        </w:trPr>
        <w:tc>
          <w:tcPr>
            <w:tcW w:w="1494" w:type="pct"/>
            <w:hideMark/>
          </w:tcPr>
          <w:p w14:paraId="33EA7137" w14:textId="77777777" w:rsidR="00B20069" w:rsidRPr="00B20069" w:rsidRDefault="00B20069" w:rsidP="00DD4957">
            <w:pPr>
              <w:spacing w:after="0"/>
              <w:rPr>
                <w:rFonts w:eastAsia="Times New Roman" w:cs="Arial"/>
                <w:b/>
                <w:bCs/>
                <w:color w:val="000000"/>
                <w:szCs w:val="18"/>
              </w:rPr>
            </w:pPr>
            <w:r w:rsidRPr="00B20069">
              <w:rPr>
                <w:rFonts w:eastAsia="Times New Roman" w:cs="Arial"/>
                <w:b/>
                <w:bCs/>
                <w:color w:val="000000"/>
                <w:szCs w:val="18"/>
              </w:rPr>
              <w:lastRenderedPageBreak/>
              <w:t>Condiciones con proyecto</w:t>
            </w:r>
          </w:p>
        </w:tc>
        <w:tc>
          <w:tcPr>
            <w:tcW w:w="3506" w:type="pct"/>
            <w:gridSpan w:val="3"/>
            <w:hideMark/>
          </w:tcPr>
          <w:p w14:paraId="4406269E" w14:textId="77777777" w:rsidR="00B20069" w:rsidRPr="00B20069" w:rsidRDefault="00B20069" w:rsidP="00DD4957">
            <w:pPr>
              <w:spacing w:after="0"/>
              <w:rPr>
                <w:rFonts w:eastAsia="Times New Roman" w:cs="Arial"/>
                <w:color w:val="000000"/>
                <w:szCs w:val="18"/>
              </w:rPr>
            </w:pPr>
          </w:p>
          <w:p w14:paraId="3B045ADC" w14:textId="77777777" w:rsidR="00B20069" w:rsidRPr="00B20069" w:rsidRDefault="00B20069" w:rsidP="00DD4957">
            <w:pPr>
              <w:spacing w:after="0"/>
              <w:rPr>
                <w:rFonts w:eastAsia="Times New Roman" w:cs="Arial"/>
                <w:color w:val="000000"/>
                <w:szCs w:val="18"/>
              </w:rPr>
            </w:pPr>
            <w:r w:rsidRPr="00B20069">
              <w:rPr>
                <w:rFonts w:eastAsia="Times New Roman" w:cs="Arial"/>
                <w:color w:val="000000"/>
                <w:szCs w:val="18"/>
              </w:rPr>
              <w:t>El impacto de alteración del uso del suelo, se presenta durante todas las etapas del proyecto: Preconstrucción, Construcción, operación y desmantelamiento y abandono.</w:t>
            </w:r>
          </w:p>
          <w:p w14:paraId="311E6D22" w14:textId="77777777" w:rsidR="00B20069" w:rsidRPr="00B20069" w:rsidRDefault="00B20069" w:rsidP="00DD4957">
            <w:pPr>
              <w:spacing w:after="0"/>
              <w:rPr>
                <w:rFonts w:eastAsia="Times New Roman" w:cs="Arial"/>
                <w:color w:val="000000"/>
                <w:szCs w:val="18"/>
              </w:rPr>
            </w:pPr>
          </w:p>
          <w:p w14:paraId="774D8891" w14:textId="77777777" w:rsidR="00B20069" w:rsidRPr="00B20069" w:rsidRDefault="00B20069" w:rsidP="00DD4957">
            <w:pPr>
              <w:spacing w:after="0"/>
              <w:rPr>
                <w:rFonts w:eastAsia="Times New Roman" w:cs="Arial"/>
                <w:color w:val="000000"/>
                <w:szCs w:val="18"/>
              </w:rPr>
            </w:pPr>
            <w:r w:rsidRPr="00B20069">
              <w:rPr>
                <w:rFonts w:eastAsia="Times New Roman" w:cs="Arial"/>
                <w:color w:val="000000"/>
                <w:szCs w:val="18"/>
              </w:rPr>
              <w:t>Durante la preconstrucción, el impacto se califica como negativo, pues en el ámbito económico disminuye la posibilidad del emplazamiento futuro de infraestructura productiva en el área de servidumbre, y/o de tener cultivos en altura como es el caso de algunas  especies para aprovechamiento forestal que se siembran en la zona actualmente, la alteración del uso del suelo en esta etapa es normativa y se materializará en la etapa de construcción</w:t>
            </w:r>
          </w:p>
          <w:p w14:paraId="747D0CFF" w14:textId="77777777" w:rsidR="00B20069" w:rsidRPr="00B20069" w:rsidRDefault="00B20069" w:rsidP="00DD4957">
            <w:pPr>
              <w:spacing w:after="0"/>
              <w:rPr>
                <w:rFonts w:eastAsia="Times New Roman" w:cs="Arial"/>
                <w:color w:val="000000"/>
                <w:szCs w:val="18"/>
              </w:rPr>
            </w:pPr>
          </w:p>
          <w:p w14:paraId="7C68893F" w14:textId="77777777" w:rsidR="00B20069" w:rsidRPr="00B20069" w:rsidRDefault="00B20069" w:rsidP="00DD4957">
            <w:pPr>
              <w:spacing w:after="0"/>
              <w:rPr>
                <w:rFonts w:eastAsia="Times New Roman" w:cs="Arial"/>
                <w:color w:val="000000"/>
                <w:szCs w:val="18"/>
              </w:rPr>
            </w:pPr>
            <w:r w:rsidRPr="00B20069">
              <w:rPr>
                <w:rFonts w:eastAsia="Times New Roman" w:cs="Arial"/>
                <w:color w:val="000000"/>
                <w:szCs w:val="18"/>
              </w:rPr>
              <w:t>En la etapa de preconstrucción el impacto obtiene una calificación de 6,43   puntos, que da como resultado un impacto muy significativo o relevante, cobra mayor importancia por la constitución de la servidumbre, cuando se modifica la escritura y quedan consignadas las restricciones  a los predios, las cuales consisten en que las autoridades municipales no podrán expedir licencias de construcción, ni aprobar proyectos de producción forestal y cultivos de porte alto.</w:t>
            </w:r>
          </w:p>
          <w:p w14:paraId="51662468" w14:textId="77777777" w:rsidR="00B20069" w:rsidRPr="00B20069" w:rsidRDefault="00B20069" w:rsidP="00DD4957">
            <w:pPr>
              <w:spacing w:after="0"/>
              <w:rPr>
                <w:rFonts w:eastAsia="Times New Roman" w:cs="Arial"/>
                <w:color w:val="000000"/>
                <w:szCs w:val="18"/>
              </w:rPr>
            </w:pPr>
          </w:p>
          <w:p w14:paraId="568F809F" w14:textId="77777777" w:rsidR="00B20069" w:rsidRPr="00B20069" w:rsidRDefault="00B20069" w:rsidP="00DD4957">
            <w:pPr>
              <w:spacing w:after="0"/>
              <w:rPr>
                <w:rFonts w:eastAsia="Times New Roman" w:cs="Arial"/>
                <w:color w:val="000000"/>
                <w:szCs w:val="18"/>
              </w:rPr>
            </w:pPr>
            <w:r w:rsidRPr="00B20069">
              <w:rPr>
                <w:rFonts w:eastAsia="Times New Roman" w:cs="Arial"/>
                <w:color w:val="000000"/>
                <w:szCs w:val="18"/>
              </w:rPr>
              <w:t>En la etapa de construcción dadas las actividades constructivas y la presencia de las torres y el tendido de la línea de materializará espacialmente la restricción de usos del suelo, la cual manifiesta la alteración como tal.</w:t>
            </w:r>
          </w:p>
          <w:p w14:paraId="5A46419B" w14:textId="77777777" w:rsidR="00B20069" w:rsidRPr="00B20069" w:rsidRDefault="00B20069" w:rsidP="00DD4957">
            <w:pPr>
              <w:spacing w:after="0"/>
              <w:rPr>
                <w:rFonts w:eastAsia="Times New Roman" w:cs="Arial"/>
                <w:color w:val="000000"/>
                <w:szCs w:val="18"/>
              </w:rPr>
            </w:pPr>
          </w:p>
          <w:p w14:paraId="544FBC16" w14:textId="77777777" w:rsidR="00B20069" w:rsidRPr="00B20069" w:rsidRDefault="00B20069" w:rsidP="00DD4957">
            <w:pPr>
              <w:spacing w:after="0"/>
              <w:rPr>
                <w:rFonts w:eastAsia="Times New Roman" w:cs="Arial"/>
                <w:color w:val="000000"/>
                <w:szCs w:val="18"/>
              </w:rPr>
            </w:pPr>
            <w:r w:rsidRPr="00B20069">
              <w:rPr>
                <w:rFonts w:eastAsia="Times New Roman" w:cs="Arial"/>
                <w:color w:val="000000"/>
                <w:szCs w:val="18"/>
              </w:rPr>
              <w:t>En la etapa de operación continuarán las restricciones en el uso lo cual hace que el impacto permanezca más allá de las actividades constructivas.</w:t>
            </w:r>
          </w:p>
          <w:p w14:paraId="11EF7D99" w14:textId="77777777" w:rsidR="00B20069" w:rsidRPr="00B20069" w:rsidRDefault="00B20069" w:rsidP="00DD4957">
            <w:pPr>
              <w:spacing w:after="0"/>
              <w:rPr>
                <w:rFonts w:eastAsia="Times New Roman" w:cs="Arial"/>
                <w:color w:val="000000"/>
                <w:szCs w:val="18"/>
              </w:rPr>
            </w:pPr>
          </w:p>
        </w:tc>
      </w:tr>
      <w:tr w:rsidR="00B20069" w:rsidRPr="00B20069" w14:paraId="46D24BCE" w14:textId="77777777" w:rsidTr="00A167F6">
        <w:trPr>
          <w:trHeight w:val="20"/>
        </w:trPr>
        <w:tc>
          <w:tcPr>
            <w:tcW w:w="1494" w:type="pct"/>
            <w:hideMark/>
          </w:tcPr>
          <w:p w14:paraId="69F91EF2" w14:textId="77777777" w:rsidR="00B20069" w:rsidRPr="00B20069" w:rsidRDefault="00B20069" w:rsidP="00DD4957">
            <w:pPr>
              <w:spacing w:after="0"/>
              <w:rPr>
                <w:rFonts w:eastAsia="Times New Roman" w:cs="Arial"/>
                <w:b/>
                <w:bCs/>
                <w:color w:val="000000"/>
                <w:szCs w:val="18"/>
              </w:rPr>
            </w:pPr>
            <w:r w:rsidRPr="00B20069">
              <w:rPr>
                <w:rFonts w:eastAsia="Times New Roman" w:cs="Arial"/>
                <w:b/>
                <w:bCs/>
                <w:color w:val="000000"/>
                <w:szCs w:val="18"/>
              </w:rPr>
              <w:t>Localización</w:t>
            </w:r>
          </w:p>
        </w:tc>
        <w:tc>
          <w:tcPr>
            <w:tcW w:w="3506" w:type="pct"/>
            <w:gridSpan w:val="3"/>
            <w:hideMark/>
          </w:tcPr>
          <w:p w14:paraId="15250C99" w14:textId="77777777" w:rsidR="00B20069" w:rsidRPr="00B20069" w:rsidRDefault="00B20069" w:rsidP="00DD4957">
            <w:pPr>
              <w:spacing w:after="0"/>
              <w:rPr>
                <w:rFonts w:eastAsia="Times New Roman" w:cs="Arial"/>
                <w:color w:val="000000"/>
                <w:szCs w:val="18"/>
              </w:rPr>
            </w:pPr>
            <w:r w:rsidRPr="00B20069">
              <w:rPr>
                <w:rFonts w:eastAsia="Times New Roman" w:cs="Arial"/>
                <w:color w:val="000000"/>
                <w:szCs w:val="18"/>
              </w:rPr>
              <w:t xml:space="preserve">Área de servidumbre de 20 metros, a lo largo del trazado de la línea en las veredas: </w:t>
            </w:r>
          </w:p>
          <w:p w14:paraId="49610586" w14:textId="77777777" w:rsidR="00B20069" w:rsidRPr="00B20069" w:rsidRDefault="00B20069" w:rsidP="00DD4957">
            <w:pPr>
              <w:spacing w:after="0"/>
              <w:rPr>
                <w:rFonts w:eastAsia="Times New Roman" w:cs="Arial"/>
                <w:color w:val="000000"/>
                <w:szCs w:val="18"/>
              </w:rPr>
            </w:pPr>
            <w:r w:rsidRPr="00B20069">
              <w:rPr>
                <w:rFonts w:eastAsia="Times New Roman" w:cs="Arial"/>
                <w:b/>
                <w:color w:val="000000"/>
                <w:szCs w:val="18"/>
              </w:rPr>
              <w:t>Municipio de Cocorná:</w:t>
            </w:r>
            <w:r w:rsidRPr="00B20069">
              <w:rPr>
                <w:rFonts w:eastAsia="Times New Roman" w:cs="Arial"/>
                <w:color w:val="000000"/>
                <w:szCs w:val="18"/>
              </w:rPr>
              <w:t xml:space="preserve"> La Inmaculada, Los Mangos, El Jordán, El Coco, Los Cedros, San José, Las Mercedes, El Tesoro, San Vicente, </w:t>
            </w:r>
            <w:r w:rsidRPr="00B20069">
              <w:rPr>
                <w:rFonts w:eastAsia="Times New Roman" w:cs="Arial"/>
                <w:b/>
                <w:color w:val="000000"/>
                <w:szCs w:val="18"/>
              </w:rPr>
              <w:t>Municipio de El Carmen de Viboral:</w:t>
            </w:r>
            <w:r w:rsidRPr="00B20069">
              <w:rPr>
                <w:rFonts w:eastAsia="Times New Roman" w:cs="Arial"/>
                <w:color w:val="000000"/>
                <w:szCs w:val="18"/>
              </w:rPr>
              <w:t xml:space="preserve"> San Vicente, La Esperanza, Belén Chaverras, San Lorenzo, Vallejuelito, Mazorcal, </w:t>
            </w:r>
          </w:p>
          <w:p w14:paraId="2A1DCB82" w14:textId="77777777" w:rsidR="00B20069" w:rsidRPr="00B20069" w:rsidRDefault="00B20069" w:rsidP="00DD4957">
            <w:pPr>
              <w:spacing w:after="0"/>
              <w:rPr>
                <w:rFonts w:eastAsia="Times New Roman" w:cs="Arial"/>
                <w:color w:val="000000"/>
                <w:szCs w:val="18"/>
              </w:rPr>
            </w:pPr>
            <w:r w:rsidRPr="00B20069">
              <w:rPr>
                <w:rFonts w:eastAsia="Times New Roman" w:cs="Arial"/>
                <w:b/>
                <w:color w:val="000000"/>
                <w:szCs w:val="18"/>
              </w:rPr>
              <w:t>Municipio de La Unión:</w:t>
            </w:r>
            <w:r w:rsidRPr="00B20069">
              <w:rPr>
                <w:rFonts w:eastAsia="Times New Roman" w:cs="Arial"/>
                <w:color w:val="000000"/>
                <w:szCs w:val="18"/>
              </w:rPr>
              <w:t xml:space="preserve"> Buenavista, Piedras Teherán,Chalarca, Quebrada Negra, La Cabaña, El Guarango, Las Colmenas, </w:t>
            </w:r>
          </w:p>
          <w:p w14:paraId="54150E4C" w14:textId="77777777" w:rsidR="00B20069" w:rsidRPr="00B20069" w:rsidRDefault="00B20069" w:rsidP="00DD4957">
            <w:pPr>
              <w:spacing w:after="0"/>
              <w:rPr>
                <w:rFonts w:eastAsia="Times New Roman" w:cs="Arial"/>
                <w:color w:val="000000"/>
                <w:szCs w:val="18"/>
              </w:rPr>
            </w:pPr>
            <w:r w:rsidRPr="00B20069">
              <w:rPr>
                <w:rFonts w:eastAsia="Times New Roman" w:cs="Arial"/>
                <w:b/>
                <w:color w:val="000000"/>
                <w:szCs w:val="18"/>
              </w:rPr>
              <w:t>Municipio de La Ceja:</w:t>
            </w:r>
            <w:r w:rsidRPr="00B20069">
              <w:rPr>
                <w:rFonts w:eastAsia="Times New Roman" w:cs="Arial"/>
                <w:color w:val="000000"/>
                <w:szCs w:val="18"/>
              </w:rPr>
              <w:t xml:space="preserve"> Colmenas.</w:t>
            </w:r>
          </w:p>
        </w:tc>
      </w:tr>
      <w:tr w:rsidR="00B20069" w:rsidRPr="00B20069" w14:paraId="75C70202" w14:textId="77777777" w:rsidTr="00A167F6">
        <w:trPr>
          <w:trHeight w:val="20"/>
        </w:trPr>
        <w:tc>
          <w:tcPr>
            <w:tcW w:w="1494" w:type="pct"/>
            <w:hideMark/>
          </w:tcPr>
          <w:p w14:paraId="0CB301A5" w14:textId="77777777" w:rsidR="00B20069" w:rsidRPr="00B20069" w:rsidRDefault="00B20069" w:rsidP="00DD4957">
            <w:pPr>
              <w:spacing w:after="0"/>
              <w:jc w:val="center"/>
              <w:rPr>
                <w:rFonts w:eastAsia="Times New Roman" w:cs="Arial"/>
                <w:b/>
                <w:bCs/>
                <w:color w:val="000000"/>
                <w:szCs w:val="18"/>
              </w:rPr>
            </w:pPr>
            <w:r w:rsidRPr="00B20069">
              <w:rPr>
                <w:rFonts w:eastAsia="Times New Roman" w:cs="Arial"/>
                <w:b/>
                <w:bCs/>
                <w:color w:val="000000"/>
                <w:szCs w:val="18"/>
              </w:rPr>
              <w:t>Criterio</w:t>
            </w:r>
          </w:p>
        </w:tc>
        <w:tc>
          <w:tcPr>
            <w:tcW w:w="1245" w:type="pct"/>
            <w:hideMark/>
          </w:tcPr>
          <w:p w14:paraId="4A52C852" w14:textId="77777777" w:rsidR="00B20069" w:rsidRPr="00B20069" w:rsidRDefault="00B20069" w:rsidP="00DD4957">
            <w:pPr>
              <w:spacing w:after="0"/>
              <w:jc w:val="center"/>
              <w:rPr>
                <w:rFonts w:eastAsia="Times New Roman" w:cs="Arial"/>
                <w:b/>
                <w:bCs/>
                <w:color w:val="000000"/>
                <w:szCs w:val="18"/>
              </w:rPr>
            </w:pPr>
            <w:r w:rsidRPr="00B20069">
              <w:rPr>
                <w:rFonts w:eastAsia="Times New Roman" w:cs="Arial"/>
                <w:b/>
                <w:bCs/>
                <w:color w:val="000000"/>
                <w:szCs w:val="18"/>
              </w:rPr>
              <w:t>Importancia del impacto ambiental</w:t>
            </w:r>
          </w:p>
        </w:tc>
        <w:tc>
          <w:tcPr>
            <w:tcW w:w="771" w:type="pct"/>
            <w:hideMark/>
          </w:tcPr>
          <w:p w14:paraId="64DBC02A" w14:textId="77777777" w:rsidR="00B20069" w:rsidRPr="00B20069" w:rsidRDefault="00B20069" w:rsidP="00DD4957">
            <w:pPr>
              <w:spacing w:after="0"/>
              <w:jc w:val="center"/>
              <w:rPr>
                <w:rFonts w:eastAsia="Times New Roman" w:cs="Arial"/>
                <w:b/>
                <w:bCs/>
                <w:color w:val="000000"/>
                <w:szCs w:val="18"/>
              </w:rPr>
            </w:pPr>
            <w:r w:rsidRPr="00B20069">
              <w:rPr>
                <w:rFonts w:eastAsia="Times New Roman" w:cs="Arial"/>
                <w:b/>
                <w:bCs/>
                <w:color w:val="000000"/>
                <w:szCs w:val="18"/>
              </w:rPr>
              <w:t>CA</w:t>
            </w:r>
          </w:p>
        </w:tc>
        <w:tc>
          <w:tcPr>
            <w:tcW w:w="1490" w:type="pct"/>
            <w:hideMark/>
          </w:tcPr>
          <w:p w14:paraId="5D67E4F2" w14:textId="77777777" w:rsidR="00B20069" w:rsidRPr="00B20069" w:rsidRDefault="00B20069" w:rsidP="00DD4957">
            <w:pPr>
              <w:spacing w:after="0"/>
              <w:jc w:val="center"/>
              <w:rPr>
                <w:rFonts w:eastAsia="Times New Roman" w:cs="Arial"/>
                <w:b/>
                <w:bCs/>
                <w:color w:val="000000"/>
                <w:szCs w:val="18"/>
              </w:rPr>
            </w:pPr>
            <w:r w:rsidRPr="00B20069">
              <w:rPr>
                <w:rFonts w:eastAsia="Times New Roman" w:cs="Arial"/>
                <w:b/>
                <w:bCs/>
                <w:color w:val="000000"/>
                <w:szCs w:val="18"/>
              </w:rPr>
              <w:t>Justificación</w:t>
            </w:r>
          </w:p>
        </w:tc>
      </w:tr>
      <w:tr w:rsidR="00B20069" w:rsidRPr="00B20069" w14:paraId="2282F179" w14:textId="77777777" w:rsidTr="00A167F6">
        <w:trPr>
          <w:trHeight w:val="20"/>
        </w:trPr>
        <w:tc>
          <w:tcPr>
            <w:tcW w:w="1494" w:type="pct"/>
            <w:hideMark/>
          </w:tcPr>
          <w:p w14:paraId="6EA50EB8" w14:textId="77777777" w:rsidR="00B20069" w:rsidRPr="00B20069" w:rsidRDefault="00B20069" w:rsidP="00DD4957">
            <w:pPr>
              <w:spacing w:after="0"/>
              <w:jc w:val="center"/>
              <w:rPr>
                <w:rFonts w:eastAsia="Times New Roman" w:cs="Arial"/>
                <w:b/>
                <w:bCs/>
                <w:color w:val="000000"/>
                <w:szCs w:val="18"/>
              </w:rPr>
            </w:pPr>
            <w:r w:rsidRPr="00B20069">
              <w:rPr>
                <w:rFonts w:eastAsia="Times New Roman" w:cs="Arial"/>
                <w:b/>
                <w:bCs/>
                <w:color w:val="000000"/>
                <w:szCs w:val="18"/>
              </w:rPr>
              <w:t>Clase</w:t>
            </w:r>
          </w:p>
        </w:tc>
        <w:tc>
          <w:tcPr>
            <w:tcW w:w="1245" w:type="pct"/>
            <w:noWrap/>
            <w:hideMark/>
          </w:tcPr>
          <w:p w14:paraId="4D329CC2" w14:textId="77777777" w:rsidR="00B20069" w:rsidRPr="00B20069" w:rsidRDefault="00B20069" w:rsidP="00DD4957">
            <w:pPr>
              <w:spacing w:after="0"/>
              <w:jc w:val="center"/>
              <w:rPr>
                <w:rFonts w:eastAsia="Times New Roman" w:cs="Arial"/>
                <w:color w:val="000000"/>
                <w:szCs w:val="18"/>
              </w:rPr>
            </w:pPr>
            <w:r w:rsidRPr="00B20069">
              <w:rPr>
                <w:rFonts w:eastAsia="Times New Roman" w:cs="Arial"/>
                <w:color w:val="000000"/>
                <w:szCs w:val="18"/>
              </w:rPr>
              <w:t>Negativo</w:t>
            </w:r>
          </w:p>
        </w:tc>
        <w:tc>
          <w:tcPr>
            <w:tcW w:w="771" w:type="pct"/>
            <w:hideMark/>
          </w:tcPr>
          <w:p w14:paraId="29B49851" w14:textId="77777777" w:rsidR="00B20069" w:rsidRPr="00B20069" w:rsidRDefault="00B20069" w:rsidP="00DD4957">
            <w:pPr>
              <w:spacing w:after="0"/>
              <w:jc w:val="center"/>
              <w:rPr>
                <w:rFonts w:eastAsia="Times New Roman" w:cs="Arial"/>
                <w:color w:val="000000"/>
                <w:szCs w:val="18"/>
              </w:rPr>
            </w:pPr>
            <w:r w:rsidRPr="00B20069">
              <w:rPr>
                <w:rFonts w:eastAsia="Times New Roman" w:cs="Arial"/>
                <w:color w:val="000000"/>
                <w:szCs w:val="18"/>
              </w:rPr>
              <w:t>(-, N)</w:t>
            </w:r>
          </w:p>
        </w:tc>
        <w:tc>
          <w:tcPr>
            <w:tcW w:w="1490" w:type="pct"/>
            <w:hideMark/>
          </w:tcPr>
          <w:p w14:paraId="10442D1A" w14:textId="77777777" w:rsidR="00B20069" w:rsidRPr="00B20069" w:rsidRDefault="00B20069" w:rsidP="00DD4957">
            <w:pPr>
              <w:spacing w:after="0"/>
              <w:rPr>
                <w:rFonts w:eastAsia="Times New Roman" w:cs="Arial"/>
                <w:color w:val="000000"/>
                <w:szCs w:val="18"/>
              </w:rPr>
            </w:pPr>
            <w:r w:rsidRPr="00B20069">
              <w:rPr>
                <w:rFonts w:eastAsia="Times New Roman" w:cs="Arial"/>
                <w:color w:val="000000"/>
                <w:szCs w:val="18"/>
              </w:rPr>
              <w:t>Se considera negativo porque afecta las formas de vida tradicionales y las prácticas culturales en las cercanías de zonas con potencialidad económica o para emplazamiento vivienda y otro tipo de infraestructura.</w:t>
            </w:r>
          </w:p>
        </w:tc>
      </w:tr>
      <w:tr w:rsidR="00B20069" w:rsidRPr="00B20069" w14:paraId="2241AB0D" w14:textId="77777777" w:rsidTr="00A167F6">
        <w:trPr>
          <w:trHeight w:val="20"/>
        </w:trPr>
        <w:tc>
          <w:tcPr>
            <w:tcW w:w="1494" w:type="pct"/>
            <w:hideMark/>
          </w:tcPr>
          <w:p w14:paraId="14767D2F" w14:textId="77777777" w:rsidR="00B20069" w:rsidRPr="00B20069" w:rsidRDefault="00B20069" w:rsidP="00DD4957">
            <w:pPr>
              <w:spacing w:after="0"/>
              <w:jc w:val="center"/>
              <w:rPr>
                <w:rFonts w:eastAsia="Times New Roman" w:cs="Arial"/>
                <w:b/>
                <w:bCs/>
                <w:color w:val="000000"/>
                <w:szCs w:val="18"/>
              </w:rPr>
            </w:pPr>
            <w:r w:rsidRPr="00B20069">
              <w:rPr>
                <w:rFonts w:eastAsia="Times New Roman" w:cs="Arial"/>
                <w:b/>
                <w:bCs/>
                <w:color w:val="000000"/>
                <w:szCs w:val="18"/>
              </w:rPr>
              <w:t>Presencia</w:t>
            </w:r>
          </w:p>
        </w:tc>
        <w:tc>
          <w:tcPr>
            <w:tcW w:w="1245" w:type="pct"/>
            <w:noWrap/>
            <w:hideMark/>
          </w:tcPr>
          <w:p w14:paraId="20AD3FD4" w14:textId="77777777" w:rsidR="00B20069" w:rsidRPr="00B20069" w:rsidRDefault="00B20069" w:rsidP="00DD4957">
            <w:pPr>
              <w:spacing w:after="0"/>
              <w:jc w:val="center"/>
              <w:rPr>
                <w:rFonts w:eastAsia="Times New Roman" w:cs="Arial"/>
                <w:color w:val="000000"/>
                <w:szCs w:val="18"/>
              </w:rPr>
            </w:pPr>
            <w:r w:rsidRPr="00B20069">
              <w:rPr>
                <w:rFonts w:eastAsia="Times New Roman" w:cs="Arial"/>
                <w:color w:val="000000"/>
                <w:szCs w:val="18"/>
              </w:rPr>
              <w:t>Cierta</w:t>
            </w:r>
          </w:p>
        </w:tc>
        <w:tc>
          <w:tcPr>
            <w:tcW w:w="771" w:type="pct"/>
            <w:hideMark/>
          </w:tcPr>
          <w:p w14:paraId="317673FE" w14:textId="77777777" w:rsidR="00B20069" w:rsidRPr="00B20069" w:rsidRDefault="00B20069" w:rsidP="00DD4957">
            <w:pPr>
              <w:spacing w:after="0"/>
              <w:jc w:val="center"/>
              <w:rPr>
                <w:rFonts w:eastAsia="Times New Roman" w:cs="Arial"/>
                <w:color w:val="000000"/>
                <w:szCs w:val="18"/>
              </w:rPr>
            </w:pPr>
            <w:r w:rsidRPr="00B20069">
              <w:rPr>
                <w:rFonts w:eastAsia="Times New Roman" w:cs="Arial"/>
                <w:color w:val="000000"/>
                <w:szCs w:val="18"/>
              </w:rPr>
              <w:t>1</w:t>
            </w:r>
          </w:p>
        </w:tc>
        <w:tc>
          <w:tcPr>
            <w:tcW w:w="1490" w:type="pct"/>
            <w:hideMark/>
          </w:tcPr>
          <w:p w14:paraId="284CB828" w14:textId="77777777" w:rsidR="00B20069" w:rsidRPr="00B20069" w:rsidRDefault="00B20069" w:rsidP="00DD4957">
            <w:pPr>
              <w:spacing w:after="0"/>
              <w:rPr>
                <w:rFonts w:eastAsia="Times New Roman" w:cs="Arial"/>
                <w:color w:val="000000"/>
                <w:szCs w:val="18"/>
              </w:rPr>
            </w:pPr>
            <w:r w:rsidRPr="00B20069">
              <w:rPr>
                <w:rFonts w:eastAsia="Times New Roman" w:cs="Arial"/>
                <w:color w:val="000000"/>
                <w:szCs w:val="18"/>
              </w:rPr>
              <w:t xml:space="preserve">La certeza de que el impacto se dé es cierta, debido a que en la constitución de servidumbre quedarán explícitas, en la escritura, las restricciones para el uso del </w:t>
            </w:r>
            <w:r w:rsidRPr="00B20069">
              <w:rPr>
                <w:rFonts w:eastAsia="Times New Roman" w:cs="Arial"/>
                <w:color w:val="000000"/>
                <w:szCs w:val="18"/>
              </w:rPr>
              <w:lastRenderedPageBreak/>
              <w:t xml:space="preserve">suelo.  </w:t>
            </w:r>
          </w:p>
        </w:tc>
      </w:tr>
      <w:tr w:rsidR="00B20069" w:rsidRPr="00B20069" w14:paraId="3CE77299" w14:textId="77777777" w:rsidTr="00A167F6">
        <w:trPr>
          <w:trHeight w:val="20"/>
        </w:trPr>
        <w:tc>
          <w:tcPr>
            <w:tcW w:w="1494" w:type="pct"/>
            <w:hideMark/>
          </w:tcPr>
          <w:p w14:paraId="4C4BE75E" w14:textId="77777777" w:rsidR="00B20069" w:rsidRPr="00B20069" w:rsidRDefault="00B20069" w:rsidP="00DD4957">
            <w:pPr>
              <w:spacing w:after="0"/>
              <w:jc w:val="center"/>
              <w:rPr>
                <w:rFonts w:eastAsia="Times New Roman" w:cs="Arial"/>
                <w:b/>
                <w:bCs/>
                <w:color w:val="000000"/>
                <w:szCs w:val="18"/>
              </w:rPr>
            </w:pPr>
            <w:r w:rsidRPr="00B20069">
              <w:rPr>
                <w:rFonts w:eastAsia="Times New Roman" w:cs="Arial"/>
                <w:b/>
                <w:bCs/>
                <w:color w:val="000000"/>
                <w:szCs w:val="18"/>
              </w:rPr>
              <w:lastRenderedPageBreak/>
              <w:t>Evolución</w:t>
            </w:r>
          </w:p>
        </w:tc>
        <w:tc>
          <w:tcPr>
            <w:tcW w:w="1245" w:type="pct"/>
            <w:hideMark/>
          </w:tcPr>
          <w:p w14:paraId="16F7CC3B" w14:textId="77777777" w:rsidR="00B20069" w:rsidRPr="00B20069" w:rsidRDefault="00B20069" w:rsidP="00DD4957">
            <w:pPr>
              <w:spacing w:after="0"/>
              <w:jc w:val="center"/>
              <w:rPr>
                <w:rFonts w:eastAsia="Times New Roman" w:cs="Arial"/>
                <w:color w:val="000000"/>
                <w:szCs w:val="18"/>
              </w:rPr>
            </w:pPr>
            <w:r w:rsidRPr="00B20069">
              <w:rPr>
                <w:rFonts w:eastAsia="Times New Roman" w:cs="Arial"/>
                <w:color w:val="000000"/>
                <w:szCs w:val="18"/>
              </w:rPr>
              <w:t>Rápida</w:t>
            </w:r>
          </w:p>
        </w:tc>
        <w:tc>
          <w:tcPr>
            <w:tcW w:w="771" w:type="pct"/>
            <w:hideMark/>
          </w:tcPr>
          <w:p w14:paraId="3B62A70F" w14:textId="73550FC5" w:rsidR="00B20069" w:rsidRPr="00B20069" w:rsidRDefault="00B64F28" w:rsidP="00DD4957">
            <w:pPr>
              <w:spacing w:after="0"/>
              <w:jc w:val="center"/>
              <w:rPr>
                <w:rFonts w:eastAsia="Times New Roman" w:cs="Arial"/>
                <w:color w:val="000000"/>
                <w:szCs w:val="18"/>
              </w:rPr>
            </w:pPr>
            <w:r>
              <w:rPr>
                <w:rFonts w:eastAsia="Times New Roman" w:cs="Arial"/>
                <w:color w:val="000000"/>
                <w:szCs w:val="18"/>
              </w:rPr>
              <w:t>1</w:t>
            </w:r>
          </w:p>
        </w:tc>
        <w:tc>
          <w:tcPr>
            <w:tcW w:w="1490" w:type="pct"/>
            <w:hideMark/>
          </w:tcPr>
          <w:p w14:paraId="52AFCA0F" w14:textId="77777777" w:rsidR="00B20069" w:rsidRPr="00B20069" w:rsidRDefault="00B20069" w:rsidP="00DD4957">
            <w:pPr>
              <w:spacing w:after="0"/>
              <w:rPr>
                <w:rFonts w:eastAsia="Times New Roman" w:cs="Arial"/>
                <w:color w:val="000000"/>
                <w:szCs w:val="18"/>
              </w:rPr>
            </w:pPr>
            <w:r w:rsidRPr="00B20069">
              <w:rPr>
                <w:rFonts w:eastAsia="Times New Roman" w:cs="Arial"/>
                <w:color w:val="000000"/>
                <w:szCs w:val="18"/>
              </w:rPr>
              <w:t xml:space="preserve">La evolución es rápida ya que las manifestaciones negativas se dan desde el momento en el que se realiza la constitución de la servidumbre y se deben implementar las restricciones que la construcción de la línea implica. </w:t>
            </w:r>
          </w:p>
        </w:tc>
      </w:tr>
      <w:tr w:rsidR="00B20069" w:rsidRPr="00B20069" w14:paraId="06291F72" w14:textId="77777777" w:rsidTr="00A167F6">
        <w:trPr>
          <w:trHeight w:val="20"/>
        </w:trPr>
        <w:tc>
          <w:tcPr>
            <w:tcW w:w="1494" w:type="pct"/>
            <w:hideMark/>
          </w:tcPr>
          <w:p w14:paraId="1624268F" w14:textId="77777777" w:rsidR="00B20069" w:rsidRPr="00B20069" w:rsidRDefault="00B20069" w:rsidP="00DD4957">
            <w:pPr>
              <w:spacing w:after="0"/>
              <w:jc w:val="center"/>
              <w:rPr>
                <w:rFonts w:eastAsia="Times New Roman" w:cs="Arial"/>
                <w:b/>
                <w:bCs/>
                <w:color w:val="000000"/>
                <w:szCs w:val="18"/>
              </w:rPr>
            </w:pPr>
            <w:r w:rsidRPr="00B20069">
              <w:rPr>
                <w:rFonts w:eastAsia="Times New Roman" w:cs="Arial"/>
                <w:b/>
                <w:bCs/>
                <w:color w:val="000000"/>
                <w:szCs w:val="18"/>
              </w:rPr>
              <w:t>Duración</w:t>
            </w:r>
          </w:p>
        </w:tc>
        <w:tc>
          <w:tcPr>
            <w:tcW w:w="1245" w:type="pct"/>
            <w:hideMark/>
          </w:tcPr>
          <w:p w14:paraId="03E800AA" w14:textId="16E7A4DD" w:rsidR="00B20069" w:rsidRPr="00B20069" w:rsidRDefault="00D608E8" w:rsidP="00DD4957">
            <w:pPr>
              <w:spacing w:after="0"/>
              <w:jc w:val="center"/>
              <w:rPr>
                <w:rFonts w:eastAsia="Times New Roman" w:cs="Arial"/>
                <w:color w:val="000000"/>
                <w:szCs w:val="18"/>
              </w:rPr>
            </w:pPr>
            <w:r>
              <w:rPr>
                <w:rFonts w:eastAsia="Times New Roman" w:cs="Arial"/>
                <w:color w:val="000000"/>
                <w:szCs w:val="18"/>
              </w:rPr>
              <w:t xml:space="preserve">Larga </w:t>
            </w:r>
          </w:p>
        </w:tc>
        <w:tc>
          <w:tcPr>
            <w:tcW w:w="771" w:type="pct"/>
            <w:hideMark/>
          </w:tcPr>
          <w:p w14:paraId="766E1C86" w14:textId="52AF97D4" w:rsidR="00B20069" w:rsidRPr="00B20069" w:rsidRDefault="00B64F28" w:rsidP="00DD4957">
            <w:pPr>
              <w:spacing w:after="0"/>
              <w:jc w:val="center"/>
              <w:rPr>
                <w:rFonts w:eastAsia="Times New Roman" w:cs="Arial"/>
                <w:color w:val="000000"/>
                <w:szCs w:val="18"/>
              </w:rPr>
            </w:pPr>
            <w:r>
              <w:rPr>
                <w:rFonts w:eastAsia="Times New Roman" w:cs="Arial"/>
                <w:color w:val="000000"/>
                <w:szCs w:val="18"/>
              </w:rPr>
              <w:t>0,99</w:t>
            </w:r>
          </w:p>
        </w:tc>
        <w:tc>
          <w:tcPr>
            <w:tcW w:w="1490" w:type="pct"/>
            <w:hideMark/>
          </w:tcPr>
          <w:p w14:paraId="7949254E" w14:textId="77777777" w:rsidR="00B20069" w:rsidRPr="00B20069" w:rsidRDefault="00B20069" w:rsidP="00DD4957">
            <w:pPr>
              <w:spacing w:after="0"/>
              <w:rPr>
                <w:rFonts w:eastAsia="Times New Roman" w:cs="Arial"/>
                <w:color w:val="000000"/>
                <w:szCs w:val="18"/>
              </w:rPr>
            </w:pPr>
            <w:r w:rsidRPr="00B20069">
              <w:rPr>
                <w:rFonts w:eastAsia="Times New Roman" w:cs="Arial"/>
                <w:color w:val="000000"/>
                <w:szCs w:val="18"/>
              </w:rPr>
              <w:t>El impacto se manifestará a lo largo de la vida útil del proyecto, pues en tanto no se desmantele la infraestructura, las restricciones siguen en vigencia.</w:t>
            </w:r>
          </w:p>
        </w:tc>
      </w:tr>
      <w:tr w:rsidR="00B20069" w:rsidRPr="00B20069" w14:paraId="13DBB389" w14:textId="77777777" w:rsidTr="00A167F6">
        <w:trPr>
          <w:trHeight w:val="20"/>
        </w:trPr>
        <w:tc>
          <w:tcPr>
            <w:tcW w:w="1494" w:type="pct"/>
            <w:hideMark/>
          </w:tcPr>
          <w:p w14:paraId="72A8007F" w14:textId="77777777" w:rsidR="00B20069" w:rsidRPr="00B20069" w:rsidRDefault="00B20069" w:rsidP="00DD4957">
            <w:pPr>
              <w:spacing w:after="0"/>
              <w:jc w:val="center"/>
              <w:rPr>
                <w:rFonts w:eastAsia="Times New Roman" w:cs="Arial"/>
                <w:b/>
                <w:bCs/>
                <w:color w:val="000000"/>
                <w:szCs w:val="18"/>
              </w:rPr>
            </w:pPr>
            <w:r w:rsidRPr="00B20069">
              <w:rPr>
                <w:rFonts w:eastAsia="Times New Roman" w:cs="Arial"/>
                <w:b/>
                <w:bCs/>
                <w:color w:val="000000"/>
                <w:szCs w:val="18"/>
              </w:rPr>
              <w:t>Magnitud</w:t>
            </w:r>
          </w:p>
        </w:tc>
        <w:tc>
          <w:tcPr>
            <w:tcW w:w="1245" w:type="pct"/>
            <w:noWrap/>
            <w:hideMark/>
          </w:tcPr>
          <w:p w14:paraId="32280F29" w14:textId="77777777" w:rsidR="00B20069" w:rsidRPr="00B20069" w:rsidRDefault="00B20069" w:rsidP="00DD4957">
            <w:pPr>
              <w:spacing w:after="0"/>
              <w:jc w:val="center"/>
              <w:rPr>
                <w:rFonts w:eastAsia="Times New Roman" w:cs="Arial"/>
                <w:color w:val="000000"/>
                <w:szCs w:val="18"/>
              </w:rPr>
            </w:pPr>
            <w:r w:rsidRPr="00B20069">
              <w:rPr>
                <w:rFonts w:eastAsia="Times New Roman" w:cs="Arial"/>
                <w:color w:val="000000"/>
                <w:szCs w:val="18"/>
              </w:rPr>
              <w:t>Muy baja</w:t>
            </w:r>
          </w:p>
        </w:tc>
        <w:tc>
          <w:tcPr>
            <w:tcW w:w="771" w:type="pct"/>
            <w:hideMark/>
          </w:tcPr>
          <w:p w14:paraId="45DA57A9" w14:textId="77777777" w:rsidR="00B20069" w:rsidRPr="00B20069" w:rsidRDefault="00B20069" w:rsidP="00DD4957">
            <w:pPr>
              <w:spacing w:after="0"/>
              <w:jc w:val="center"/>
              <w:rPr>
                <w:rFonts w:eastAsia="Times New Roman" w:cs="Arial"/>
                <w:color w:val="000000"/>
                <w:szCs w:val="18"/>
              </w:rPr>
            </w:pPr>
            <w:r w:rsidRPr="00B20069">
              <w:rPr>
                <w:rFonts w:eastAsia="Times New Roman" w:cs="Arial"/>
                <w:color w:val="000000"/>
                <w:szCs w:val="18"/>
              </w:rPr>
              <w:t>0,05</w:t>
            </w:r>
          </w:p>
        </w:tc>
        <w:tc>
          <w:tcPr>
            <w:tcW w:w="1490" w:type="pct"/>
            <w:hideMark/>
          </w:tcPr>
          <w:p w14:paraId="6461B7F9" w14:textId="4FAC72A6" w:rsidR="00B20069" w:rsidRPr="00B20069" w:rsidRDefault="00B20069" w:rsidP="00DD4957">
            <w:pPr>
              <w:spacing w:after="0"/>
              <w:rPr>
                <w:rFonts w:eastAsia="Times New Roman" w:cs="Arial"/>
                <w:color w:val="000000"/>
                <w:szCs w:val="18"/>
              </w:rPr>
            </w:pPr>
            <w:r w:rsidRPr="00B20069">
              <w:rPr>
                <w:rFonts w:eastAsia="Times New Roman" w:cs="Arial"/>
                <w:color w:val="000000"/>
                <w:szCs w:val="18"/>
              </w:rPr>
              <w:t>La magnitud se califica como muy baja dado que en promedio el área afectada de los predios es menor al 5% en el 76% de las veredas del AID</w:t>
            </w:r>
            <w:r w:rsidR="00D608E8">
              <w:rPr>
                <w:rFonts w:eastAsia="Times New Roman" w:cs="Arial"/>
                <w:color w:val="000000"/>
                <w:szCs w:val="18"/>
              </w:rPr>
              <w:t>.</w:t>
            </w:r>
          </w:p>
        </w:tc>
      </w:tr>
      <w:tr w:rsidR="00B20069" w:rsidRPr="00B20069" w14:paraId="12E25CB0" w14:textId="77777777" w:rsidTr="00A167F6">
        <w:trPr>
          <w:trHeight w:val="20"/>
        </w:trPr>
        <w:tc>
          <w:tcPr>
            <w:tcW w:w="2739" w:type="pct"/>
            <w:gridSpan w:val="2"/>
            <w:hideMark/>
          </w:tcPr>
          <w:p w14:paraId="6E834DB5" w14:textId="77777777" w:rsidR="00B20069" w:rsidRPr="00B20069" w:rsidRDefault="00B20069" w:rsidP="00DD4957">
            <w:pPr>
              <w:spacing w:after="0"/>
              <w:jc w:val="left"/>
              <w:rPr>
                <w:rFonts w:eastAsia="Times New Roman" w:cs="Arial"/>
                <w:b/>
                <w:bCs/>
                <w:color w:val="000000"/>
                <w:szCs w:val="18"/>
              </w:rPr>
            </w:pPr>
            <w:r w:rsidRPr="00B20069">
              <w:rPr>
                <w:rFonts w:eastAsia="Times New Roman" w:cs="Arial"/>
                <w:b/>
                <w:bCs/>
                <w:color w:val="000000"/>
                <w:szCs w:val="18"/>
              </w:rPr>
              <w:t>Calificación de importancia ambiental</w:t>
            </w:r>
          </w:p>
        </w:tc>
        <w:tc>
          <w:tcPr>
            <w:tcW w:w="2261" w:type="pct"/>
            <w:gridSpan w:val="2"/>
            <w:hideMark/>
          </w:tcPr>
          <w:p w14:paraId="3E4908C6" w14:textId="4F0A7349" w:rsidR="00B20069" w:rsidRPr="00B20069" w:rsidRDefault="00B64F28" w:rsidP="00D608E8">
            <w:pPr>
              <w:spacing w:after="0"/>
              <w:rPr>
                <w:rFonts w:eastAsia="Times New Roman" w:cs="Arial"/>
                <w:color w:val="000000"/>
                <w:szCs w:val="18"/>
              </w:rPr>
            </w:pPr>
            <w:r>
              <w:rPr>
                <w:rFonts w:eastAsia="Times New Roman" w:cs="Arial"/>
                <w:color w:val="000000"/>
                <w:szCs w:val="18"/>
              </w:rPr>
              <w:t>Moderadamente significativo</w:t>
            </w:r>
            <w:r w:rsidR="00B20069" w:rsidRPr="00B20069">
              <w:rPr>
                <w:rFonts w:eastAsia="Times New Roman" w:cs="Arial"/>
                <w:color w:val="000000"/>
                <w:szCs w:val="18"/>
              </w:rPr>
              <w:t xml:space="preserve"> El impacto obtiene la calificación de </w:t>
            </w:r>
            <w:r w:rsidR="00B20069" w:rsidRPr="00B64F28">
              <w:rPr>
                <w:rFonts w:eastAsia="Times New Roman" w:cs="Arial"/>
                <w:b/>
                <w:color w:val="000000"/>
                <w:szCs w:val="18"/>
              </w:rPr>
              <w:t>3,</w:t>
            </w:r>
            <w:r w:rsidRPr="00B64F28">
              <w:rPr>
                <w:rFonts w:eastAsia="Times New Roman" w:cs="Arial"/>
                <w:b/>
                <w:color w:val="000000"/>
                <w:szCs w:val="18"/>
              </w:rPr>
              <w:t>35</w:t>
            </w:r>
            <w:r w:rsidR="00B20069" w:rsidRPr="00B20069">
              <w:rPr>
                <w:rFonts w:eastAsia="Times New Roman" w:cs="Arial"/>
                <w:color w:val="000000"/>
                <w:szCs w:val="18"/>
              </w:rPr>
              <w:t xml:space="preserve"> puntos,  teniendo en cuenta el cambio permanente del suelo en el medio socioeconómico de manera inmediata. Aunque su afectación sea un área muy </w:t>
            </w:r>
            <w:r w:rsidR="00D608E8">
              <w:rPr>
                <w:rFonts w:eastAsia="Times New Roman" w:cs="Arial"/>
                <w:color w:val="000000"/>
                <w:szCs w:val="18"/>
              </w:rPr>
              <w:t>específica</w:t>
            </w:r>
            <w:r w:rsidR="00B20069" w:rsidRPr="00B20069">
              <w:rPr>
                <w:rFonts w:eastAsia="Times New Roman" w:cs="Arial"/>
                <w:color w:val="000000"/>
                <w:szCs w:val="18"/>
              </w:rPr>
              <w:t xml:space="preserve"> de los predios y las veredas</w:t>
            </w:r>
          </w:p>
        </w:tc>
      </w:tr>
      <w:tr w:rsidR="00B20069" w:rsidRPr="00B20069" w14:paraId="5FC2DA37" w14:textId="77777777" w:rsidTr="00A167F6">
        <w:trPr>
          <w:trHeight w:val="20"/>
        </w:trPr>
        <w:tc>
          <w:tcPr>
            <w:tcW w:w="2739" w:type="pct"/>
            <w:gridSpan w:val="2"/>
            <w:vMerge w:val="restart"/>
            <w:hideMark/>
          </w:tcPr>
          <w:p w14:paraId="110A8DBA" w14:textId="77777777" w:rsidR="00B20069" w:rsidRPr="00B20069" w:rsidRDefault="00B20069" w:rsidP="00DD4957">
            <w:pPr>
              <w:spacing w:after="0"/>
              <w:jc w:val="left"/>
              <w:rPr>
                <w:rFonts w:eastAsia="Times New Roman" w:cs="Arial"/>
                <w:b/>
                <w:bCs/>
                <w:color w:val="000000"/>
                <w:szCs w:val="18"/>
              </w:rPr>
            </w:pPr>
            <w:r w:rsidRPr="00B20069">
              <w:rPr>
                <w:rFonts w:eastAsia="Times New Roman" w:cs="Arial"/>
                <w:b/>
                <w:bCs/>
                <w:color w:val="000000"/>
                <w:szCs w:val="18"/>
              </w:rPr>
              <w:t>Programa de Manejo Ambiental</w:t>
            </w:r>
          </w:p>
        </w:tc>
        <w:tc>
          <w:tcPr>
            <w:tcW w:w="2261" w:type="pct"/>
            <w:gridSpan w:val="2"/>
            <w:hideMark/>
          </w:tcPr>
          <w:p w14:paraId="5CEBDE7A" w14:textId="77777777" w:rsidR="00B20069" w:rsidRPr="00B20069" w:rsidRDefault="00B20069" w:rsidP="00DD4957">
            <w:pPr>
              <w:spacing w:after="0"/>
              <w:rPr>
                <w:rFonts w:eastAsia="Times New Roman" w:cs="Arial"/>
                <w:color w:val="000000"/>
                <w:szCs w:val="18"/>
              </w:rPr>
            </w:pPr>
            <w:r w:rsidRPr="00B20069">
              <w:rPr>
                <w:rFonts w:eastAsia="Times New Roman" w:cs="Arial"/>
                <w:color w:val="000000"/>
                <w:szCs w:val="18"/>
              </w:rPr>
              <w:t>Programa de información y participación comunitaria</w:t>
            </w:r>
          </w:p>
        </w:tc>
      </w:tr>
      <w:tr w:rsidR="00B20069" w:rsidRPr="00B20069" w14:paraId="61FDAD44" w14:textId="77777777" w:rsidTr="00A167F6">
        <w:trPr>
          <w:trHeight w:val="20"/>
        </w:trPr>
        <w:tc>
          <w:tcPr>
            <w:tcW w:w="2739" w:type="pct"/>
            <w:gridSpan w:val="2"/>
            <w:vMerge/>
            <w:hideMark/>
          </w:tcPr>
          <w:p w14:paraId="513A5F66" w14:textId="77777777" w:rsidR="00B20069" w:rsidRPr="00B20069" w:rsidRDefault="00B20069" w:rsidP="00DD4957">
            <w:pPr>
              <w:spacing w:after="0"/>
              <w:jc w:val="left"/>
              <w:rPr>
                <w:rFonts w:eastAsia="Times New Roman" w:cs="Arial"/>
                <w:b/>
                <w:bCs/>
                <w:color w:val="000000"/>
                <w:szCs w:val="18"/>
              </w:rPr>
            </w:pPr>
          </w:p>
        </w:tc>
        <w:tc>
          <w:tcPr>
            <w:tcW w:w="2261" w:type="pct"/>
            <w:gridSpan w:val="2"/>
            <w:hideMark/>
          </w:tcPr>
          <w:p w14:paraId="476AA9B7" w14:textId="77777777" w:rsidR="00B20069" w:rsidRPr="00B20069" w:rsidRDefault="00B20069" w:rsidP="00DD4957">
            <w:pPr>
              <w:spacing w:after="0"/>
              <w:jc w:val="left"/>
              <w:rPr>
                <w:rFonts w:eastAsia="Times New Roman" w:cs="Arial"/>
                <w:color w:val="000000"/>
                <w:szCs w:val="18"/>
              </w:rPr>
            </w:pPr>
            <w:r w:rsidRPr="00B20069">
              <w:rPr>
                <w:rFonts w:eastAsia="Times New Roman" w:cs="Arial"/>
                <w:color w:val="000000"/>
                <w:szCs w:val="18"/>
              </w:rPr>
              <w:t>Programa de capacitación, educación y concientización a la comunidad aledaña al proyecto.</w:t>
            </w:r>
          </w:p>
        </w:tc>
      </w:tr>
      <w:tr w:rsidR="00B20069" w:rsidRPr="00B20069" w14:paraId="504FC979" w14:textId="77777777" w:rsidTr="00A167F6">
        <w:trPr>
          <w:trHeight w:val="20"/>
        </w:trPr>
        <w:tc>
          <w:tcPr>
            <w:tcW w:w="2739" w:type="pct"/>
            <w:gridSpan w:val="2"/>
            <w:vMerge/>
            <w:hideMark/>
          </w:tcPr>
          <w:p w14:paraId="5BECF719" w14:textId="77777777" w:rsidR="00B20069" w:rsidRPr="00B20069" w:rsidRDefault="00B20069" w:rsidP="00DD4957">
            <w:pPr>
              <w:spacing w:after="0"/>
              <w:jc w:val="left"/>
              <w:rPr>
                <w:rFonts w:eastAsia="Times New Roman" w:cs="Arial"/>
                <w:b/>
                <w:bCs/>
                <w:color w:val="000000"/>
                <w:szCs w:val="18"/>
              </w:rPr>
            </w:pPr>
          </w:p>
        </w:tc>
        <w:tc>
          <w:tcPr>
            <w:tcW w:w="2261" w:type="pct"/>
            <w:gridSpan w:val="2"/>
            <w:hideMark/>
          </w:tcPr>
          <w:p w14:paraId="2CD05B6A" w14:textId="77777777" w:rsidR="00B20069" w:rsidRPr="00B20069" w:rsidRDefault="00B20069" w:rsidP="00DD4957">
            <w:pPr>
              <w:spacing w:after="0"/>
              <w:rPr>
                <w:rFonts w:eastAsia="Times New Roman" w:cs="Arial"/>
                <w:color w:val="000000"/>
                <w:szCs w:val="18"/>
              </w:rPr>
            </w:pPr>
            <w:r w:rsidRPr="00B20069">
              <w:rPr>
                <w:rFonts w:eastAsia="Times New Roman" w:cs="Arial"/>
                <w:color w:val="000000"/>
                <w:szCs w:val="18"/>
              </w:rPr>
              <w:t>Programa de acompañamiento social a la constitución de servidumbre</w:t>
            </w:r>
          </w:p>
        </w:tc>
      </w:tr>
    </w:tbl>
    <w:p w14:paraId="1FF10A3D" w14:textId="77777777" w:rsidR="00B20069" w:rsidRPr="00B20069" w:rsidRDefault="00B20069" w:rsidP="00B20069">
      <w:pPr>
        <w:spacing w:after="0"/>
        <w:rPr>
          <w:rFonts w:cs="Arial"/>
          <w:sz w:val="18"/>
          <w:szCs w:val="18"/>
          <w:lang w:val="es-CO"/>
        </w:rPr>
      </w:pPr>
    </w:p>
    <w:p w14:paraId="6F101DA3" w14:textId="77777777" w:rsidR="00B20069" w:rsidRPr="00B20069" w:rsidRDefault="00B20069" w:rsidP="00B20069">
      <w:pPr>
        <w:spacing w:after="0"/>
        <w:rPr>
          <w:rFonts w:cs="Arial"/>
          <w:sz w:val="18"/>
          <w:szCs w:val="18"/>
          <w:lang w:val="es-CO"/>
        </w:rPr>
      </w:pPr>
    </w:p>
    <w:p w14:paraId="584DEABA" w14:textId="6B1E0C19" w:rsidR="00DD4957" w:rsidRDefault="00DD4957">
      <w:pPr>
        <w:spacing w:after="200" w:line="276" w:lineRule="auto"/>
        <w:jc w:val="left"/>
        <w:rPr>
          <w:rFonts w:cs="Arial"/>
          <w:sz w:val="18"/>
          <w:szCs w:val="18"/>
          <w:lang w:val="es-CO"/>
        </w:rPr>
      </w:pPr>
      <w:r>
        <w:rPr>
          <w:rFonts w:cs="Arial"/>
          <w:sz w:val="18"/>
          <w:szCs w:val="18"/>
          <w:lang w:val="es-CO"/>
        </w:rPr>
        <w:br w:type="page"/>
      </w:r>
    </w:p>
    <w:p w14:paraId="1A50B1D1" w14:textId="00898388" w:rsidR="00B20069" w:rsidRPr="00B20069" w:rsidRDefault="00B20069" w:rsidP="00E269E6">
      <w:pPr>
        <w:pStyle w:val="Ttulo5"/>
        <w:rPr>
          <w:lang w:val="es-CO"/>
        </w:rPr>
      </w:pPr>
      <w:r w:rsidRPr="00B20069">
        <w:rPr>
          <w:lang w:val="es-CO"/>
        </w:rPr>
        <w:lastRenderedPageBreak/>
        <w:t xml:space="preserve">Afectación </w:t>
      </w:r>
      <w:r w:rsidR="007360A2">
        <w:rPr>
          <w:lang w:val="es-CO"/>
        </w:rPr>
        <w:t>del ciclo productivo</w:t>
      </w:r>
    </w:p>
    <w:tbl>
      <w:tblPr>
        <w:tblStyle w:val="Tablaconcuadrcula"/>
        <w:tblW w:w="9054" w:type="dxa"/>
        <w:tblLayout w:type="fixed"/>
        <w:tblLook w:val="04A0" w:firstRow="1" w:lastRow="0" w:firstColumn="1" w:lastColumn="0" w:noHBand="0" w:noVBand="1"/>
      </w:tblPr>
      <w:tblGrid>
        <w:gridCol w:w="1668"/>
        <w:gridCol w:w="2438"/>
        <w:gridCol w:w="1353"/>
        <w:gridCol w:w="3595"/>
      </w:tblGrid>
      <w:tr w:rsidR="00B20069" w:rsidRPr="00B20069" w14:paraId="6B994AB0" w14:textId="77777777" w:rsidTr="00A167F6">
        <w:trPr>
          <w:trHeight w:val="294"/>
          <w:tblHeader/>
        </w:trPr>
        <w:tc>
          <w:tcPr>
            <w:tcW w:w="1668" w:type="dxa"/>
            <w:noWrap/>
            <w:hideMark/>
          </w:tcPr>
          <w:p w14:paraId="24C262E3" w14:textId="77777777" w:rsidR="00B20069" w:rsidRPr="00B20069" w:rsidRDefault="00B20069" w:rsidP="00B20069">
            <w:pPr>
              <w:spacing w:after="0"/>
              <w:jc w:val="left"/>
              <w:rPr>
                <w:rFonts w:eastAsia="Times New Roman" w:cs="Arial"/>
                <w:color w:val="000000"/>
                <w:szCs w:val="18"/>
              </w:rPr>
            </w:pPr>
          </w:p>
        </w:tc>
        <w:tc>
          <w:tcPr>
            <w:tcW w:w="7386" w:type="dxa"/>
            <w:gridSpan w:val="3"/>
            <w:hideMark/>
          </w:tcPr>
          <w:p w14:paraId="50586EA3" w14:textId="73BDEAF1" w:rsidR="00B20069" w:rsidRPr="00B20069" w:rsidRDefault="00B20069" w:rsidP="00A0090A">
            <w:pPr>
              <w:spacing w:after="0"/>
              <w:jc w:val="left"/>
              <w:rPr>
                <w:rFonts w:eastAsia="Times New Roman" w:cs="Arial"/>
                <w:b/>
                <w:bCs/>
                <w:color w:val="000000"/>
                <w:szCs w:val="18"/>
              </w:rPr>
            </w:pPr>
            <w:r w:rsidRPr="00B20069">
              <w:rPr>
                <w:rFonts w:eastAsia="Times New Roman" w:cs="Arial"/>
                <w:b/>
                <w:bCs/>
                <w:color w:val="000000"/>
                <w:szCs w:val="18"/>
              </w:rPr>
              <w:t xml:space="preserve">Afectación </w:t>
            </w:r>
            <w:r w:rsidR="00A0090A">
              <w:rPr>
                <w:rFonts w:eastAsia="Times New Roman" w:cs="Arial"/>
                <w:b/>
                <w:bCs/>
                <w:color w:val="000000"/>
                <w:szCs w:val="18"/>
              </w:rPr>
              <w:t>del ciclo productivo</w:t>
            </w:r>
          </w:p>
        </w:tc>
      </w:tr>
      <w:tr w:rsidR="00B20069" w:rsidRPr="00B20069" w14:paraId="7AA961D9" w14:textId="77777777" w:rsidTr="00A167F6">
        <w:trPr>
          <w:trHeight w:val="20"/>
        </w:trPr>
        <w:tc>
          <w:tcPr>
            <w:tcW w:w="1668" w:type="dxa"/>
            <w:hideMark/>
          </w:tcPr>
          <w:p w14:paraId="72D33C38" w14:textId="77777777" w:rsidR="00B20069" w:rsidRPr="00B20069" w:rsidRDefault="00B20069" w:rsidP="00B20069">
            <w:pPr>
              <w:spacing w:after="0"/>
              <w:rPr>
                <w:rFonts w:eastAsia="Times New Roman" w:cs="Arial"/>
                <w:b/>
                <w:bCs/>
                <w:color w:val="000000"/>
                <w:szCs w:val="18"/>
              </w:rPr>
            </w:pPr>
            <w:r w:rsidRPr="00B20069">
              <w:rPr>
                <w:rFonts w:eastAsia="Times New Roman" w:cs="Arial"/>
                <w:b/>
                <w:bCs/>
                <w:color w:val="000000"/>
                <w:szCs w:val="18"/>
              </w:rPr>
              <w:t>Medio</w:t>
            </w:r>
          </w:p>
        </w:tc>
        <w:tc>
          <w:tcPr>
            <w:tcW w:w="7386" w:type="dxa"/>
            <w:gridSpan w:val="3"/>
            <w:hideMark/>
          </w:tcPr>
          <w:p w14:paraId="2CBA1AF8" w14:textId="77777777" w:rsidR="00B20069" w:rsidRPr="00B20069" w:rsidRDefault="00B20069" w:rsidP="00B20069">
            <w:pPr>
              <w:spacing w:after="0"/>
              <w:jc w:val="left"/>
              <w:rPr>
                <w:rFonts w:eastAsia="Times New Roman" w:cs="Arial"/>
                <w:color w:val="000000"/>
                <w:szCs w:val="18"/>
              </w:rPr>
            </w:pPr>
            <w:r w:rsidRPr="00B20069">
              <w:rPr>
                <w:rFonts w:eastAsia="Times New Roman" w:cs="Arial"/>
                <w:color w:val="000000"/>
                <w:szCs w:val="18"/>
              </w:rPr>
              <w:t>Socioeconómico</w:t>
            </w:r>
          </w:p>
        </w:tc>
      </w:tr>
      <w:tr w:rsidR="00B20069" w:rsidRPr="00B20069" w14:paraId="13BE0AAC" w14:textId="77777777" w:rsidTr="00A167F6">
        <w:trPr>
          <w:trHeight w:val="20"/>
        </w:trPr>
        <w:tc>
          <w:tcPr>
            <w:tcW w:w="1668" w:type="dxa"/>
            <w:hideMark/>
          </w:tcPr>
          <w:p w14:paraId="4F1BC628" w14:textId="77777777" w:rsidR="00B20069" w:rsidRPr="00B20069" w:rsidRDefault="00B20069" w:rsidP="00B20069">
            <w:pPr>
              <w:spacing w:after="0"/>
              <w:rPr>
                <w:rFonts w:eastAsia="Times New Roman" w:cs="Arial"/>
                <w:b/>
                <w:bCs/>
                <w:color w:val="000000"/>
                <w:szCs w:val="18"/>
              </w:rPr>
            </w:pPr>
            <w:r w:rsidRPr="00B20069">
              <w:rPr>
                <w:rFonts w:eastAsia="Times New Roman" w:cs="Arial"/>
                <w:b/>
                <w:bCs/>
                <w:color w:val="000000"/>
                <w:szCs w:val="18"/>
              </w:rPr>
              <w:t>Etapa(s)</w:t>
            </w:r>
          </w:p>
        </w:tc>
        <w:tc>
          <w:tcPr>
            <w:tcW w:w="7386" w:type="dxa"/>
            <w:gridSpan w:val="3"/>
            <w:hideMark/>
          </w:tcPr>
          <w:p w14:paraId="20A032F2" w14:textId="77777777" w:rsidR="00B20069" w:rsidRDefault="00B20069" w:rsidP="00B20069">
            <w:pPr>
              <w:spacing w:after="0"/>
              <w:jc w:val="left"/>
              <w:rPr>
                <w:rFonts w:eastAsia="Times New Roman" w:cs="Arial"/>
                <w:color w:val="000000"/>
                <w:szCs w:val="18"/>
              </w:rPr>
            </w:pPr>
            <w:r w:rsidRPr="00B20069">
              <w:rPr>
                <w:rFonts w:eastAsia="Times New Roman" w:cs="Arial"/>
                <w:color w:val="000000"/>
                <w:szCs w:val="18"/>
              </w:rPr>
              <w:t>Construcción y montaje</w:t>
            </w:r>
          </w:p>
          <w:p w14:paraId="778DBDFA" w14:textId="7299BB7A" w:rsidR="00B64F28" w:rsidRPr="00B20069" w:rsidRDefault="00B64F28" w:rsidP="00B20069">
            <w:pPr>
              <w:spacing w:after="0"/>
              <w:jc w:val="left"/>
              <w:rPr>
                <w:rFonts w:eastAsia="Times New Roman" w:cs="Arial"/>
                <w:color w:val="000000"/>
                <w:szCs w:val="18"/>
              </w:rPr>
            </w:pPr>
            <w:r w:rsidRPr="00B64F28">
              <w:rPr>
                <w:rFonts w:eastAsia="Times New Roman" w:cs="Arial"/>
                <w:color w:val="000000"/>
                <w:szCs w:val="18"/>
              </w:rPr>
              <w:t>Desmantelamiento y abandono definitivo</w:t>
            </w:r>
          </w:p>
        </w:tc>
      </w:tr>
      <w:tr w:rsidR="00B20069" w:rsidRPr="00B20069" w14:paraId="5A243E04" w14:textId="77777777" w:rsidTr="00B64F28">
        <w:trPr>
          <w:trHeight w:val="1702"/>
        </w:trPr>
        <w:tc>
          <w:tcPr>
            <w:tcW w:w="1668" w:type="dxa"/>
            <w:hideMark/>
          </w:tcPr>
          <w:p w14:paraId="7CAC1CDB" w14:textId="77777777" w:rsidR="00B20069" w:rsidRPr="00B20069" w:rsidRDefault="00B20069" w:rsidP="00B20069">
            <w:pPr>
              <w:spacing w:after="0"/>
              <w:rPr>
                <w:rFonts w:eastAsia="Times New Roman" w:cs="Arial"/>
                <w:b/>
                <w:bCs/>
                <w:color w:val="000000"/>
                <w:szCs w:val="18"/>
              </w:rPr>
            </w:pPr>
            <w:r w:rsidRPr="00B20069">
              <w:rPr>
                <w:rFonts w:eastAsia="Times New Roman" w:cs="Arial"/>
                <w:b/>
                <w:bCs/>
                <w:color w:val="000000"/>
                <w:szCs w:val="18"/>
              </w:rPr>
              <w:t>Actividad(es)</w:t>
            </w:r>
          </w:p>
        </w:tc>
        <w:tc>
          <w:tcPr>
            <w:tcW w:w="7386" w:type="dxa"/>
            <w:gridSpan w:val="3"/>
            <w:hideMark/>
          </w:tcPr>
          <w:p w14:paraId="336DC44A" w14:textId="77777777" w:rsidR="00B64F28" w:rsidRPr="00B64F28" w:rsidRDefault="00B64F28" w:rsidP="00B64F28">
            <w:pPr>
              <w:spacing w:after="0"/>
              <w:jc w:val="left"/>
              <w:rPr>
                <w:rFonts w:eastAsia="Times New Roman" w:cs="Arial"/>
                <w:color w:val="000000"/>
                <w:szCs w:val="18"/>
              </w:rPr>
            </w:pPr>
            <w:r w:rsidRPr="00B64F28">
              <w:rPr>
                <w:rFonts w:eastAsia="Times New Roman" w:cs="Arial"/>
                <w:color w:val="000000"/>
                <w:szCs w:val="18"/>
              </w:rPr>
              <w:t xml:space="preserve">Adecuación de accesos </w:t>
            </w:r>
          </w:p>
          <w:p w14:paraId="15102B05" w14:textId="77777777" w:rsidR="00B64F28" w:rsidRPr="00B64F28" w:rsidRDefault="00B64F28" w:rsidP="00B64F28">
            <w:pPr>
              <w:spacing w:after="0"/>
              <w:jc w:val="left"/>
              <w:rPr>
                <w:rFonts w:eastAsia="Times New Roman" w:cs="Arial"/>
                <w:color w:val="000000"/>
                <w:szCs w:val="18"/>
              </w:rPr>
            </w:pPr>
            <w:r w:rsidRPr="00B64F28">
              <w:rPr>
                <w:rFonts w:eastAsia="Times New Roman" w:cs="Arial"/>
                <w:color w:val="000000"/>
                <w:szCs w:val="18"/>
              </w:rPr>
              <w:t xml:space="preserve">Transporte de elementos constructivos </w:t>
            </w:r>
          </w:p>
          <w:p w14:paraId="284F1404" w14:textId="77777777" w:rsidR="00B64F28" w:rsidRPr="00B64F28" w:rsidRDefault="00B64F28" w:rsidP="00B64F28">
            <w:pPr>
              <w:spacing w:after="0"/>
              <w:jc w:val="left"/>
              <w:rPr>
                <w:rFonts w:eastAsia="Times New Roman" w:cs="Arial"/>
                <w:color w:val="000000"/>
                <w:szCs w:val="18"/>
              </w:rPr>
            </w:pPr>
            <w:r w:rsidRPr="00B64F28">
              <w:rPr>
                <w:rFonts w:eastAsia="Times New Roman" w:cs="Arial"/>
                <w:color w:val="000000"/>
                <w:szCs w:val="18"/>
              </w:rPr>
              <w:t xml:space="preserve">Remoción de la capa orgánica del suelo </w:t>
            </w:r>
          </w:p>
          <w:p w14:paraId="7CBFB5F1" w14:textId="77777777" w:rsidR="00B64F28" w:rsidRPr="00B64F28" w:rsidRDefault="00B64F28" w:rsidP="00B64F28">
            <w:pPr>
              <w:spacing w:after="0"/>
              <w:jc w:val="left"/>
              <w:rPr>
                <w:rFonts w:eastAsia="Times New Roman" w:cs="Arial"/>
                <w:color w:val="000000"/>
                <w:szCs w:val="18"/>
              </w:rPr>
            </w:pPr>
            <w:r w:rsidRPr="00B64F28">
              <w:rPr>
                <w:rFonts w:eastAsia="Times New Roman" w:cs="Arial"/>
                <w:color w:val="000000"/>
                <w:szCs w:val="18"/>
              </w:rPr>
              <w:t>Excavación de obras civiles</w:t>
            </w:r>
          </w:p>
          <w:p w14:paraId="61B3CC3E" w14:textId="77777777" w:rsidR="00B64F28" w:rsidRPr="00B64F28" w:rsidRDefault="00B64F28" w:rsidP="00B64F28">
            <w:pPr>
              <w:spacing w:after="0"/>
              <w:jc w:val="left"/>
              <w:rPr>
                <w:rFonts w:eastAsia="Times New Roman" w:cs="Arial"/>
                <w:color w:val="000000"/>
                <w:szCs w:val="18"/>
              </w:rPr>
            </w:pPr>
            <w:r w:rsidRPr="00B64F28">
              <w:rPr>
                <w:rFonts w:eastAsia="Times New Roman" w:cs="Arial"/>
                <w:color w:val="000000"/>
                <w:szCs w:val="18"/>
              </w:rPr>
              <w:t xml:space="preserve">Adecuación de plazas de tendido </w:t>
            </w:r>
          </w:p>
          <w:p w14:paraId="49AF63BA" w14:textId="77777777" w:rsidR="00B64F28" w:rsidRPr="00B64F28" w:rsidRDefault="00B64F28" w:rsidP="00B64F28">
            <w:pPr>
              <w:spacing w:after="0"/>
              <w:jc w:val="left"/>
              <w:rPr>
                <w:rFonts w:eastAsia="Times New Roman" w:cs="Arial"/>
                <w:color w:val="000000"/>
                <w:szCs w:val="18"/>
              </w:rPr>
            </w:pPr>
            <w:r w:rsidRPr="00B64F28">
              <w:rPr>
                <w:rFonts w:eastAsia="Times New Roman" w:cs="Arial"/>
                <w:color w:val="000000"/>
                <w:szCs w:val="18"/>
              </w:rPr>
              <w:t xml:space="preserve">Cimentación </w:t>
            </w:r>
          </w:p>
          <w:p w14:paraId="6891C46A" w14:textId="77777777" w:rsidR="00B64F28" w:rsidRPr="00B64F28" w:rsidRDefault="00B64F28" w:rsidP="00B64F28">
            <w:pPr>
              <w:spacing w:after="0"/>
              <w:jc w:val="left"/>
              <w:rPr>
                <w:rFonts w:eastAsia="Times New Roman" w:cs="Arial"/>
                <w:color w:val="000000"/>
                <w:szCs w:val="18"/>
              </w:rPr>
            </w:pPr>
            <w:r w:rsidRPr="00B64F28">
              <w:rPr>
                <w:rFonts w:eastAsia="Times New Roman" w:cs="Arial"/>
                <w:color w:val="000000"/>
                <w:szCs w:val="18"/>
              </w:rPr>
              <w:t>Montaje de estructuras</w:t>
            </w:r>
          </w:p>
          <w:p w14:paraId="3B28FB49" w14:textId="77777777" w:rsidR="00B64F28" w:rsidRPr="00B64F28" w:rsidRDefault="00B64F28" w:rsidP="00B64F28">
            <w:pPr>
              <w:spacing w:after="0"/>
              <w:jc w:val="left"/>
              <w:rPr>
                <w:rFonts w:eastAsia="Times New Roman" w:cs="Arial"/>
                <w:color w:val="000000"/>
                <w:szCs w:val="18"/>
              </w:rPr>
            </w:pPr>
            <w:r w:rsidRPr="00B64F28">
              <w:rPr>
                <w:rFonts w:eastAsia="Times New Roman" w:cs="Arial"/>
                <w:color w:val="000000"/>
                <w:szCs w:val="18"/>
              </w:rPr>
              <w:t xml:space="preserve">Despeje de servidumbre y sitios de torre </w:t>
            </w:r>
          </w:p>
          <w:p w14:paraId="2E3D0520" w14:textId="77777777" w:rsidR="00B64F28" w:rsidRPr="00B64F28" w:rsidRDefault="00B64F28" w:rsidP="00B64F28">
            <w:pPr>
              <w:spacing w:after="0"/>
              <w:jc w:val="left"/>
              <w:rPr>
                <w:rFonts w:eastAsia="Times New Roman" w:cs="Arial"/>
                <w:color w:val="000000"/>
                <w:szCs w:val="18"/>
              </w:rPr>
            </w:pPr>
            <w:r w:rsidRPr="00B64F28">
              <w:rPr>
                <w:rFonts w:eastAsia="Times New Roman" w:cs="Arial"/>
                <w:color w:val="000000"/>
                <w:szCs w:val="18"/>
              </w:rPr>
              <w:t xml:space="preserve">Tendido e izado del conductor </w:t>
            </w:r>
          </w:p>
          <w:p w14:paraId="79EED311" w14:textId="75FA5BC9" w:rsidR="00B20069" w:rsidRPr="00B20069" w:rsidRDefault="00B64F28" w:rsidP="00B64F28">
            <w:pPr>
              <w:spacing w:after="0"/>
              <w:jc w:val="left"/>
              <w:rPr>
                <w:rFonts w:eastAsia="Times New Roman" w:cs="Arial"/>
                <w:color w:val="000000"/>
                <w:szCs w:val="18"/>
              </w:rPr>
            </w:pPr>
            <w:r w:rsidRPr="00B64F28">
              <w:rPr>
                <w:rFonts w:eastAsia="Times New Roman" w:cs="Arial"/>
                <w:color w:val="000000"/>
                <w:szCs w:val="18"/>
              </w:rPr>
              <w:t>Adecuación de accesos existentes para ingreso a torres</w:t>
            </w:r>
          </w:p>
        </w:tc>
      </w:tr>
      <w:tr w:rsidR="00B20069" w:rsidRPr="00B20069" w14:paraId="6E68B58E" w14:textId="77777777" w:rsidTr="00A167F6">
        <w:trPr>
          <w:trHeight w:val="20"/>
        </w:trPr>
        <w:tc>
          <w:tcPr>
            <w:tcW w:w="1668" w:type="dxa"/>
            <w:hideMark/>
          </w:tcPr>
          <w:p w14:paraId="3B6C0F9F" w14:textId="77777777" w:rsidR="00B20069" w:rsidRPr="00B20069" w:rsidRDefault="00B20069" w:rsidP="00B20069">
            <w:pPr>
              <w:spacing w:after="0"/>
              <w:rPr>
                <w:rFonts w:eastAsia="Times New Roman" w:cs="Arial"/>
                <w:b/>
                <w:bCs/>
                <w:color w:val="000000"/>
                <w:szCs w:val="18"/>
              </w:rPr>
            </w:pPr>
            <w:r w:rsidRPr="00B20069">
              <w:rPr>
                <w:rFonts w:eastAsia="Times New Roman" w:cs="Arial"/>
                <w:b/>
                <w:bCs/>
                <w:color w:val="000000"/>
                <w:szCs w:val="18"/>
              </w:rPr>
              <w:t>Descripción del impacto</w:t>
            </w:r>
          </w:p>
        </w:tc>
        <w:tc>
          <w:tcPr>
            <w:tcW w:w="7386" w:type="dxa"/>
            <w:gridSpan w:val="3"/>
            <w:hideMark/>
          </w:tcPr>
          <w:p w14:paraId="3BA01D61" w14:textId="77777777" w:rsidR="00B20069" w:rsidRPr="00B20069" w:rsidRDefault="00B20069" w:rsidP="00B20069">
            <w:pPr>
              <w:spacing w:after="0"/>
              <w:jc w:val="left"/>
              <w:rPr>
                <w:rFonts w:eastAsia="Times New Roman" w:cs="Arial"/>
                <w:color w:val="000000"/>
                <w:szCs w:val="18"/>
              </w:rPr>
            </w:pPr>
          </w:p>
          <w:p w14:paraId="0893EB2F" w14:textId="77777777" w:rsidR="00B20069" w:rsidRPr="00B20069" w:rsidRDefault="00B20069" w:rsidP="00B20069">
            <w:pPr>
              <w:spacing w:after="0"/>
              <w:jc w:val="left"/>
              <w:rPr>
                <w:rFonts w:eastAsia="Times New Roman" w:cs="Arial"/>
                <w:color w:val="000000"/>
                <w:szCs w:val="18"/>
              </w:rPr>
            </w:pPr>
            <w:r w:rsidRPr="00B20069">
              <w:rPr>
                <w:rFonts w:eastAsia="Times New Roman" w:cs="Arial"/>
                <w:color w:val="000000"/>
                <w:szCs w:val="18"/>
              </w:rPr>
              <w:t>La afectación sobre el ciclo productivo agrícola  se presentará durante el desarrollo de la etapa constructiva del proyecto, la cual implica el despeje del área de servidumbre (20 m sobre el eje de la línea)  y de las áreas a ser utilizadas como  acceso, interrumpiendo la actividad económica agrícola (principalmente) que allí se lleva a cabo.</w:t>
            </w:r>
          </w:p>
          <w:p w14:paraId="2DB20E7E" w14:textId="77777777" w:rsidR="00B20069" w:rsidRPr="00B20069" w:rsidRDefault="00B20069" w:rsidP="00B20069">
            <w:pPr>
              <w:spacing w:after="0"/>
              <w:jc w:val="left"/>
              <w:rPr>
                <w:rFonts w:eastAsia="Times New Roman" w:cs="Arial"/>
                <w:color w:val="000000"/>
                <w:szCs w:val="18"/>
              </w:rPr>
            </w:pPr>
          </w:p>
          <w:p w14:paraId="22E2B5E4" w14:textId="77777777" w:rsidR="00B20069" w:rsidRPr="00B20069" w:rsidRDefault="00B20069" w:rsidP="00B20069">
            <w:pPr>
              <w:spacing w:after="0"/>
              <w:jc w:val="left"/>
              <w:rPr>
                <w:rFonts w:eastAsia="Times New Roman" w:cs="Arial"/>
                <w:color w:val="000000"/>
                <w:szCs w:val="18"/>
              </w:rPr>
            </w:pPr>
            <w:r w:rsidRPr="00B20069">
              <w:rPr>
                <w:rFonts w:eastAsia="Times New Roman" w:cs="Arial"/>
                <w:color w:val="000000"/>
                <w:szCs w:val="18"/>
              </w:rPr>
              <w:t>La disposición de  corredores para las labores de transporte de elementos constructivos y la instalación de las 82 torres más el tendido e izado  del conductor, afectarán de manera temporal y permanente las actividades agrícolas allí desarrolladas.</w:t>
            </w:r>
          </w:p>
        </w:tc>
      </w:tr>
      <w:tr w:rsidR="00B20069" w:rsidRPr="00B20069" w14:paraId="06B2CDB3" w14:textId="77777777" w:rsidTr="00A167F6">
        <w:trPr>
          <w:trHeight w:val="20"/>
        </w:trPr>
        <w:tc>
          <w:tcPr>
            <w:tcW w:w="1668" w:type="dxa"/>
            <w:hideMark/>
          </w:tcPr>
          <w:p w14:paraId="4209FE99" w14:textId="77777777" w:rsidR="00B20069" w:rsidRPr="00B20069" w:rsidRDefault="00B20069" w:rsidP="00B20069">
            <w:pPr>
              <w:spacing w:after="0"/>
              <w:rPr>
                <w:rFonts w:eastAsia="Times New Roman" w:cs="Arial"/>
                <w:b/>
                <w:bCs/>
                <w:color w:val="000000"/>
                <w:szCs w:val="18"/>
              </w:rPr>
            </w:pPr>
            <w:r w:rsidRPr="00B20069">
              <w:rPr>
                <w:rFonts w:eastAsia="Times New Roman" w:cs="Arial"/>
                <w:b/>
                <w:bCs/>
                <w:color w:val="000000"/>
                <w:szCs w:val="18"/>
              </w:rPr>
              <w:t>Condiciones con proyecto</w:t>
            </w:r>
          </w:p>
        </w:tc>
        <w:tc>
          <w:tcPr>
            <w:tcW w:w="7386" w:type="dxa"/>
            <w:gridSpan w:val="3"/>
            <w:hideMark/>
          </w:tcPr>
          <w:p w14:paraId="147910B9" w14:textId="77777777" w:rsidR="00B20069" w:rsidRPr="00B20069" w:rsidRDefault="00B20069" w:rsidP="00B20069">
            <w:pPr>
              <w:spacing w:after="0"/>
              <w:rPr>
                <w:rFonts w:eastAsia="Times New Roman" w:cs="Arial"/>
                <w:color w:val="000000"/>
                <w:szCs w:val="18"/>
              </w:rPr>
            </w:pPr>
            <w:r w:rsidRPr="00B20069">
              <w:rPr>
                <w:rFonts w:eastAsia="Times New Roman" w:cs="Arial"/>
                <w:color w:val="000000"/>
                <w:szCs w:val="18"/>
              </w:rPr>
              <w:br/>
              <w:t>El impacto se identifica como negativo en las actividades enunciadas, durante la etapa de construcción y montaje del proyecto, pues la adecuación de accesos, el transporte de materiales, la remoción de coberturas en los sitios de torre, el despeje de servidumbre y el tendido del izado conductor, pueden generar talas y afectación de pastos y cultivos.</w:t>
            </w:r>
          </w:p>
          <w:p w14:paraId="03833438" w14:textId="77777777" w:rsidR="00B20069" w:rsidRPr="00B20069" w:rsidRDefault="00B20069" w:rsidP="00B20069">
            <w:pPr>
              <w:spacing w:after="0"/>
              <w:rPr>
                <w:rFonts w:eastAsia="Times New Roman" w:cs="Arial"/>
                <w:color w:val="000000"/>
                <w:szCs w:val="18"/>
              </w:rPr>
            </w:pPr>
            <w:r w:rsidRPr="00B20069">
              <w:rPr>
                <w:rFonts w:eastAsia="Times New Roman" w:cs="Arial"/>
                <w:color w:val="000000"/>
                <w:szCs w:val="18"/>
              </w:rPr>
              <w:br/>
              <w:t>De acuerdo a la caracterización realizada, la línea atraviesa zonas en las que se encuentran zonas de cultivo agrícola, que  son parte importante de la economía de la región:</w:t>
            </w:r>
          </w:p>
          <w:p w14:paraId="5B7705DC" w14:textId="77777777" w:rsidR="00B20069" w:rsidRPr="00B20069" w:rsidRDefault="00B20069" w:rsidP="00B20069">
            <w:pPr>
              <w:spacing w:after="0"/>
              <w:rPr>
                <w:rFonts w:eastAsia="Times New Roman" w:cs="Arial"/>
                <w:color w:val="000000"/>
                <w:szCs w:val="18"/>
              </w:rPr>
            </w:pPr>
          </w:p>
          <w:tbl>
            <w:tblPr>
              <w:tblW w:w="5000" w:type="pct"/>
              <w:tblLayout w:type="fixed"/>
              <w:tblCellMar>
                <w:left w:w="70" w:type="dxa"/>
                <w:right w:w="70" w:type="dxa"/>
              </w:tblCellMar>
              <w:tblLook w:val="04A0" w:firstRow="1" w:lastRow="0" w:firstColumn="1" w:lastColumn="0" w:noHBand="0" w:noVBand="1"/>
            </w:tblPr>
            <w:tblGrid>
              <w:gridCol w:w="1085"/>
              <w:gridCol w:w="1352"/>
              <w:gridCol w:w="961"/>
              <w:gridCol w:w="855"/>
              <w:gridCol w:w="961"/>
              <w:gridCol w:w="1946"/>
            </w:tblGrid>
            <w:tr w:rsidR="00B20069" w:rsidRPr="00B20069" w14:paraId="14D23F76" w14:textId="77777777" w:rsidTr="00A167F6">
              <w:trPr>
                <w:trHeight w:val="20"/>
              </w:trPr>
              <w:tc>
                <w:tcPr>
                  <w:tcW w:w="757" w:type="pct"/>
                  <w:vMerge w:val="restart"/>
                  <w:tcBorders>
                    <w:top w:val="single" w:sz="4" w:space="0" w:color="auto"/>
                    <w:left w:val="single" w:sz="4" w:space="0" w:color="auto"/>
                    <w:right w:val="single" w:sz="4" w:space="0" w:color="auto"/>
                  </w:tcBorders>
                  <w:shd w:val="clear" w:color="auto" w:fill="auto"/>
                  <w:noWrap/>
                  <w:vAlign w:val="center"/>
                  <w:hideMark/>
                </w:tcPr>
                <w:p w14:paraId="0028A7A3" w14:textId="77777777" w:rsidR="00B20069" w:rsidRPr="00B20069" w:rsidRDefault="00B20069"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Municipio</w:t>
                  </w:r>
                </w:p>
                <w:p w14:paraId="32B3BC1B" w14:textId="77777777" w:rsidR="00B20069" w:rsidRPr="00B20069" w:rsidRDefault="00B20069" w:rsidP="00B20069">
                  <w:pPr>
                    <w:spacing w:after="0"/>
                    <w:jc w:val="center"/>
                    <w:rPr>
                      <w:rFonts w:eastAsia="Times New Roman" w:cs="Arial"/>
                      <w:b/>
                      <w:bCs/>
                      <w:color w:val="000000"/>
                      <w:sz w:val="18"/>
                      <w:szCs w:val="18"/>
                      <w:lang w:val="es-CO" w:eastAsia="es-CO"/>
                    </w:rPr>
                  </w:pPr>
                </w:p>
              </w:tc>
              <w:tc>
                <w:tcPr>
                  <w:tcW w:w="944" w:type="pct"/>
                  <w:vMerge w:val="restart"/>
                  <w:tcBorders>
                    <w:top w:val="single" w:sz="4" w:space="0" w:color="auto"/>
                    <w:left w:val="nil"/>
                    <w:right w:val="single" w:sz="4" w:space="0" w:color="auto"/>
                  </w:tcBorders>
                  <w:shd w:val="clear" w:color="auto" w:fill="auto"/>
                  <w:noWrap/>
                  <w:vAlign w:val="center"/>
                  <w:hideMark/>
                </w:tcPr>
                <w:p w14:paraId="344431E0" w14:textId="77777777" w:rsidR="00B20069" w:rsidRPr="00B20069" w:rsidRDefault="00B20069"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Vereda</w:t>
                  </w:r>
                </w:p>
                <w:p w14:paraId="373A2CFA" w14:textId="77777777" w:rsidR="00B20069" w:rsidRPr="00B20069" w:rsidRDefault="00B20069" w:rsidP="00B20069">
                  <w:pPr>
                    <w:spacing w:after="0"/>
                    <w:jc w:val="center"/>
                    <w:rPr>
                      <w:rFonts w:eastAsia="Times New Roman" w:cs="Arial"/>
                      <w:b/>
                      <w:bCs/>
                      <w:color w:val="000000"/>
                      <w:sz w:val="18"/>
                      <w:szCs w:val="18"/>
                      <w:lang w:val="es-CO" w:eastAsia="es-CO"/>
                    </w:rPr>
                  </w:pPr>
                </w:p>
              </w:tc>
              <w:tc>
                <w:tcPr>
                  <w:tcW w:w="3298" w:type="pct"/>
                  <w:gridSpan w:val="4"/>
                  <w:tcBorders>
                    <w:top w:val="single" w:sz="4" w:space="0" w:color="auto"/>
                    <w:left w:val="nil"/>
                    <w:bottom w:val="single" w:sz="4" w:space="0" w:color="auto"/>
                    <w:right w:val="single" w:sz="4" w:space="0" w:color="auto"/>
                  </w:tcBorders>
                  <w:shd w:val="clear" w:color="auto" w:fill="auto"/>
                  <w:noWrap/>
                  <w:vAlign w:val="bottom"/>
                  <w:hideMark/>
                </w:tcPr>
                <w:p w14:paraId="4DDC3B0D" w14:textId="77777777" w:rsidR="00B20069" w:rsidRPr="00B20069" w:rsidRDefault="00B20069"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Actividades Agrícolas Principales</w:t>
                  </w:r>
                </w:p>
              </w:tc>
            </w:tr>
            <w:tr w:rsidR="00B20069" w:rsidRPr="00B20069" w14:paraId="08D3684C" w14:textId="77777777" w:rsidTr="00A167F6">
              <w:trPr>
                <w:trHeight w:val="20"/>
              </w:trPr>
              <w:tc>
                <w:tcPr>
                  <w:tcW w:w="757" w:type="pct"/>
                  <w:vMerge/>
                  <w:tcBorders>
                    <w:left w:val="single" w:sz="4" w:space="0" w:color="auto"/>
                    <w:bottom w:val="single" w:sz="4" w:space="0" w:color="auto"/>
                    <w:right w:val="single" w:sz="4" w:space="0" w:color="auto"/>
                  </w:tcBorders>
                  <w:shd w:val="clear" w:color="auto" w:fill="auto"/>
                  <w:noWrap/>
                  <w:vAlign w:val="center"/>
                  <w:hideMark/>
                </w:tcPr>
                <w:p w14:paraId="60D94E42" w14:textId="77777777" w:rsidR="00B20069" w:rsidRPr="00B20069" w:rsidRDefault="00B20069" w:rsidP="00B20069">
                  <w:pPr>
                    <w:spacing w:after="0"/>
                    <w:jc w:val="left"/>
                    <w:rPr>
                      <w:rFonts w:eastAsia="Times New Roman" w:cs="Arial"/>
                      <w:b/>
                      <w:bCs/>
                      <w:color w:val="000000"/>
                      <w:sz w:val="18"/>
                      <w:szCs w:val="18"/>
                      <w:lang w:val="es-CO" w:eastAsia="es-CO"/>
                    </w:rPr>
                  </w:pPr>
                </w:p>
              </w:tc>
              <w:tc>
                <w:tcPr>
                  <w:tcW w:w="944" w:type="pct"/>
                  <w:vMerge/>
                  <w:tcBorders>
                    <w:left w:val="nil"/>
                    <w:bottom w:val="single" w:sz="4" w:space="0" w:color="auto"/>
                    <w:right w:val="single" w:sz="4" w:space="0" w:color="auto"/>
                  </w:tcBorders>
                  <w:shd w:val="clear" w:color="auto" w:fill="auto"/>
                  <w:noWrap/>
                  <w:vAlign w:val="center"/>
                  <w:hideMark/>
                </w:tcPr>
                <w:p w14:paraId="0B9C2341" w14:textId="77777777" w:rsidR="00B20069" w:rsidRPr="00B20069" w:rsidRDefault="00B20069" w:rsidP="00B20069">
                  <w:pPr>
                    <w:spacing w:after="0"/>
                    <w:jc w:val="left"/>
                    <w:rPr>
                      <w:rFonts w:eastAsia="Times New Roman" w:cs="Arial"/>
                      <w:b/>
                      <w:bCs/>
                      <w:color w:val="000000"/>
                      <w:sz w:val="18"/>
                      <w:szCs w:val="18"/>
                      <w:lang w:val="es-CO" w:eastAsia="es-CO"/>
                    </w:rPr>
                  </w:pPr>
                </w:p>
              </w:tc>
              <w:tc>
                <w:tcPr>
                  <w:tcW w:w="671" w:type="pct"/>
                  <w:tcBorders>
                    <w:top w:val="nil"/>
                    <w:left w:val="nil"/>
                    <w:bottom w:val="single" w:sz="4" w:space="0" w:color="auto"/>
                    <w:right w:val="single" w:sz="4" w:space="0" w:color="auto"/>
                  </w:tcBorders>
                  <w:shd w:val="clear" w:color="auto" w:fill="auto"/>
                  <w:noWrap/>
                  <w:vAlign w:val="bottom"/>
                  <w:hideMark/>
                </w:tcPr>
                <w:p w14:paraId="00012FF6" w14:textId="77777777" w:rsidR="00B20069" w:rsidRPr="00B20069" w:rsidRDefault="00B20069"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1.</w:t>
                  </w:r>
                </w:p>
              </w:tc>
              <w:tc>
                <w:tcPr>
                  <w:tcW w:w="597" w:type="pct"/>
                  <w:tcBorders>
                    <w:top w:val="nil"/>
                    <w:left w:val="nil"/>
                    <w:bottom w:val="single" w:sz="4" w:space="0" w:color="auto"/>
                    <w:right w:val="single" w:sz="4" w:space="0" w:color="auto"/>
                  </w:tcBorders>
                  <w:shd w:val="clear" w:color="auto" w:fill="auto"/>
                  <w:noWrap/>
                  <w:vAlign w:val="bottom"/>
                  <w:hideMark/>
                </w:tcPr>
                <w:p w14:paraId="48999E73" w14:textId="77777777" w:rsidR="00B20069" w:rsidRPr="00B20069" w:rsidRDefault="00B20069"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2.</w:t>
                  </w:r>
                </w:p>
              </w:tc>
              <w:tc>
                <w:tcPr>
                  <w:tcW w:w="671" w:type="pct"/>
                  <w:tcBorders>
                    <w:top w:val="nil"/>
                    <w:left w:val="nil"/>
                    <w:bottom w:val="single" w:sz="4" w:space="0" w:color="auto"/>
                    <w:right w:val="single" w:sz="4" w:space="0" w:color="auto"/>
                  </w:tcBorders>
                  <w:shd w:val="clear" w:color="auto" w:fill="auto"/>
                  <w:noWrap/>
                  <w:vAlign w:val="bottom"/>
                  <w:hideMark/>
                </w:tcPr>
                <w:p w14:paraId="48607074" w14:textId="77777777" w:rsidR="00B20069" w:rsidRPr="00B20069" w:rsidRDefault="00B20069"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3.</w:t>
                  </w:r>
                </w:p>
              </w:tc>
              <w:tc>
                <w:tcPr>
                  <w:tcW w:w="1359" w:type="pct"/>
                  <w:tcBorders>
                    <w:top w:val="nil"/>
                    <w:left w:val="nil"/>
                    <w:bottom w:val="single" w:sz="4" w:space="0" w:color="auto"/>
                    <w:right w:val="single" w:sz="4" w:space="0" w:color="auto"/>
                  </w:tcBorders>
                  <w:shd w:val="clear" w:color="auto" w:fill="auto"/>
                  <w:noWrap/>
                  <w:vAlign w:val="bottom"/>
                  <w:hideMark/>
                </w:tcPr>
                <w:p w14:paraId="36C6EF34" w14:textId="77777777" w:rsidR="00B20069" w:rsidRPr="00B20069" w:rsidRDefault="00B20069"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Otros</w:t>
                  </w:r>
                </w:p>
              </w:tc>
            </w:tr>
            <w:tr w:rsidR="00B20069" w:rsidRPr="00B20069" w14:paraId="3F1E8EA9" w14:textId="77777777" w:rsidTr="00A167F6">
              <w:trPr>
                <w:trHeight w:val="20"/>
              </w:trPr>
              <w:tc>
                <w:tcPr>
                  <w:tcW w:w="75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154ED3F"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Cocorná</w:t>
                  </w:r>
                </w:p>
              </w:tc>
              <w:tc>
                <w:tcPr>
                  <w:tcW w:w="944" w:type="pct"/>
                  <w:tcBorders>
                    <w:top w:val="nil"/>
                    <w:left w:val="nil"/>
                    <w:bottom w:val="single" w:sz="4" w:space="0" w:color="auto"/>
                    <w:right w:val="single" w:sz="4" w:space="0" w:color="auto"/>
                  </w:tcBorders>
                  <w:shd w:val="clear" w:color="auto" w:fill="auto"/>
                  <w:noWrap/>
                  <w:vAlign w:val="center"/>
                  <w:hideMark/>
                </w:tcPr>
                <w:p w14:paraId="221E6839"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La Inmaculada</w:t>
                  </w:r>
                </w:p>
              </w:tc>
              <w:tc>
                <w:tcPr>
                  <w:tcW w:w="671" w:type="pct"/>
                  <w:tcBorders>
                    <w:top w:val="nil"/>
                    <w:left w:val="nil"/>
                    <w:bottom w:val="single" w:sz="4" w:space="0" w:color="auto"/>
                    <w:right w:val="single" w:sz="4" w:space="0" w:color="auto"/>
                  </w:tcBorders>
                  <w:shd w:val="clear" w:color="auto" w:fill="auto"/>
                  <w:noWrap/>
                  <w:vAlign w:val="bottom"/>
                  <w:hideMark/>
                </w:tcPr>
                <w:p w14:paraId="0391207D"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Caña</w:t>
                  </w:r>
                </w:p>
              </w:tc>
              <w:tc>
                <w:tcPr>
                  <w:tcW w:w="597" w:type="pct"/>
                  <w:tcBorders>
                    <w:top w:val="nil"/>
                    <w:left w:val="nil"/>
                    <w:bottom w:val="single" w:sz="4" w:space="0" w:color="auto"/>
                    <w:right w:val="single" w:sz="4" w:space="0" w:color="auto"/>
                  </w:tcBorders>
                  <w:shd w:val="clear" w:color="auto" w:fill="auto"/>
                  <w:noWrap/>
                  <w:vAlign w:val="bottom"/>
                  <w:hideMark/>
                </w:tcPr>
                <w:p w14:paraId="7197FD5A"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Café</w:t>
                  </w:r>
                </w:p>
              </w:tc>
              <w:tc>
                <w:tcPr>
                  <w:tcW w:w="671" w:type="pct"/>
                  <w:tcBorders>
                    <w:top w:val="nil"/>
                    <w:left w:val="nil"/>
                    <w:bottom w:val="single" w:sz="4" w:space="0" w:color="auto"/>
                    <w:right w:val="single" w:sz="4" w:space="0" w:color="auto"/>
                  </w:tcBorders>
                  <w:shd w:val="clear" w:color="auto" w:fill="auto"/>
                  <w:noWrap/>
                  <w:vAlign w:val="bottom"/>
                  <w:hideMark/>
                </w:tcPr>
                <w:p w14:paraId="6EDF4A65"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 </w:t>
                  </w:r>
                </w:p>
              </w:tc>
              <w:tc>
                <w:tcPr>
                  <w:tcW w:w="1359" w:type="pct"/>
                  <w:tcBorders>
                    <w:top w:val="nil"/>
                    <w:left w:val="nil"/>
                    <w:bottom w:val="single" w:sz="4" w:space="0" w:color="auto"/>
                    <w:right w:val="single" w:sz="4" w:space="0" w:color="auto"/>
                  </w:tcBorders>
                  <w:shd w:val="clear" w:color="auto" w:fill="auto"/>
                  <w:noWrap/>
                  <w:vAlign w:val="bottom"/>
                  <w:hideMark/>
                </w:tcPr>
                <w:p w14:paraId="073609B1"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 </w:t>
                  </w:r>
                </w:p>
              </w:tc>
            </w:tr>
            <w:tr w:rsidR="00B20069" w:rsidRPr="00B20069" w14:paraId="4A519A51" w14:textId="77777777" w:rsidTr="00A167F6">
              <w:trPr>
                <w:trHeight w:val="20"/>
              </w:trPr>
              <w:tc>
                <w:tcPr>
                  <w:tcW w:w="757" w:type="pct"/>
                  <w:vMerge/>
                  <w:tcBorders>
                    <w:top w:val="nil"/>
                    <w:left w:val="single" w:sz="4" w:space="0" w:color="auto"/>
                    <w:bottom w:val="single" w:sz="4" w:space="0" w:color="auto"/>
                    <w:right w:val="single" w:sz="4" w:space="0" w:color="auto"/>
                  </w:tcBorders>
                  <w:vAlign w:val="center"/>
                  <w:hideMark/>
                </w:tcPr>
                <w:p w14:paraId="1253CE8D" w14:textId="77777777" w:rsidR="00B20069" w:rsidRPr="00B20069" w:rsidRDefault="00B20069" w:rsidP="00B20069">
                  <w:pPr>
                    <w:spacing w:after="0"/>
                    <w:jc w:val="left"/>
                    <w:rPr>
                      <w:rFonts w:eastAsia="Times New Roman" w:cs="Arial"/>
                      <w:color w:val="000000"/>
                      <w:sz w:val="18"/>
                      <w:szCs w:val="18"/>
                      <w:lang w:val="es-CO" w:eastAsia="es-CO"/>
                    </w:rPr>
                  </w:pPr>
                </w:p>
              </w:tc>
              <w:tc>
                <w:tcPr>
                  <w:tcW w:w="944" w:type="pct"/>
                  <w:tcBorders>
                    <w:top w:val="nil"/>
                    <w:left w:val="nil"/>
                    <w:bottom w:val="single" w:sz="4" w:space="0" w:color="auto"/>
                    <w:right w:val="single" w:sz="4" w:space="0" w:color="auto"/>
                  </w:tcBorders>
                  <w:shd w:val="clear" w:color="auto" w:fill="auto"/>
                  <w:noWrap/>
                  <w:vAlign w:val="center"/>
                  <w:hideMark/>
                </w:tcPr>
                <w:p w14:paraId="3427B2F1"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Los Mangos</w:t>
                  </w:r>
                </w:p>
              </w:tc>
              <w:tc>
                <w:tcPr>
                  <w:tcW w:w="671" w:type="pct"/>
                  <w:tcBorders>
                    <w:top w:val="nil"/>
                    <w:left w:val="nil"/>
                    <w:bottom w:val="single" w:sz="4" w:space="0" w:color="auto"/>
                    <w:right w:val="single" w:sz="4" w:space="0" w:color="auto"/>
                  </w:tcBorders>
                  <w:shd w:val="clear" w:color="auto" w:fill="auto"/>
                  <w:noWrap/>
                  <w:vAlign w:val="bottom"/>
                  <w:hideMark/>
                </w:tcPr>
                <w:p w14:paraId="72089878"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Caña</w:t>
                  </w:r>
                </w:p>
              </w:tc>
              <w:tc>
                <w:tcPr>
                  <w:tcW w:w="597" w:type="pct"/>
                  <w:tcBorders>
                    <w:top w:val="nil"/>
                    <w:left w:val="nil"/>
                    <w:bottom w:val="single" w:sz="4" w:space="0" w:color="auto"/>
                    <w:right w:val="single" w:sz="4" w:space="0" w:color="auto"/>
                  </w:tcBorders>
                  <w:shd w:val="clear" w:color="auto" w:fill="auto"/>
                  <w:noWrap/>
                  <w:vAlign w:val="bottom"/>
                  <w:hideMark/>
                </w:tcPr>
                <w:p w14:paraId="4ECE3A64"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Yuca</w:t>
                  </w:r>
                </w:p>
              </w:tc>
              <w:tc>
                <w:tcPr>
                  <w:tcW w:w="671" w:type="pct"/>
                  <w:tcBorders>
                    <w:top w:val="nil"/>
                    <w:left w:val="nil"/>
                    <w:bottom w:val="single" w:sz="4" w:space="0" w:color="auto"/>
                    <w:right w:val="single" w:sz="4" w:space="0" w:color="auto"/>
                  </w:tcBorders>
                  <w:shd w:val="clear" w:color="auto" w:fill="auto"/>
                  <w:noWrap/>
                  <w:vAlign w:val="bottom"/>
                  <w:hideMark/>
                </w:tcPr>
                <w:p w14:paraId="58A2DF79"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Plátano</w:t>
                  </w:r>
                </w:p>
              </w:tc>
              <w:tc>
                <w:tcPr>
                  <w:tcW w:w="1359" w:type="pct"/>
                  <w:tcBorders>
                    <w:top w:val="nil"/>
                    <w:left w:val="nil"/>
                    <w:bottom w:val="single" w:sz="4" w:space="0" w:color="auto"/>
                    <w:right w:val="single" w:sz="4" w:space="0" w:color="auto"/>
                  </w:tcBorders>
                  <w:shd w:val="clear" w:color="auto" w:fill="auto"/>
                  <w:noWrap/>
                  <w:vAlign w:val="bottom"/>
                  <w:hideMark/>
                </w:tcPr>
                <w:p w14:paraId="7B641A4B"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Cítricos</w:t>
                  </w:r>
                </w:p>
              </w:tc>
            </w:tr>
            <w:tr w:rsidR="00B20069" w:rsidRPr="00B20069" w14:paraId="181852AE" w14:textId="77777777" w:rsidTr="00A167F6">
              <w:trPr>
                <w:trHeight w:val="20"/>
              </w:trPr>
              <w:tc>
                <w:tcPr>
                  <w:tcW w:w="757" w:type="pct"/>
                  <w:vMerge/>
                  <w:tcBorders>
                    <w:top w:val="nil"/>
                    <w:left w:val="single" w:sz="4" w:space="0" w:color="auto"/>
                    <w:bottom w:val="single" w:sz="4" w:space="0" w:color="auto"/>
                    <w:right w:val="single" w:sz="4" w:space="0" w:color="auto"/>
                  </w:tcBorders>
                  <w:vAlign w:val="center"/>
                  <w:hideMark/>
                </w:tcPr>
                <w:p w14:paraId="379A04FF" w14:textId="77777777" w:rsidR="00B20069" w:rsidRPr="00B20069" w:rsidRDefault="00B20069" w:rsidP="00B20069">
                  <w:pPr>
                    <w:spacing w:after="0"/>
                    <w:jc w:val="left"/>
                    <w:rPr>
                      <w:rFonts w:eastAsia="Times New Roman" w:cs="Arial"/>
                      <w:color w:val="000000"/>
                      <w:sz w:val="18"/>
                      <w:szCs w:val="18"/>
                      <w:lang w:val="es-CO" w:eastAsia="es-CO"/>
                    </w:rPr>
                  </w:pPr>
                </w:p>
              </w:tc>
              <w:tc>
                <w:tcPr>
                  <w:tcW w:w="944" w:type="pct"/>
                  <w:tcBorders>
                    <w:top w:val="nil"/>
                    <w:left w:val="nil"/>
                    <w:bottom w:val="single" w:sz="4" w:space="0" w:color="auto"/>
                    <w:right w:val="single" w:sz="4" w:space="0" w:color="auto"/>
                  </w:tcBorders>
                  <w:shd w:val="clear" w:color="auto" w:fill="auto"/>
                  <w:noWrap/>
                  <w:vAlign w:val="center"/>
                  <w:hideMark/>
                </w:tcPr>
                <w:p w14:paraId="2ABE6FDF"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El Jordán</w:t>
                  </w:r>
                </w:p>
              </w:tc>
              <w:tc>
                <w:tcPr>
                  <w:tcW w:w="671" w:type="pct"/>
                  <w:tcBorders>
                    <w:top w:val="nil"/>
                    <w:left w:val="nil"/>
                    <w:bottom w:val="single" w:sz="4" w:space="0" w:color="auto"/>
                    <w:right w:val="single" w:sz="4" w:space="0" w:color="auto"/>
                  </w:tcBorders>
                  <w:shd w:val="clear" w:color="auto" w:fill="auto"/>
                  <w:noWrap/>
                  <w:vAlign w:val="bottom"/>
                  <w:hideMark/>
                </w:tcPr>
                <w:p w14:paraId="66D6918E"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Caña</w:t>
                  </w:r>
                </w:p>
              </w:tc>
              <w:tc>
                <w:tcPr>
                  <w:tcW w:w="597" w:type="pct"/>
                  <w:tcBorders>
                    <w:top w:val="nil"/>
                    <w:left w:val="nil"/>
                    <w:bottom w:val="single" w:sz="4" w:space="0" w:color="auto"/>
                    <w:right w:val="single" w:sz="4" w:space="0" w:color="auto"/>
                  </w:tcBorders>
                  <w:shd w:val="clear" w:color="auto" w:fill="auto"/>
                  <w:noWrap/>
                  <w:vAlign w:val="bottom"/>
                  <w:hideMark/>
                </w:tcPr>
                <w:p w14:paraId="509AE2BB"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Cítricos </w:t>
                  </w:r>
                </w:p>
              </w:tc>
              <w:tc>
                <w:tcPr>
                  <w:tcW w:w="671" w:type="pct"/>
                  <w:tcBorders>
                    <w:top w:val="nil"/>
                    <w:left w:val="nil"/>
                    <w:bottom w:val="single" w:sz="4" w:space="0" w:color="auto"/>
                    <w:right w:val="single" w:sz="4" w:space="0" w:color="auto"/>
                  </w:tcBorders>
                  <w:shd w:val="clear" w:color="auto" w:fill="auto"/>
                  <w:noWrap/>
                  <w:vAlign w:val="bottom"/>
                  <w:hideMark/>
                </w:tcPr>
                <w:p w14:paraId="60F8FA38"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Café</w:t>
                  </w:r>
                </w:p>
              </w:tc>
              <w:tc>
                <w:tcPr>
                  <w:tcW w:w="1359" w:type="pct"/>
                  <w:tcBorders>
                    <w:top w:val="nil"/>
                    <w:left w:val="nil"/>
                    <w:bottom w:val="single" w:sz="4" w:space="0" w:color="auto"/>
                    <w:right w:val="single" w:sz="4" w:space="0" w:color="auto"/>
                  </w:tcBorders>
                  <w:shd w:val="clear" w:color="auto" w:fill="auto"/>
                  <w:vAlign w:val="bottom"/>
                  <w:hideMark/>
                </w:tcPr>
                <w:p w14:paraId="4AA431D3"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Plátano y yuca para autoconsumo</w:t>
                  </w:r>
                </w:p>
              </w:tc>
            </w:tr>
            <w:tr w:rsidR="00B20069" w:rsidRPr="00B20069" w14:paraId="5FC77CBA" w14:textId="77777777" w:rsidTr="00A167F6">
              <w:trPr>
                <w:trHeight w:val="20"/>
              </w:trPr>
              <w:tc>
                <w:tcPr>
                  <w:tcW w:w="757" w:type="pct"/>
                  <w:vMerge/>
                  <w:tcBorders>
                    <w:top w:val="nil"/>
                    <w:left w:val="single" w:sz="4" w:space="0" w:color="auto"/>
                    <w:bottom w:val="single" w:sz="4" w:space="0" w:color="auto"/>
                    <w:right w:val="single" w:sz="4" w:space="0" w:color="auto"/>
                  </w:tcBorders>
                  <w:vAlign w:val="center"/>
                  <w:hideMark/>
                </w:tcPr>
                <w:p w14:paraId="7828ADAE" w14:textId="77777777" w:rsidR="00B20069" w:rsidRPr="00B20069" w:rsidRDefault="00B20069" w:rsidP="00B20069">
                  <w:pPr>
                    <w:spacing w:after="0"/>
                    <w:jc w:val="left"/>
                    <w:rPr>
                      <w:rFonts w:eastAsia="Times New Roman" w:cs="Arial"/>
                      <w:color w:val="000000"/>
                      <w:sz w:val="18"/>
                      <w:szCs w:val="18"/>
                      <w:lang w:val="es-CO" w:eastAsia="es-CO"/>
                    </w:rPr>
                  </w:pPr>
                </w:p>
              </w:tc>
              <w:tc>
                <w:tcPr>
                  <w:tcW w:w="944" w:type="pct"/>
                  <w:tcBorders>
                    <w:top w:val="nil"/>
                    <w:left w:val="nil"/>
                    <w:bottom w:val="single" w:sz="4" w:space="0" w:color="auto"/>
                    <w:right w:val="single" w:sz="4" w:space="0" w:color="auto"/>
                  </w:tcBorders>
                  <w:shd w:val="clear" w:color="auto" w:fill="auto"/>
                  <w:noWrap/>
                  <w:vAlign w:val="center"/>
                  <w:hideMark/>
                </w:tcPr>
                <w:p w14:paraId="4B9BEF8F"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El Coco</w:t>
                  </w:r>
                </w:p>
              </w:tc>
              <w:tc>
                <w:tcPr>
                  <w:tcW w:w="671" w:type="pct"/>
                  <w:tcBorders>
                    <w:top w:val="nil"/>
                    <w:left w:val="nil"/>
                    <w:bottom w:val="single" w:sz="4" w:space="0" w:color="auto"/>
                    <w:right w:val="single" w:sz="4" w:space="0" w:color="auto"/>
                  </w:tcBorders>
                  <w:shd w:val="clear" w:color="auto" w:fill="auto"/>
                  <w:noWrap/>
                  <w:vAlign w:val="bottom"/>
                  <w:hideMark/>
                </w:tcPr>
                <w:p w14:paraId="38422AD3"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Caña</w:t>
                  </w:r>
                </w:p>
              </w:tc>
              <w:tc>
                <w:tcPr>
                  <w:tcW w:w="597" w:type="pct"/>
                  <w:tcBorders>
                    <w:top w:val="nil"/>
                    <w:left w:val="nil"/>
                    <w:bottom w:val="single" w:sz="4" w:space="0" w:color="auto"/>
                    <w:right w:val="single" w:sz="4" w:space="0" w:color="auto"/>
                  </w:tcBorders>
                  <w:shd w:val="clear" w:color="auto" w:fill="auto"/>
                  <w:noWrap/>
                  <w:vAlign w:val="bottom"/>
                  <w:hideMark/>
                </w:tcPr>
                <w:p w14:paraId="5D71AD61"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Café</w:t>
                  </w:r>
                </w:p>
              </w:tc>
              <w:tc>
                <w:tcPr>
                  <w:tcW w:w="671" w:type="pct"/>
                  <w:tcBorders>
                    <w:top w:val="nil"/>
                    <w:left w:val="nil"/>
                    <w:bottom w:val="single" w:sz="4" w:space="0" w:color="auto"/>
                    <w:right w:val="single" w:sz="4" w:space="0" w:color="auto"/>
                  </w:tcBorders>
                  <w:shd w:val="clear" w:color="auto" w:fill="auto"/>
                  <w:noWrap/>
                  <w:vAlign w:val="bottom"/>
                  <w:hideMark/>
                </w:tcPr>
                <w:p w14:paraId="6D153C13"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Sacga Inchi</w:t>
                  </w:r>
                </w:p>
              </w:tc>
              <w:tc>
                <w:tcPr>
                  <w:tcW w:w="1359" w:type="pct"/>
                  <w:tcBorders>
                    <w:top w:val="nil"/>
                    <w:left w:val="nil"/>
                    <w:bottom w:val="single" w:sz="4" w:space="0" w:color="auto"/>
                    <w:right w:val="single" w:sz="4" w:space="0" w:color="auto"/>
                  </w:tcBorders>
                  <w:shd w:val="clear" w:color="auto" w:fill="auto"/>
                  <w:noWrap/>
                  <w:vAlign w:val="bottom"/>
                  <w:hideMark/>
                </w:tcPr>
                <w:p w14:paraId="62AE9CF0"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Frijol</w:t>
                  </w:r>
                </w:p>
              </w:tc>
            </w:tr>
            <w:tr w:rsidR="00B20069" w:rsidRPr="00B20069" w14:paraId="32C619AC" w14:textId="77777777" w:rsidTr="00A167F6">
              <w:trPr>
                <w:trHeight w:val="20"/>
              </w:trPr>
              <w:tc>
                <w:tcPr>
                  <w:tcW w:w="757" w:type="pct"/>
                  <w:vMerge/>
                  <w:tcBorders>
                    <w:top w:val="nil"/>
                    <w:left w:val="single" w:sz="4" w:space="0" w:color="auto"/>
                    <w:bottom w:val="single" w:sz="4" w:space="0" w:color="auto"/>
                    <w:right w:val="single" w:sz="4" w:space="0" w:color="auto"/>
                  </w:tcBorders>
                  <w:vAlign w:val="center"/>
                  <w:hideMark/>
                </w:tcPr>
                <w:p w14:paraId="0308C7BC" w14:textId="77777777" w:rsidR="00B20069" w:rsidRPr="00B20069" w:rsidRDefault="00B20069" w:rsidP="00B20069">
                  <w:pPr>
                    <w:spacing w:after="0"/>
                    <w:jc w:val="left"/>
                    <w:rPr>
                      <w:rFonts w:eastAsia="Times New Roman" w:cs="Arial"/>
                      <w:color w:val="000000"/>
                      <w:sz w:val="18"/>
                      <w:szCs w:val="18"/>
                      <w:lang w:val="es-CO" w:eastAsia="es-CO"/>
                    </w:rPr>
                  </w:pPr>
                </w:p>
              </w:tc>
              <w:tc>
                <w:tcPr>
                  <w:tcW w:w="944" w:type="pct"/>
                  <w:tcBorders>
                    <w:top w:val="nil"/>
                    <w:left w:val="nil"/>
                    <w:bottom w:val="single" w:sz="4" w:space="0" w:color="auto"/>
                    <w:right w:val="single" w:sz="4" w:space="0" w:color="auto"/>
                  </w:tcBorders>
                  <w:shd w:val="clear" w:color="auto" w:fill="auto"/>
                  <w:noWrap/>
                  <w:vAlign w:val="center"/>
                  <w:hideMark/>
                </w:tcPr>
                <w:p w14:paraId="02E33AD0"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Los Cedros</w:t>
                  </w:r>
                </w:p>
              </w:tc>
              <w:tc>
                <w:tcPr>
                  <w:tcW w:w="671" w:type="pct"/>
                  <w:tcBorders>
                    <w:top w:val="nil"/>
                    <w:left w:val="nil"/>
                    <w:bottom w:val="single" w:sz="4" w:space="0" w:color="auto"/>
                    <w:right w:val="single" w:sz="4" w:space="0" w:color="auto"/>
                  </w:tcBorders>
                  <w:shd w:val="clear" w:color="auto" w:fill="auto"/>
                  <w:noWrap/>
                  <w:vAlign w:val="bottom"/>
                  <w:hideMark/>
                </w:tcPr>
                <w:p w14:paraId="6253E3ED"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Café</w:t>
                  </w:r>
                </w:p>
              </w:tc>
              <w:tc>
                <w:tcPr>
                  <w:tcW w:w="597" w:type="pct"/>
                  <w:tcBorders>
                    <w:top w:val="nil"/>
                    <w:left w:val="nil"/>
                    <w:bottom w:val="single" w:sz="4" w:space="0" w:color="auto"/>
                    <w:right w:val="single" w:sz="4" w:space="0" w:color="auto"/>
                  </w:tcBorders>
                  <w:shd w:val="clear" w:color="auto" w:fill="auto"/>
                  <w:noWrap/>
                  <w:vAlign w:val="bottom"/>
                  <w:hideMark/>
                </w:tcPr>
                <w:p w14:paraId="475BEBEF"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Caña</w:t>
                  </w:r>
                </w:p>
              </w:tc>
              <w:tc>
                <w:tcPr>
                  <w:tcW w:w="671" w:type="pct"/>
                  <w:tcBorders>
                    <w:top w:val="nil"/>
                    <w:left w:val="nil"/>
                    <w:bottom w:val="single" w:sz="4" w:space="0" w:color="auto"/>
                    <w:right w:val="single" w:sz="4" w:space="0" w:color="auto"/>
                  </w:tcBorders>
                  <w:shd w:val="clear" w:color="auto" w:fill="auto"/>
                  <w:noWrap/>
                  <w:vAlign w:val="bottom"/>
                  <w:hideMark/>
                </w:tcPr>
                <w:p w14:paraId="2C771727"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Cítricos</w:t>
                  </w:r>
                </w:p>
              </w:tc>
              <w:tc>
                <w:tcPr>
                  <w:tcW w:w="1359" w:type="pct"/>
                  <w:tcBorders>
                    <w:top w:val="nil"/>
                    <w:left w:val="nil"/>
                    <w:bottom w:val="single" w:sz="4" w:space="0" w:color="auto"/>
                    <w:right w:val="single" w:sz="4" w:space="0" w:color="auto"/>
                  </w:tcBorders>
                  <w:shd w:val="clear" w:color="auto" w:fill="auto"/>
                  <w:noWrap/>
                  <w:vAlign w:val="bottom"/>
                  <w:hideMark/>
                </w:tcPr>
                <w:p w14:paraId="6FBFF926"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Maíz Frijol, yuca</w:t>
                  </w:r>
                </w:p>
              </w:tc>
            </w:tr>
            <w:tr w:rsidR="00B20069" w:rsidRPr="00B20069" w14:paraId="4AB5D29D" w14:textId="77777777" w:rsidTr="00A167F6">
              <w:trPr>
                <w:trHeight w:val="20"/>
              </w:trPr>
              <w:tc>
                <w:tcPr>
                  <w:tcW w:w="757" w:type="pct"/>
                  <w:vMerge/>
                  <w:tcBorders>
                    <w:top w:val="nil"/>
                    <w:left w:val="single" w:sz="4" w:space="0" w:color="auto"/>
                    <w:bottom w:val="single" w:sz="4" w:space="0" w:color="auto"/>
                    <w:right w:val="single" w:sz="4" w:space="0" w:color="auto"/>
                  </w:tcBorders>
                  <w:vAlign w:val="center"/>
                  <w:hideMark/>
                </w:tcPr>
                <w:p w14:paraId="74D3A07E" w14:textId="77777777" w:rsidR="00B20069" w:rsidRPr="00B20069" w:rsidRDefault="00B20069" w:rsidP="00B20069">
                  <w:pPr>
                    <w:spacing w:after="0"/>
                    <w:jc w:val="left"/>
                    <w:rPr>
                      <w:rFonts w:eastAsia="Times New Roman" w:cs="Arial"/>
                      <w:color w:val="000000"/>
                      <w:sz w:val="18"/>
                      <w:szCs w:val="18"/>
                      <w:lang w:val="es-CO" w:eastAsia="es-CO"/>
                    </w:rPr>
                  </w:pPr>
                </w:p>
              </w:tc>
              <w:tc>
                <w:tcPr>
                  <w:tcW w:w="944" w:type="pct"/>
                  <w:tcBorders>
                    <w:top w:val="nil"/>
                    <w:left w:val="nil"/>
                    <w:bottom w:val="single" w:sz="4" w:space="0" w:color="auto"/>
                    <w:right w:val="single" w:sz="4" w:space="0" w:color="auto"/>
                  </w:tcBorders>
                  <w:shd w:val="clear" w:color="auto" w:fill="auto"/>
                  <w:noWrap/>
                  <w:vAlign w:val="center"/>
                  <w:hideMark/>
                </w:tcPr>
                <w:p w14:paraId="75C0E6C6"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San José</w:t>
                  </w:r>
                </w:p>
              </w:tc>
              <w:tc>
                <w:tcPr>
                  <w:tcW w:w="671" w:type="pct"/>
                  <w:tcBorders>
                    <w:top w:val="nil"/>
                    <w:left w:val="nil"/>
                    <w:bottom w:val="single" w:sz="4" w:space="0" w:color="auto"/>
                    <w:right w:val="single" w:sz="4" w:space="0" w:color="auto"/>
                  </w:tcBorders>
                  <w:shd w:val="clear" w:color="auto" w:fill="auto"/>
                  <w:noWrap/>
                  <w:vAlign w:val="bottom"/>
                  <w:hideMark/>
                </w:tcPr>
                <w:p w14:paraId="04623471"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Caña</w:t>
                  </w:r>
                </w:p>
              </w:tc>
              <w:tc>
                <w:tcPr>
                  <w:tcW w:w="597" w:type="pct"/>
                  <w:tcBorders>
                    <w:top w:val="nil"/>
                    <w:left w:val="nil"/>
                    <w:bottom w:val="single" w:sz="4" w:space="0" w:color="auto"/>
                    <w:right w:val="single" w:sz="4" w:space="0" w:color="auto"/>
                  </w:tcBorders>
                  <w:shd w:val="clear" w:color="auto" w:fill="auto"/>
                  <w:noWrap/>
                  <w:vAlign w:val="bottom"/>
                  <w:hideMark/>
                </w:tcPr>
                <w:p w14:paraId="468285ED"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Café</w:t>
                  </w:r>
                </w:p>
              </w:tc>
              <w:tc>
                <w:tcPr>
                  <w:tcW w:w="671" w:type="pct"/>
                  <w:tcBorders>
                    <w:top w:val="nil"/>
                    <w:left w:val="nil"/>
                    <w:bottom w:val="single" w:sz="4" w:space="0" w:color="auto"/>
                    <w:right w:val="single" w:sz="4" w:space="0" w:color="auto"/>
                  </w:tcBorders>
                  <w:shd w:val="clear" w:color="auto" w:fill="auto"/>
                  <w:noWrap/>
                  <w:vAlign w:val="bottom"/>
                  <w:hideMark/>
                </w:tcPr>
                <w:p w14:paraId="1858BBC1"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Ají jalapeño</w:t>
                  </w:r>
                </w:p>
              </w:tc>
              <w:tc>
                <w:tcPr>
                  <w:tcW w:w="1359" w:type="pct"/>
                  <w:tcBorders>
                    <w:top w:val="nil"/>
                    <w:left w:val="nil"/>
                    <w:bottom w:val="single" w:sz="4" w:space="0" w:color="auto"/>
                    <w:right w:val="single" w:sz="4" w:space="0" w:color="auto"/>
                  </w:tcBorders>
                  <w:shd w:val="clear" w:color="auto" w:fill="auto"/>
                  <w:noWrap/>
                  <w:vAlign w:val="bottom"/>
                  <w:hideMark/>
                </w:tcPr>
                <w:p w14:paraId="1F2788BF"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Hortalizas y frutales</w:t>
                  </w:r>
                </w:p>
              </w:tc>
            </w:tr>
            <w:tr w:rsidR="00B20069" w:rsidRPr="00B20069" w14:paraId="58B8255C" w14:textId="77777777" w:rsidTr="00A167F6">
              <w:trPr>
                <w:trHeight w:val="20"/>
              </w:trPr>
              <w:tc>
                <w:tcPr>
                  <w:tcW w:w="757" w:type="pct"/>
                  <w:vMerge/>
                  <w:tcBorders>
                    <w:top w:val="nil"/>
                    <w:left w:val="single" w:sz="4" w:space="0" w:color="auto"/>
                    <w:bottom w:val="single" w:sz="4" w:space="0" w:color="auto"/>
                    <w:right w:val="single" w:sz="4" w:space="0" w:color="auto"/>
                  </w:tcBorders>
                  <w:vAlign w:val="center"/>
                  <w:hideMark/>
                </w:tcPr>
                <w:p w14:paraId="3C5DB8F6" w14:textId="77777777" w:rsidR="00B20069" w:rsidRPr="00B20069" w:rsidRDefault="00B20069" w:rsidP="00B20069">
                  <w:pPr>
                    <w:spacing w:after="0"/>
                    <w:jc w:val="left"/>
                    <w:rPr>
                      <w:rFonts w:eastAsia="Times New Roman" w:cs="Arial"/>
                      <w:color w:val="000000"/>
                      <w:sz w:val="18"/>
                      <w:szCs w:val="18"/>
                      <w:lang w:val="es-CO" w:eastAsia="es-CO"/>
                    </w:rPr>
                  </w:pPr>
                </w:p>
              </w:tc>
              <w:tc>
                <w:tcPr>
                  <w:tcW w:w="944" w:type="pct"/>
                  <w:tcBorders>
                    <w:top w:val="nil"/>
                    <w:left w:val="nil"/>
                    <w:bottom w:val="single" w:sz="4" w:space="0" w:color="auto"/>
                    <w:right w:val="single" w:sz="4" w:space="0" w:color="auto"/>
                  </w:tcBorders>
                  <w:shd w:val="clear" w:color="auto" w:fill="auto"/>
                  <w:noWrap/>
                  <w:vAlign w:val="center"/>
                  <w:hideMark/>
                </w:tcPr>
                <w:p w14:paraId="728D8CBB"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Las Mercedes</w:t>
                  </w:r>
                </w:p>
              </w:tc>
              <w:tc>
                <w:tcPr>
                  <w:tcW w:w="671" w:type="pct"/>
                  <w:tcBorders>
                    <w:top w:val="nil"/>
                    <w:left w:val="nil"/>
                    <w:bottom w:val="single" w:sz="4" w:space="0" w:color="auto"/>
                    <w:right w:val="single" w:sz="4" w:space="0" w:color="auto"/>
                  </w:tcBorders>
                  <w:shd w:val="clear" w:color="auto" w:fill="auto"/>
                  <w:noWrap/>
                  <w:vAlign w:val="bottom"/>
                  <w:hideMark/>
                </w:tcPr>
                <w:p w14:paraId="3B5CDA32"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Café</w:t>
                  </w:r>
                </w:p>
              </w:tc>
              <w:tc>
                <w:tcPr>
                  <w:tcW w:w="597" w:type="pct"/>
                  <w:tcBorders>
                    <w:top w:val="nil"/>
                    <w:left w:val="nil"/>
                    <w:bottom w:val="single" w:sz="4" w:space="0" w:color="auto"/>
                    <w:right w:val="single" w:sz="4" w:space="0" w:color="auto"/>
                  </w:tcBorders>
                  <w:shd w:val="clear" w:color="auto" w:fill="auto"/>
                  <w:noWrap/>
                  <w:vAlign w:val="bottom"/>
                  <w:hideMark/>
                </w:tcPr>
                <w:p w14:paraId="742B782B"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Caña</w:t>
                  </w:r>
                </w:p>
              </w:tc>
              <w:tc>
                <w:tcPr>
                  <w:tcW w:w="671" w:type="pct"/>
                  <w:tcBorders>
                    <w:top w:val="nil"/>
                    <w:left w:val="nil"/>
                    <w:bottom w:val="single" w:sz="4" w:space="0" w:color="auto"/>
                    <w:right w:val="single" w:sz="4" w:space="0" w:color="auto"/>
                  </w:tcBorders>
                  <w:shd w:val="clear" w:color="auto" w:fill="auto"/>
                  <w:noWrap/>
                  <w:vAlign w:val="bottom"/>
                  <w:hideMark/>
                </w:tcPr>
                <w:p w14:paraId="42ADF8D1"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Plátano</w:t>
                  </w:r>
                </w:p>
              </w:tc>
              <w:tc>
                <w:tcPr>
                  <w:tcW w:w="1359" w:type="pct"/>
                  <w:tcBorders>
                    <w:top w:val="nil"/>
                    <w:left w:val="nil"/>
                    <w:bottom w:val="single" w:sz="4" w:space="0" w:color="auto"/>
                    <w:right w:val="single" w:sz="4" w:space="0" w:color="auto"/>
                  </w:tcBorders>
                  <w:shd w:val="clear" w:color="auto" w:fill="auto"/>
                  <w:noWrap/>
                  <w:vAlign w:val="bottom"/>
                  <w:hideMark/>
                </w:tcPr>
                <w:p w14:paraId="272F32AF"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 </w:t>
                  </w:r>
                </w:p>
              </w:tc>
            </w:tr>
            <w:tr w:rsidR="00B20069" w:rsidRPr="00B20069" w14:paraId="68E5EC90" w14:textId="77777777" w:rsidTr="00A167F6">
              <w:trPr>
                <w:trHeight w:val="20"/>
              </w:trPr>
              <w:tc>
                <w:tcPr>
                  <w:tcW w:w="757" w:type="pct"/>
                  <w:vMerge/>
                  <w:tcBorders>
                    <w:top w:val="nil"/>
                    <w:left w:val="single" w:sz="4" w:space="0" w:color="auto"/>
                    <w:bottom w:val="single" w:sz="4" w:space="0" w:color="auto"/>
                    <w:right w:val="single" w:sz="4" w:space="0" w:color="auto"/>
                  </w:tcBorders>
                  <w:vAlign w:val="center"/>
                  <w:hideMark/>
                </w:tcPr>
                <w:p w14:paraId="2B7E26B2" w14:textId="77777777" w:rsidR="00B20069" w:rsidRPr="00B20069" w:rsidRDefault="00B20069" w:rsidP="00B20069">
                  <w:pPr>
                    <w:spacing w:after="0"/>
                    <w:jc w:val="left"/>
                    <w:rPr>
                      <w:rFonts w:eastAsia="Times New Roman" w:cs="Arial"/>
                      <w:color w:val="000000"/>
                      <w:sz w:val="18"/>
                      <w:szCs w:val="18"/>
                      <w:lang w:val="es-CO" w:eastAsia="es-CO"/>
                    </w:rPr>
                  </w:pPr>
                </w:p>
              </w:tc>
              <w:tc>
                <w:tcPr>
                  <w:tcW w:w="944" w:type="pct"/>
                  <w:tcBorders>
                    <w:top w:val="nil"/>
                    <w:left w:val="nil"/>
                    <w:bottom w:val="single" w:sz="4" w:space="0" w:color="auto"/>
                    <w:right w:val="single" w:sz="4" w:space="0" w:color="auto"/>
                  </w:tcBorders>
                  <w:shd w:val="clear" w:color="auto" w:fill="auto"/>
                  <w:noWrap/>
                  <w:vAlign w:val="center"/>
                  <w:hideMark/>
                </w:tcPr>
                <w:p w14:paraId="219F4033"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El Tesoro</w:t>
                  </w:r>
                </w:p>
              </w:tc>
              <w:tc>
                <w:tcPr>
                  <w:tcW w:w="671" w:type="pct"/>
                  <w:tcBorders>
                    <w:top w:val="nil"/>
                    <w:left w:val="nil"/>
                    <w:bottom w:val="single" w:sz="4" w:space="0" w:color="auto"/>
                    <w:right w:val="single" w:sz="4" w:space="0" w:color="auto"/>
                  </w:tcBorders>
                  <w:shd w:val="clear" w:color="auto" w:fill="auto"/>
                  <w:noWrap/>
                  <w:vAlign w:val="bottom"/>
                  <w:hideMark/>
                </w:tcPr>
                <w:p w14:paraId="756EAD94"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Café</w:t>
                  </w:r>
                </w:p>
              </w:tc>
              <w:tc>
                <w:tcPr>
                  <w:tcW w:w="597" w:type="pct"/>
                  <w:tcBorders>
                    <w:top w:val="nil"/>
                    <w:left w:val="nil"/>
                    <w:bottom w:val="single" w:sz="4" w:space="0" w:color="auto"/>
                    <w:right w:val="single" w:sz="4" w:space="0" w:color="auto"/>
                  </w:tcBorders>
                  <w:shd w:val="clear" w:color="auto" w:fill="auto"/>
                  <w:noWrap/>
                  <w:vAlign w:val="bottom"/>
                  <w:hideMark/>
                </w:tcPr>
                <w:p w14:paraId="32060ACA"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Plátano</w:t>
                  </w:r>
                </w:p>
              </w:tc>
              <w:tc>
                <w:tcPr>
                  <w:tcW w:w="671" w:type="pct"/>
                  <w:tcBorders>
                    <w:top w:val="nil"/>
                    <w:left w:val="nil"/>
                    <w:bottom w:val="single" w:sz="4" w:space="0" w:color="auto"/>
                    <w:right w:val="single" w:sz="4" w:space="0" w:color="auto"/>
                  </w:tcBorders>
                  <w:shd w:val="clear" w:color="auto" w:fill="auto"/>
                  <w:noWrap/>
                  <w:vAlign w:val="bottom"/>
                  <w:hideMark/>
                </w:tcPr>
                <w:p w14:paraId="2CD8C352"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Yuca</w:t>
                  </w:r>
                </w:p>
              </w:tc>
              <w:tc>
                <w:tcPr>
                  <w:tcW w:w="1359" w:type="pct"/>
                  <w:tcBorders>
                    <w:top w:val="nil"/>
                    <w:left w:val="nil"/>
                    <w:bottom w:val="single" w:sz="4" w:space="0" w:color="auto"/>
                    <w:right w:val="single" w:sz="4" w:space="0" w:color="auto"/>
                  </w:tcBorders>
                  <w:shd w:val="clear" w:color="auto" w:fill="auto"/>
                  <w:noWrap/>
                  <w:vAlign w:val="bottom"/>
                  <w:hideMark/>
                </w:tcPr>
                <w:p w14:paraId="12C9F5C3"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 </w:t>
                  </w:r>
                </w:p>
              </w:tc>
            </w:tr>
            <w:tr w:rsidR="00B20069" w:rsidRPr="00B20069" w14:paraId="1BEBE2D2" w14:textId="77777777" w:rsidTr="00A167F6">
              <w:trPr>
                <w:trHeight w:val="20"/>
              </w:trPr>
              <w:tc>
                <w:tcPr>
                  <w:tcW w:w="757" w:type="pct"/>
                  <w:vMerge/>
                  <w:tcBorders>
                    <w:top w:val="nil"/>
                    <w:left w:val="single" w:sz="4" w:space="0" w:color="auto"/>
                    <w:bottom w:val="single" w:sz="4" w:space="0" w:color="auto"/>
                    <w:right w:val="single" w:sz="4" w:space="0" w:color="auto"/>
                  </w:tcBorders>
                  <w:vAlign w:val="center"/>
                  <w:hideMark/>
                </w:tcPr>
                <w:p w14:paraId="57B14F64" w14:textId="77777777" w:rsidR="00B20069" w:rsidRPr="00B20069" w:rsidRDefault="00B20069" w:rsidP="00B20069">
                  <w:pPr>
                    <w:spacing w:after="0"/>
                    <w:jc w:val="left"/>
                    <w:rPr>
                      <w:rFonts w:eastAsia="Times New Roman" w:cs="Arial"/>
                      <w:color w:val="000000"/>
                      <w:sz w:val="18"/>
                      <w:szCs w:val="18"/>
                      <w:lang w:val="es-CO" w:eastAsia="es-CO"/>
                    </w:rPr>
                  </w:pPr>
                </w:p>
              </w:tc>
              <w:tc>
                <w:tcPr>
                  <w:tcW w:w="944" w:type="pct"/>
                  <w:tcBorders>
                    <w:top w:val="nil"/>
                    <w:left w:val="nil"/>
                    <w:bottom w:val="single" w:sz="4" w:space="0" w:color="auto"/>
                    <w:right w:val="single" w:sz="4" w:space="0" w:color="auto"/>
                  </w:tcBorders>
                  <w:shd w:val="clear" w:color="auto" w:fill="auto"/>
                  <w:noWrap/>
                  <w:vAlign w:val="center"/>
                  <w:hideMark/>
                </w:tcPr>
                <w:p w14:paraId="483F8B91"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San Vicente</w:t>
                  </w:r>
                </w:p>
              </w:tc>
              <w:tc>
                <w:tcPr>
                  <w:tcW w:w="671" w:type="pct"/>
                  <w:tcBorders>
                    <w:top w:val="nil"/>
                    <w:left w:val="nil"/>
                    <w:bottom w:val="single" w:sz="4" w:space="0" w:color="auto"/>
                    <w:right w:val="single" w:sz="4" w:space="0" w:color="auto"/>
                  </w:tcBorders>
                  <w:shd w:val="clear" w:color="auto" w:fill="auto"/>
                  <w:noWrap/>
                  <w:vAlign w:val="bottom"/>
                  <w:hideMark/>
                </w:tcPr>
                <w:p w14:paraId="48DA0427"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Caña</w:t>
                  </w:r>
                </w:p>
              </w:tc>
              <w:tc>
                <w:tcPr>
                  <w:tcW w:w="597" w:type="pct"/>
                  <w:tcBorders>
                    <w:top w:val="nil"/>
                    <w:left w:val="nil"/>
                    <w:bottom w:val="single" w:sz="4" w:space="0" w:color="auto"/>
                    <w:right w:val="single" w:sz="4" w:space="0" w:color="auto"/>
                  </w:tcBorders>
                  <w:shd w:val="clear" w:color="auto" w:fill="auto"/>
                  <w:noWrap/>
                  <w:vAlign w:val="bottom"/>
                  <w:hideMark/>
                </w:tcPr>
                <w:p w14:paraId="6EDE3B22"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Café</w:t>
                  </w:r>
                </w:p>
              </w:tc>
              <w:tc>
                <w:tcPr>
                  <w:tcW w:w="671" w:type="pct"/>
                  <w:tcBorders>
                    <w:top w:val="nil"/>
                    <w:left w:val="nil"/>
                    <w:bottom w:val="single" w:sz="4" w:space="0" w:color="auto"/>
                    <w:right w:val="single" w:sz="4" w:space="0" w:color="auto"/>
                  </w:tcBorders>
                  <w:shd w:val="clear" w:color="auto" w:fill="auto"/>
                  <w:noWrap/>
                  <w:vAlign w:val="bottom"/>
                  <w:hideMark/>
                </w:tcPr>
                <w:p w14:paraId="5E8F87ED"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Tomate</w:t>
                  </w:r>
                </w:p>
              </w:tc>
              <w:tc>
                <w:tcPr>
                  <w:tcW w:w="1359" w:type="pct"/>
                  <w:tcBorders>
                    <w:top w:val="nil"/>
                    <w:left w:val="nil"/>
                    <w:bottom w:val="single" w:sz="4" w:space="0" w:color="auto"/>
                    <w:right w:val="single" w:sz="4" w:space="0" w:color="auto"/>
                  </w:tcBorders>
                  <w:shd w:val="clear" w:color="auto" w:fill="auto"/>
                  <w:noWrap/>
                  <w:vAlign w:val="bottom"/>
                  <w:hideMark/>
                </w:tcPr>
                <w:p w14:paraId="435E839C"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Pepino</w:t>
                  </w:r>
                </w:p>
              </w:tc>
            </w:tr>
            <w:tr w:rsidR="00B20069" w:rsidRPr="00B20069" w14:paraId="6194EA64" w14:textId="77777777" w:rsidTr="00A167F6">
              <w:trPr>
                <w:trHeight w:val="20"/>
              </w:trPr>
              <w:tc>
                <w:tcPr>
                  <w:tcW w:w="75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3696263"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Carmen de Viboral</w:t>
                  </w:r>
                </w:p>
              </w:tc>
              <w:tc>
                <w:tcPr>
                  <w:tcW w:w="944" w:type="pct"/>
                  <w:tcBorders>
                    <w:top w:val="nil"/>
                    <w:left w:val="nil"/>
                    <w:bottom w:val="single" w:sz="4" w:space="0" w:color="auto"/>
                    <w:right w:val="single" w:sz="4" w:space="0" w:color="auto"/>
                  </w:tcBorders>
                  <w:shd w:val="clear" w:color="auto" w:fill="auto"/>
                  <w:noWrap/>
                  <w:vAlign w:val="center"/>
                  <w:hideMark/>
                </w:tcPr>
                <w:p w14:paraId="3CF05079"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San Vicente</w:t>
                  </w:r>
                </w:p>
              </w:tc>
              <w:tc>
                <w:tcPr>
                  <w:tcW w:w="671" w:type="pct"/>
                  <w:tcBorders>
                    <w:top w:val="nil"/>
                    <w:left w:val="nil"/>
                    <w:bottom w:val="single" w:sz="4" w:space="0" w:color="auto"/>
                    <w:right w:val="single" w:sz="4" w:space="0" w:color="auto"/>
                  </w:tcBorders>
                  <w:shd w:val="clear" w:color="auto" w:fill="auto"/>
                  <w:noWrap/>
                  <w:vAlign w:val="bottom"/>
                  <w:hideMark/>
                </w:tcPr>
                <w:p w14:paraId="6A4C09FF"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Caña</w:t>
                  </w:r>
                </w:p>
              </w:tc>
              <w:tc>
                <w:tcPr>
                  <w:tcW w:w="597" w:type="pct"/>
                  <w:tcBorders>
                    <w:top w:val="nil"/>
                    <w:left w:val="nil"/>
                    <w:bottom w:val="single" w:sz="4" w:space="0" w:color="auto"/>
                    <w:right w:val="single" w:sz="4" w:space="0" w:color="auto"/>
                  </w:tcBorders>
                  <w:shd w:val="clear" w:color="auto" w:fill="auto"/>
                  <w:noWrap/>
                  <w:vAlign w:val="bottom"/>
                  <w:hideMark/>
                </w:tcPr>
                <w:p w14:paraId="022865E4"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Café</w:t>
                  </w:r>
                </w:p>
              </w:tc>
              <w:tc>
                <w:tcPr>
                  <w:tcW w:w="671" w:type="pct"/>
                  <w:tcBorders>
                    <w:top w:val="nil"/>
                    <w:left w:val="nil"/>
                    <w:bottom w:val="single" w:sz="4" w:space="0" w:color="auto"/>
                    <w:right w:val="single" w:sz="4" w:space="0" w:color="auto"/>
                  </w:tcBorders>
                  <w:shd w:val="clear" w:color="auto" w:fill="auto"/>
                  <w:noWrap/>
                  <w:vAlign w:val="bottom"/>
                  <w:hideMark/>
                </w:tcPr>
                <w:p w14:paraId="62D97EAB"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Tomate</w:t>
                  </w:r>
                </w:p>
              </w:tc>
              <w:tc>
                <w:tcPr>
                  <w:tcW w:w="1359" w:type="pct"/>
                  <w:tcBorders>
                    <w:top w:val="nil"/>
                    <w:left w:val="nil"/>
                    <w:bottom w:val="single" w:sz="4" w:space="0" w:color="auto"/>
                    <w:right w:val="single" w:sz="4" w:space="0" w:color="auto"/>
                  </w:tcBorders>
                  <w:shd w:val="clear" w:color="auto" w:fill="auto"/>
                  <w:noWrap/>
                  <w:vAlign w:val="bottom"/>
                  <w:hideMark/>
                </w:tcPr>
                <w:p w14:paraId="4CDD51B8"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Pepino</w:t>
                  </w:r>
                </w:p>
              </w:tc>
            </w:tr>
            <w:tr w:rsidR="00B20069" w:rsidRPr="00B20069" w14:paraId="0B7AAB9E" w14:textId="77777777" w:rsidTr="00A167F6">
              <w:trPr>
                <w:trHeight w:val="20"/>
              </w:trPr>
              <w:tc>
                <w:tcPr>
                  <w:tcW w:w="757" w:type="pct"/>
                  <w:vMerge/>
                  <w:tcBorders>
                    <w:top w:val="nil"/>
                    <w:left w:val="single" w:sz="4" w:space="0" w:color="auto"/>
                    <w:bottom w:val="single" w:sz="4" w:space="0" w:color="auto"/>
                    <w:right w:val="single" w:sz="4" w:space="0" w:color="auto"/>
                  </w:tcBorders>
                  <w:vAlign w:val="center"/>
                  <w:hideMark/>
                </w:tcPr>
                <w:p w14:paraId="28F0E368" w14:textId="77777777" w:rsidR="00B20069" w:rsidRPr="00B20069" w:rsidRDefault="00B20069" w:rsidP="00B20069">
                  <w:pPr>
                    <w:spacing w:after="0"/>
                    <w:jc w:val="left"/>
                    <w:rPr>
                      <w:rFonts w:eastAsia="Times New Roman" w:cs="Arial"/>
                      <w:color w:val="000000"/>
                      <w:sz w:val="18"/>
                      <w:szCs w:val="18"/>
                      <w:lang w:val="es-CO" w:eastAsia="es-CO"/>
                    </w:rPr>
                  </w:pPr>
                </w:p>
              </w:tc>
              <w:tc>
                <w:tcPr>
                  <w:tcW w:w="944" w:type="pct"/>
                  <w:tcBorders>
                    <w:top w:val="nil"/>
                    <w:left w:val="nil"/>
                    <w:bottom w:val="single" w:sz="4" w:space="0" w:color="auto"/>
                    <w:right w:val="single" w:sz="4" w:space="0" w:color="auto"/>
                  </w:tcBorders>
                  <w:shd w:val="clear" w:color="auto" w:fill="auto"/>
                  <w:noWrap/>
                  <w:vAlign w:val="center"/>
                  <w:hideMark/>
                </w:tcPr>
                <w:p w14:paraId="3C50E7E5"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La Esperanza</w:t>
                  </w:r>
                </w:p>
              </w:tc>
              <w:tc>
                <w:tcPr>
                  <w:tcW w:w="671" w:type="pct"/>
                  <w:tcBorders>
                    <w:top w:val="nil"/>
                    <w:left w:val="nil"/>
                    <w:bottom w:val="single" w:sz="4" w:space="0" w:color="auto"/>
                    <w:right w:val="single" w:sz="4" w:space="0" w:color="auto"/>
                  </w:tcBorders>
                  <w:shd w:val="clear" w:color="auto" w:fill="auto"/>
                  <w:noWrap/>
                  <w:vAlign w:val="bottom"/>
                  <w:hideMark/>
                </w:tcPr>
                <w:p w14:paraId="06DD113D"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Café</w:t>
                  </w:r>
                </w:p>
              </w:tc>
              <w:tc>
                <w:tcPr>
                  <w:tcW w:w="597" w:type="pct"/>
                  <w:tcBorders>
                    <w:top w:val="nil"/>
                    <w:left w:val="nil"/>
                    <w:bottom w:val="single" w:sz="4" w:space="0" w:color="auto"/>
                    <w:right w:val="single" w:sz="4" w:space="0" w:color="auto"/>
                  </w:tcBorders>
                  <w:shd w:val="clear" w:color="auto" w:fill="auto"/>
                  <w:noWrap/>
                  <w:vAlign w:val="bottom"/>
                  <w:hideMark/>
                </w:tcPr>
                <w:p w14:paraId="69EB0ADA"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Pepino</w:t>
                  </w:r>
                </w:p>
              </w:tc>
              <w:tc>
                <w:tcPr>
                  <w:tcW w:w="671" w:type="pct"/>
                  <w:tcBorders>
                    <w:top w:val="nil"/>
                    <w:left w:val="nil"/>
                    <w:bottom w:val="single" w:sz="4" w:space="0" w:color="auto"/>
                    <w:right w:val="single" w:sz="4" w:space="0" w:color="auto"/>
                  </w:tcBorders>
                  <w:shd w:val="clear" w:color="auto" w:fill="auto"/>
                  <w:noWrap/>
                  <w:vAlign w:val="bottom"/>
                  <w:hideMark/>
                </w:tcPr>
                <w:p w14:paraId="790C4826"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Frijol</w:t>
                  </w:r>
                </w:p>
              </w:tc>
              <w:tc>
                <w:tcPr>
                  <w:tcW w:w="1359" w:type="pct"/>
                  <w:tcBorders>
                    <w:top w:val="nil"/>
                    <w:left w:val="nil"/>
                    <w:bottom w:val="single" w:sz="4" w:space="0" w:color="auto"/>
                    <w:right w:val="single" w:sz="4" w:space="0" w:color="auto"/>
                  </w:tcBorders>
                  <w:shd w:val="clear" w:color="auto" w:fill="auto"/>
                  <w:noWrap/>
                  <w:vAlign w:val="bottom"/>
                  <w:hideMark/>
                </w:tcPr>
                <w:p w14:paraId="6738DCC7"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Habichuela</w:t>
                  </w:r>
                </w:p>
              </w:tc>
            </w:tr>
            <w:tr w:rsidR="00B20069" w:rsidRPr="00B20069" w14:paraId="657D9D92" w14:textId="77777777" w:rsidTr="00A167F6">
              <w:trPr>
                <w:trHeight w:val="20"/>
              </w:trPr>
              <w:tc>
                <w:tcPr>
                  <w:tcW w:w="757" w:type="pct"/>
                  <w:vMerge/>
                  <w:tcBorders>
                    <w:top w:val="nil"/>
                    <w:left w:val="single" w:sz="4" w:space="0" w:color="auto"/>
                    <w:bottom w:val="single" w:sz="4" w:space="0" w:color="auto"/>
                    <w:right w:val="single" w:sz="4" w:space="0" w:color="auto"/>
                  </w:tcBorders>
                  <w:vAlign w:val="center"/>
                  <w:hideMark/>
                </w:tcPr>
                <w:p w14:paraId="7C168065" w14:textId="77777777" w:rsidR="00B20069" w:rsidRPr="00B20069" w:rsidRDefault="00B20069" w:rsidP="00B20069">
                  <w:pPr>
                    <w:spacing w:after="0"/>
                    <w:jc w:val="left"/>
                    <w:rPr>
                      <w:rFonts w:eastAsia="Times New Roman" w:cs="Arial"/>
                      <w:color w:val="000000"/>
                      <w:sz w:val="18"/>
                      <w:szCs w:val="18"/>
                      <w:lang w:val="es-CO" w:eastAsia="es-CO"/>
                    </w:rPr>
                  </w:pPr>
                </w:p>
              </w:tc>
              <w:tc>
                <w:tcPr>
                  <w:tcW w:w="944" w:type="pct"/>
                  <w:tcBorders>
                    <w:top w:val="nil"/>
                    <w:left w:val="nil"/>
                    <w:bottom w:val="single" w:sz="4" w:space="0" w:color="auto"/>
                    <w:right w:val="single" w:sz="4" w:space="0" w:color="auto"/>
                  </w:tcBorders>
                  <w:shd w:val="clear" w:color="auto" w:fill="auto"/>
                  <w:noWrap/>
                  <w:vAlign w:val="center"/>
                  <w:hideMark/>
                </w:tcPr>
                <w:p w14:paraId="0648A525"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San Lorenzo</w:t>
                  </w:r>
                </w:p>
              </w:tc>
              <w:tc>
                <w:tcPr>
                  <w:tcW w:w="671" w:type="pct"/>
                  <w:tcBorders>
                    <w:top w:val="nil"/>
                    <w:left w:val="nil"/>
                    <w:bottom w:val="single" w:sz="4" w:space="0" w:color="auto"/>
                    <w:right w:val="single" w:sz="4" w:space="0" w:color="auto"/>
                  </w:tcBorders>
                  <w:shd w:val="clear" w:color="auto" w:fill="auto"/>
                  <w:noWrap/>
                  <w:vAlign w:val="bottom"/>
                  <w:hideMark/>
                </w:tcPr>
                <w:p w14:paraId="2BF4390F"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Papa</w:t>
                  </w:r>
                </w:p>
              </w:tc>
              <w:tc>
                <w:tcPr>
                  <w:tcW w:w="597" w:type="pct"/>
                  <w:tcBorders>
                    <w:top w:val="nil"/>
                    <w:left w:val="nil"/>
                    <w:bottom w:val="single" w:sz="4" w:space="0" w:color="auto"/>
                    <w:right w:val="single" w:sz="4" w:space="0" w:color="auto"/>
                  </w:tcBorders>
                  <w:shd w:val="clear" w:color="auto" w:fill="auto"/>
                  <w:noWrap/>
                  <w:vAlign w:val="bottom"/>
                  <w:hideMark/>
                </w:tcPr>
                <w:p w14:paraId="533DCC44"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Frijol</w:t>
                  </w:r>
                </w:p>
              </w:tc>
              <w:tc>
                <w:tcPr>
                  <w:tcW w:w="671" w:type="pct"/>
                  <w:tcBorders>
                    <w:top w:val="nil"/>
                    <w:left w:val="nil"/>
                    <w:bottom w:val="single" w:sz="4" w:space="0" w:color="auto"/>
                    <w:right w:val="single" w:sz="4" w:space="0" w:color="auto"/>
                  </w:tcBorders>
                  <w:shd w:val="clear" w:color="auto" w:fill="auto"/>
                  <w:noWrap/>
                  <w:vAlign w:val="bottom"/>
                  <w:hideMark/>
                </w:tcPr>
                <w:p w14:paraId="04D2220D"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Tomate de árbol</w:t>
                  </w:r>
                </w:p>
              </w:tc>
              <w:tc>
                <w:tcPr>
                  <w:tcW w:w="1359" w:type="pct"/>
                  <w:tcBorders>
                    <w:top w:val="nil"/>
                    <w:left w:val="nil"/>
                    <w:bottom w:val="single" w:sz="4" w:space="0" w:color="auto"/>
                    <w:right w:val="single" w:sz="4" w:space="0" w:color="auto"/>
                  </w:tcBorders>
                  <w:shd w:val="clear" w:color="auto" w:fill="auto"/>
                  <w:noWrap/>
                  <w:vAlign w:val="bottom"/>
                  <w:hideMark/>
                </w:tcPr>
                <w:p w14:paraId="0C70FBEE"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 </w:t>
                  </w:r>
                </w:p>
              </w:tc>
            </w:tr>
            <w:tr w:rsidR="00B20069" w:rsidRPr="00B20069" w14:paraId="6B52C205" w14:textId="77777777" w:rsidTr="00A167F6">
              <w:trPr>
                <w:trHeight w:val="20"/>
              </w:trPr>
              <w:tc>
                <w:tcPr>
                  <w:tcW w:w="757" w:type="pct"/>
                  <w:vMerge/>
                  <w:tcBorders>
                    <w:top w:val="nil"/>
                    <w:left w:val="single" w:sz="4" w:space="0" w:color="auto"/>
                    <w:bottom w:val="single" w:sz="4" w:space="0" w:color="auto"/>
                    <w:right w:val="single" w:sz="4" w:space="0" w:color="auto"/>
                  </w:tcBorders>
                  <w:vAlign w:val="center"/>
                  <w:hideMark/>
                </w:tcPr>
                <w:p w14:paraId="1F12C827" w14:textId="77777777" w:rsidR="00B20069" w:rsidRPr="00B20069" w:rsidRDefault="00B20069" w:rsidP="00B20069">
                  <w:pPr>
                    <w:spacing w:after="0"/>
                    <w:jc w:val="left"/>
                    <w:rPr>
                      <w:rFonts w:eastAsia="Times New Roman" w:cs="Arial"/>
                      <w:color w:val="000000"/>
                      <w:sz w:val="18"/>
                      <w:szCs w:val="18"/>
                      <w:lang w:val="es-CO" w:eastAsia="es-CO"/>
                    </w:rPr>
                  </w:pPr>
                </w:p>
              </w:tc>
              <w:tc>
                <w:tcPr>
                  <w:tcW w:w="944" w:type="pct"/>
                  <w:tcBorders>
                    <w:top w:val="nil"/>
                    <w:left w:val="nil"/>
                    <w:bottom w:val="single" w:sz="4" w:space="0" w:color="auto"/>
                    <w:right w:val="single" w:sz="4" w:space="0" w:color="auto"/>
                  </w:tcBorders>
                  <w:shd w:val="clear" w:color="auto" w:fill="auto"/>
                  <w:noWrap/>
                  <w:vAlign w:val="center"/>
                  <w:hideMark/>
                </w:tcPr>
                <w:p w14:paraId="2E95390A"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Belén Chaverras</w:t>
                  </w:r>
                </w:p>
              </w:tc>
              <w:tc>
                <w:tcPr>
                  <w:tcW w:w="671" w:type="pct"/>
                  <w:tcBorders>
                    <w:top w:val="nil"/>
                    <w:left w:val="nil"/>
                    <w:bottom w:val="single" w:sz="4" w:space="0" w:color="auto"/>
                    <w:right w:val="single" w:sz="4" w:space="0" w:color="auto"/>
                  </w:tcBorders>
                  <w:shd w:val="clear" w:color="auto" w:fill="auto"/>
                  <w:noWrap/>
                  <w:vAlign w:val="bottom"/>
                  <w:hideMark/>
                </w:tcPr>
                <w:p w14:paraId="2DBA094E"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Granadilla</w:t>
                  </w:r>
                </w:p>
              </w:tc>
              <w:tc>
                <w:tcPr>
                  <w:tcW w:w="597" w:type="pct"/>
                  <w:tcBorders>
                    <w:top w:val="nil"/>
                    <w:left w:val="nil"/>
                    <w:bottom w:val="single" w:sz="4" w:space="0" w:color="auto"/>
                    <w:right w:val="single" w:sz="4" w:space="0" w:color="auto"/>
                  </w:tcBorders>
                  <w:shd w:val="clear" w:color="auto" w:fill="auto"/>
                  <w:noWrap/>
                  <w:vAlign w:val="bottom"/>
                  <w:hideMark/>
                </w:tcPr>
                <w:p w14:paraId="5503B28D"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Tomate</w:t>
                  </w:r>
                </w:p>
              </w:tc>
              <w:tc>
                <w:tcPr>
                  <w:tcW w:w="671" w:type="pct"/>
                  <w:tcBorders>
                    <w:top w:val="nil"/>
                    <w:left w:val="nil"/>
                    <w:bottom w:val="single" w:sz="4" w:space="0" w:color="auto"/>
                    <w:right w:val="single" w:sz="4" w:space="0" w:color="auto"/>
                  </w:tcBorders>
                  <w:shd w:val="clear" w:color="auto" w:fill="auto"/>
                  <w:noWrap/>
                  <w:vAlign w:val="bottom"/>
                  <w:hideMark/>
                </w:tcPr>
                <w:p w14:paraId="09E5B46D"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Papa</w:t>
                  </w:r>
                </w:p>
              </w:tc>
              <w:tc>
                <w:tcPr>
                  <w:tcW w:w="1359" w:type="pct"/>
                  <w:tcBorders>
                    <w:top w:val="nil"/>
                    <w:left w:val="nil"/>
                    <w:bottom w:val="single" w:sz="4" w:space="0" w:color="auto"/>
                    <w:right w:val="single" w:sz="4" w:space="0" w:color="auto"/>
                  </w:tcBorders>
                  <w:shd w:val="clear" w:color="auto" w:fill="auto"/>
                  <w:noWrap/>
                  <w:vAlign w:val="bottom"/>
                  <w:hideMark/>
                </w:tcPr>
                <w:p w14:paraId="4C476DF9"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 </w:t>
                  </w:r>
                </w:p>
              </w:tc>
            </w:tr>
            <w:tr w:rsidR="00B20069" w:rsidRPr="00B20069" w14:paraId="505A6DDA" w14:textId="77777777" w:rsidTr="00A167F6">
              <w:trPr>
                <w:trHeight w:val="20"/>
              </w:trPr>
              <w:tc>
                <w:tcPr>
                  <w:tcW w:w="757" w:type="pct"/>
                  <w:vMerge/>
                  <w:tcBorders>
                    <w:top w:val="nil"/>
                    <w:left w:val="single" w:sz="4" w:space="0" w:color="auto"/>
                    <w:bottom w:val="single" w:sz="4" w:space="0" w:color="auto"/>
                    <w:right w:val="single" w:sz="4" w:space="0" w:color="auto"/>
                  </w:tcBorders>
                  <w:vAlign w:val="center"/>
                  <w:hideMark/>
                </w:tcPr>
                <w:p w14:paraId="60EA2E7A" w14:textId="77777777" w:rsidR="00B20069" w:rsidRPr="00B20069" w:rsidRDefault="00B20069" w:rsidP="00B20069">
                  <w:pPr>
                    <w:spacing w:after="0"/>
                    <w:jc w:val="left"/>
                    <w:rPr>
                      <w:rFonts w:eastAsia="Times New Roman" w:cs="Arial"/>
                      <w:color w:val="000000"/>
                      <w:sz w:val="18"/>
                      <w:szCs w:val="18"/>
                      <w:lang w:val="es-CO" w:eastAsia="es-CO"/>
                    </w:rPr>
                  </w:pPr>
                </w:p>
              </w:tc>
              <w:tc>
                <w:tcPr>
                  <w:tcW w:w="944" w:type="pct"/>
                  <w:tcBorders>
                    <w:top w:val="nil"/>
                    <w:left w:val="nil"/>
                    <w:bottom w:val="single" w:sz="4" w:space="0" w:color="auto"/>
                    <w:right w:val="single" w:sz="4" w:space="0" w:color="auto"/>
                  </w:tcBorders>
                  <w:shd w:val="clear" w:color="auto" w:fill="auto"/>
                  <w:noWrap/>
                  <w:vAlign w:val="center"/>
                  <w:hideMark/>
                </w:tcPr>
                <w:p w14:paraId="1305F77C"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Vallejuelito</w:t>
                  </w:r>
                </w:p>
              </w:tc>
              <w:tc>
                <w:tcPr>
                  <w:tcW w:w="671" w:type="pct"/>
                  <w:tcBorders>
                    <w:top w:val="nil"/>
                    <w:left w:val="nil"/>
                    <w:bottom w:val="single" w:sz="4" w:space="0" w:color="auto"/>
                    <w:right w:val="single" w:sz="4" w:space="0" w:color="auto"/>
                  </w:tcBorders>
                  <w:shd w:val="clear" w:color="auto" w:fill="auto"/>
                  <w:noWrap/>
                  <w:vAlign w:val="bottom"/>
                  <w:hideMark/>
                </w:tcPr>
                <w:p w14:paraId="66F3F882"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Tomate </w:t>
                  </w:r>
                  <w:r w:rsidRPr="00B20069">
                    <w:rPr>
                      <w:rFonts w:eastAsia="Times New Roman" w:cs="Arial"/>
                      <w:color w:val="000000"/>
                      <w:sz w:val="18"/>
                      <w:szCs w:val="18"/>
                      <w:lang w:val="es-CO" w:eastAsia="es-CO"/>
                    </w:rPr>
                    <w:lastRenderedPageBreak/>
                    <w:t>de árbol</w:t>
                  </w:r>
                </w:p>
              </w:tc>
              <w:tc>
                <w:tcPr>
                  <w:tcW w:w="597" w:type="pct"/>
                  <w:tcBorders>
                    <w:top w:val="nil"/>
                    <w:left w:val="nil"/>
                    <w:bottom w:val="single" w:sz="4" w:space="0" w:color="auto"/>
                    <w:right w:val="single" w:sz="4" w:space="0" w:color="auto"/>
                  </w:tcBorders>
                  <w:shd w:val="clear" w:color="auto" w:fill="auto"/>
                  <w:noWrap/>
                  <w:vAlign w:val="bottom"/>
                  <w:hideMark/>
                </w:tcPr>
                <w:p w14:paraId="3891705D"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lastRenderedPageBreak/>
                    <w:t>papa</w:t>
                  </w:r>
                </w:p>
              </w:tc>
              <w:tc>
                <w:tcPr>
                  <w:tcW w:w="671" w:type="pct"/>
                  <w:tcBorders>
                    <w:top w:val="nil"/>
                    <w:left w:val="nil"/>
                    <w:bottom w:val="single" w:sz="4" w:space="0" w:color="auto"/>
                    <w:right w:val="single" w:sz="4" w:space="0" w:color="auto"/>
                  </w:tcBorders>
                  <w:shd w:val="clear" w:color="auto" w:fill="auto"/>
                  <w:noWrap/>
                  <w:vAlign w:val="bottom"/>
                  <w:hideMark/>
                </w:tcPr>
                <w:p w14:paraId="3E907128"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Fresa</w:t>
                  </w:r>
                </w:p>
              </w:tc>
              <w:tc>
                <w:tcPr>
                  <w:tcW w:w="1359" w:type="pct"/>
                  <w:tcBorders>
                    <w:top w:val="nil"/>
                    <w:left w:val="nil"/>
                    <w:bottom w:val="single" w:sz="4" w:space="0" w:color="auto"/>
                    <w:right w:val="single" w:sz="4" w:space="0" w:color="auto"/>
                  </w:tcBorders>
                  <w:shd w:val="clear" w:color="auto" w:fill="auto"/>
                  <w:noWrap/>
                  <w:vAlign w:val="bottom"/>
                  <w:hideMark/>
                </w:tcPr>
                <w:p w14:paraId="4651EF69"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Maíz</w:t>
                  </w:r>
                </w:p>
              </w:tc>
            </w:tr>
            <w:tr w:rsidR="00B20069" w:rsidRPr="00B20069" w14:paraId="4407C648" w14:textId="77777777" w:rsidTr="00A167F6">
              <w:trPr>
                <w:trHeight w:val="20"/>
              </w:trPr>
              <w:tc>
                <w:tcPr>
                  <w:tcW w:w="757" w:type="pct"/>
                  <w:vMerge/>
                  <w:tcBorders>
                    <w:top w:val="nil"/>
                    <w:left w:val="single" w:sz="4" w:space="0" w:color="auto"/>
                    <w:bottom w:val="single" w:sz="4" w:space="0" w:color="auto"/>
                    <w:right w:val="single" w:sz="4" w:space="0" w:color="auto"/>
                  </w:tcBorders>
                  <w:vAlign w:val="center"/>
                  <w:hideMark/>
                </w:tcPr>
                <w:p w14:paraId="383534D0" w14:textId="77777777" w:rsidR="00B20069" w:rsidRPr="00B20069" w:rsidRDefault="00B20069" w:rsidP="00B20069">
                  <w:pPr>
                    <w:spacing w:after="0"/>
                    <w:jc w:val="left"/>
                    <w:rPr>
                      <w:rFonts w:eastAsia="Times New Roman" w:cs="Arial"/>
                      <w:color w:val="000000"/>
                      <w:sz w:val="18"/>
                      <w:szCs w:val="18"/>
                      <w:lang w:val="es-CO" w:eastAsia="es-CO"/>
                    </w:rPr>
                  </w:pPr>
                </w:p>
              </w:tc>
              <w:tc>
                <w:tcPr>
                  <w:tcW w:w="944" w:type="pct"/>
                  <w:tcBorders>
                    <w:top w:val="nil"/>
                    <w:left w:val="nil"/>
                    <w:bottom w:val="single" w:sz="4" w:space="0" w:color="auto"/>
                    <w:right w:val="single" w:sz="4" w:space="0" w:color="auto"/>
                  </w:tcBorders>
                  <w:shd w:val="clear" w:color="auto" w:fill="auto"/>
                  <w:noWrap/>
                  <w:vAlign w:val="center"/>
                  <w:hideMark/>
                </w:tcPr>
                <w:p w14:paraId="6C37E9A0"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Mazorcal </w:t>
                  </w:r>
                </w:p>
              </w:tc>
              <w:tc>
                <w:tcPr>
                  <w:tcW w:w="671" w:type="pct"/>
                  <w:tcBorders>
                    <w:top w:val="nil"/>
                    <w:left w:val="nil"/>
                    <w:bottom w:val="single" w:sz="4" w:space="0" w:color="auto"/>
                    <w:right w:val="single" w:sz="4" w:space="0" w:color="auto"/>
                  </w:tcBorders>
                  <w:shd w:val="clear" w:color="auto" w:fill="auto"/>
                  <w:noWrap/>
                  <w:vAlign w:val="bottom"/>
                  <w:hideMark/>
                </w:tcPr>
                <w:p w14:paraId="380A85B4"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Fresa</w:t>
                  </w:r>
                </w:p>
              </w:tc>
              <w:tc>
                <w:tcPr>
                  <w:tcW w:w="597" w:type="pct"/>
                  <w:tcBorders>
                    <w:top w:val="nil"/>
                    <w:left w:val="nil"/>
                    <w:bottom w:val="single" w:sz="4" w:space="0" w:color="auto"/>
                    <w:right w:val="single" w:sz="4" w:space="0" w:color="auto"/>
                  </w:tcBorders>
                  <w:shd w:val="clear" w:color="auto" w:fill="auto"/>
                  <w:noWrap/>
                  <w:vAlign w:val="bottom"/>
                  <w:hideMark/>
                </w:tcPr>
                <w:p w14:paraId="06B8177F"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Uchuva</w:t>
                  </w:r>
                </w:p>
              </w:tc>
              <w:tc>
                <w:tcPr>
                  <w:tcW w:w="671" w:type="pct"/>
                  <w:tcBorders>
                    <w:top w:val="nil"/>
                    <w:left w:val="nil"/>
                    <w:bottom w:val="single" w:sz="4" w:space="0" w:color="auto"/>
                    <w:right w:val="single" w:sz="4" w:space="0" w:color="auto"/>
                  </w:tcBorders>
                  <w:shd w:val="clear" w:color="auto" w:fill="auto"/>
                  <w:noWrap/>
                  <w:vAlign w:val="bottom"/>
                  <w:hideMark/>
                </w:tcPr>
                <w:p w14:paraId="5F6A1317"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papa</w:t>
                  </w:r>
                </w:p>
              </w:tc>
              <w:tc>
                <w:tcPr>
                  <w:tcW w:w="1359" w:type="pct"/>
                  <w:tcBorders>
                    <w:top w:val="nil"/>
                    <w:left w:val="nil"/>
                    <w:bottom w:val="single" w:sz="4" w:space="0" w:color="auto"/>
                    <w:right w:val="single" w:sz="4" w:space="0" w:color="auto"/>
                  </w:tcBorders>
                  <w:shd w:val="clear" w:color="auto" w:fill="auto"/>
                  <w:noWrap/>
                  <w:vAlign w:val="bottom"/>
                  <w:hideMark/>
                </w:tcPr>
                <w:p w14:paraId="036B3CCA"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Flores, maíz, frijol</w:t>
                  </w:r>
                </w:p>
              </w:tc>
            </w:tr>
            <w:tr w:rsidR="00B20069" w:rsidRPr="00B20069" w14:paraId="107FECDE" w14:textId="77777777" w:rsidTr="00A167F6">
              <w:trPr>
                <w:trHeight w:val="20"/>
              </w:trPr>
              <w:tc>
                <w:tcPr>
                  <w:tcW w:w="75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94E9B22"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La Unión</w:t>
                  </w:r>
                </w:p>
              </w:tc>
              <w:tc>
                <w:tcPr>
                  <w:tcW w:w="944" w:type="pct"/>
                  <w:tcBorders>
                    <w:top w:val="nil"/>
                    <w:left w:val="nil"/>
                    <w:bottom w:val="single" w:sz="4" w:space="0" w:color="auto"/>
                    <w:right w:val="single" w:sz="4" w:space="0" w:color="auto"/>
                  </w:tcBorders>
                  <w:shd w:val="clear" w:color="auto" w:fill="auto"/>
                  <w:noWrap/>
                  <w:vAlign w:val="center"/>
                  <w:hideMark/>
                </w:tcPr>
                <w:p w14:paraId="57A26588"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Buenavista</w:t>
                  </w:r>
                </w:p>
              </w:tc>
              <w:tc>
                <w:tcPr>
                  <w:tcW w:w="671" w:type="pct"/>
                  <w:tcBorders>
                    <w:top w:val="nil"/>
                    <w:left w:val="nil"/>
                    <w:bottom w:val="single" w:sz="4" w:space="0" w:color="auto"/>
                    <w:right w:val="single" w:sz="4" w:space="0" w:color="auto"/>
                  </w:tcBorders>
                  <w:shd w:val="clear" w:color="auto" w:fill="auto"/>
                  <w:noWrap/>
                  <w:vAlign w:val="bottom"/>
                  <w:hideMark/>
                </w:tcPr>
                <w:p w14:paraId="0C1DE7C1"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papa</w:t>
                  </w:r>
                </w:p>
              </w:tc>
              <w:tc>
                <w:tcPr>
                  <w:tcW w:w="597" w:type="pct"/>
                  <w:tcBorders>
                    <w:top w:val="nil"/>
                    <w:left w:val="nil"/>
                    <w:bottom w:val="single" w:sz="4" w:space="0" w:color="auto"/>
                    <w:right w:val="single" w:sz="4" w:space="0" w:color="auto"/>
                  </w:tcBorders>
                  <w:shd w:val="clear" w:color="auto" w:fill="auto"/>
                  <w:noWrap/>
                  <w:vAlign w:val="bottom"/>
                  <w:hideMark/>
                </w:tcPr>
                <w:p w14:paraId="72508651"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fresa</w:t>
                  </w:r>
                </w:p>
              </w:tc>
              <w:tc>
                <w:tcPr>
                  <w:tcW w:w="671" w:type="pct"/>
                  <w:tcBorders>
                    <w:top w:val="nil"/>
                    <w:left w:val="nil"/>
                    <w:bottom w:val="single" w:sz="4" w:space="0" w:color="auto"/>
                    <w:right w:val="single" w:sz="4" w:space="0" w:color="auto"/>
                  </w:tcBorders>
                  <w:shd w:val="clear" w:color="auto" w:fill="auto"/>
                  <w:noWrap/>
                  <w:vAlign w:val="bottom"/>
                  <w:hideMark/>
                </w:tcPr>
                <w:p w14:paraId="163DBBE7"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uchuva</w:t>
                  </w:r>
                </w:p>
              </w:tc>
              <w:tc>
                <w:tcPr>
                  <w:tcW w:w="1359" w:type="pct"/>
                  <w:tcBorders>
                    <w:top w:val="nil"/>
                    <w:left w:val="nil"/>
                    <w:bottom w:val="single" w:sz="4" w:space="0" w:color="auto"/>
                    <w:right w:val="single" w:sz="4" w:space="0" w:color="auto"/>
                  </w:tcBorders>
                  <w:shd w:val="clear" w:color="auto" w:fill="auto"/>
                  <w:noWrap/>
                  <w:vAlign w:val="bottom"/>
                  <w:hideMark/>
                </w:tcPr>
                <w:p w14:paraId="595E44BD"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mora y hortalizas</w:t>
                  </w:r>
                </w:p>
              </w:tc>
            </w:tr>
            <w:tr w:rsidR="00B20069" w:rsidRPr="00B20069" w14:paraId="4BCF8C38" w14:textId="77777777" w:rsidTr="00A167F6">
              <w:trPr>
                <w:trHeight w:val="20"/>
              </w:trPr>
              <w:tc>
                <w:tcPr>
                  <w:tcW w:w="757" w:type="pct"/>
                  <w:vMerge/>
                  <w:tcBorders>
                    <w:top w:val="nil"/>
                    <w:left w:val="single" w:sz="4" w:space="0" w:color="auto"/>
                    <w:bottom w:val="single" w:sz="4" w:space="0" w:color="auto"/>
                    <w:right w:val="single" w:sz="4" w:space="0" w:color="auto"/>
                  </w:tcBorders>
                  <w:vAlign w:val="center"/>
                  <w:hideMark/>
                </w:tcPr>
                <w:p w14:paraId="16AEAAD6" w14:textId="77777777" w:rsidR="00B20069" w:rsidRPr="00B20069" w:rsidRDefault="00B20069" w:rsidP="00B20069">
                  <w:pPr>
                    <w:spacing w:after="0"/>
                    <w:jc w:val="left"/>
                    <w:rPr>
                      <w:rFonts w:eastAsia="Times New Roman" w:cs="Arial"/>
                      <w:color w:val="000000"/>
                      <w:sz w:val="18"/>
                      <w:szCs w:val="18"/>
                      <w:lang w:val="es-CO" w:eastAsia="es-CO"/>
                    </w:rPr>
                  </w:pPr>
                </w:p>
              </w:tc>
              <w:tc>
                <w:tcPr>
                  <w:tcW w:w="944" w:type="pct"/>
                  <w:tcBorders>
                    <w:top w:val="nil"/>
                    <w:left w:val="nil"/>
                    <w:bottom w:val="single" w:sz="4" w:space="0" w:color="auto"/>
                    <w:right w:val="single" w:sz="4" w:space="0" w:color="auto"/>
                  </w:tcBorders>
                  <w:shd w:val="clear" w:color="auto" w:fill="auto"/>
                  <w:noWrap/>
                  <w:vAlign w:val="center"/>
                  <w:hideMark/>
                </w:tcPr>
                <w:p w14:paraId="45DC9155"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Chalarca</w:t>
                  </w:r>
                </w:p>
              </w:tc>
              <w:tc>
                <w:tcPr>
                  <w:tcW w:w="671" w:type="pct"/>
                  <w:tcBorders>
                    <w:top w:val="nil"/>
                    <w:left w:val="nil"/>
                    <w:bottom w:val="single" w:sz="4" w:space="0" w:color="auto"/>
                    <w:right w:val="single" w:sz="4" w:space="0" w:color="auto"/>
                  </w:tcBorders>
                  <w:shd w:val="clear" w:color="auto" w:fill="auto"/>
                  <w:noWrap/>
                  <w:vAlign w:val="bottom"/>
                  <w:hideMark/>
                </w:tcPr>
                <w:p w14:paraId="39C04F8F"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Papa</w:t>
                  </w:r>
                </w:p>
              </w:tc>
              <w:tc>
                <w:tcPr>
                  <w:tcW w:w="597" w:type="pct"/>
                  <w:tcBorders>
                    <w:top w:val="nil"/>
                    <w:left w:val="nil"/>
                    <w:bottom w:val="single" w:sz="4" w:space="0" w:color="auto"/>
                    <w:right w:val="single" w:sz="4" w:space="0" w:color="auto"/>
                  </w:tcBorders>
                  <w:shd w:val="clear" w:color="auto" w:fill="auto"/>
                  <w:noWrap/>
                  <w:vAlign w:val="bottom"/>
                  <w:hideMark/>
                </w:tcPr>
                <w:p w14:paraId="21B8E716"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Uchuva</w:t>
                  </w:r>
                </w:p>
              </w:tc>
              <w:tc>
                <w:tcPr>
                  <w:tcW w:w="671" w:type="pct"/>
                  <w:tcBorders>
                    <w:top w:val="nil"/>
                    <w:left w:val="nil"/>
                    <w:bottom w:val="single" w:sz="4" w:space="0" w:color="auto"/>
                    <w:right w:val="single" w:sz="4" w:space="0" w:color="auto"/>
                  </w:tcBorders>
                  <w:shd w:val="clear" w:color="auto" w:fill="auto"/>
                  <w:noWrap/>
                  <w:vAlign w:val="bottom"/>
                  <w:hideMark/>
                </w:tcPr>
                <w:p w14:paraId="4D85EB11"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Fresa</w:t>
                  </w:r>
                </w:p>
              </w:tc>
              <w:tc>
                <w:tcPr>
                  <w:tcW w:w="1359" w:type="pct"/>
                  <w:tcBorders>
                    <w:top w:val="nil"/>
                    <w:left w:val="nil"/>
                    <w:bottom w:val="single" w:sz="4" w:space="0" w:color="auto"/>
                    <w:right w:val="single" w:sz="4" w:space="0" w:color="auto"/>
                  </w:tcBorders>
                  <w:shd w:val="clear" w:color="auto" w:fill="auto"/>
                  <w:noWrap/>
                  <w:vAlign w:val="bottom"/>
                  <w:hideMark/>
                </w:tcPr>
                <w:p w14:paraId="2597CE3C"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mora, tomate de árbol, floricultura</w:t>
                  </w:r>
                </w:p>
              </w:tc>
            </w:tr>
            <w:tr w:rsidR="00B20069" w:rsidRPr="00B20069" w14:paraId="56604C71" w14:textId="77777777" w:rsidTr="00A167F6">
              <w:trPr>
                <w:trHeight w:val="20"/>
              </w:trPr>
              <w:tc>
                <w:tcPr>
                  <w:tcW w:w="757" w:type="pct"/>
                  <w:vMerge/>
                  <w:tcBorders>
                    <w:top w:val="nil"/>
                    <w:left w:val="single" w:sz="4" w:space="0" w:color="auto"/>
                    <w:bottom w:val="single" w:sz="4" w:space="0" w:color="auto"/>
                    <w:right w:val="single" w:sz="4" w:space="0" w:color="auto"/>
                  </w:tcBorders>
                  <w:vAlign w:val="center"/>
                  <w:hideMark/>
                </w:tcPr>
                <w:p w14:paraId="74431190" w14:textId="77777777" w:rsidR="00B20069" w:rsidRPr="00B20069" w:rsidRDefault="00B20069" w:rsidP="00B20069">
                  <w:pPr>
                    <w:spacing w:after="0"/>
                    <w:jc w:val="left"/>
                    <w:rPr>
                      <w:rFonts w:eastAsia="Times New Roman" w:cs="Arial"/>
                      <w:color w:val="000000"/>
                      <w:sz w:val="18"/>
                      <w:szCs w:val="18"/>
                      <w:lang w:val="es-CO" w:eastAsia="es-CO"/>
                    </w:rPr>
                  </w:pPr>
                </w:p>
              </w:tc>
              <w:tc>
                <w:tcPr>
                  <w:tcW w:w="944" w:type="pct"/>
                  <w:tcBorders>
                    <w:top w:val="nil"/>
                    <w:left w:val="nil"/>
                    <w:bottom w:val="single" w:sz="4" w:space="0" w:color="auto"/>
                    <w:right w:val="single" w:sz="4" w:space="0" w:color="auto"/>
                  </w:tcBorders>
                  <w:shd w:val="clear" w:color="auto" w:fill="auto"/>
                  <w:noWrap/>
                  <w:vAlign w:val="center"/>
                  <w:hideMark/>
                </w:tcPr>
                <w:p w14:paraId="4C05BD9E"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El Guarango</w:t>
                  </w:r>
                </w:p>
              </w:tc>
              <w:tc>
                <w:tcPr>
                  <w:tcW w:w="671" w:type="pct"/>
                  <w:tcBorders>
                    <w:top w:val="nil"/>
                    <w:left w:val="nil"/>
                    <w:bottom w:val="single" w:sz="4" w:space="0" w:color="auto"/>
                    <w:right w:val="single" w:sz="4" w:space="0" w:color="auto"/>
                  </w:tcBorders>
                  <w:shd w:val="clear" w:color="auto" w:fill="auto"/>
                  <w:noWrap/>
                  <w:vAlign w:val="bottom"/>
                  <w:hideMark/>
                </w:tcPr>
                <w:p w14:paraId="13483D6E"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Papa</w:t>
                  </w:r>
                </w:p>
              </w:tc>
              <w:tc>
                <w:tcPr>
                  <w:tcW w:w="597" w:type="pct"/>
                  <w:tcBorders>
                    <w:top w:val="nil"/>
                    <w:left w:val="nil"/>
                    <w:bottom w:val="single" w:sz="4" w:space="0" w:color="auto"/>
                    <w:right w:val="single" w:sz="4" w:space="0" w:color="auto"/>
                  </w:tcBorders>
                  <w:shd w:val="clear" w:color="auto" w:fill="auto"/>
                  <w:noWrap/>
                  <w:vAlign w:val="bottom"/>
                  <w:hideMark/>
                </w:tcPr>
                <w:p w14:paraId="55694F12"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frijol</w:t>
                  </w:r>
                </w:p>
              </w:tc>
              <w:tc>
                <w:tcPr>
                  <w:tcW w:w="671" w:type="pct"/>
                  <w:tcBorders>
                    <w:top w:val="nil"/>
                    <w:left w:val="nil"/>
                    <w:bottom w:val="single" w:sz="4" w:space="0" w:color="auto"/>
                    <w:right w:val="single" w:sz="4" w:space="0" w:color="auto"/>
                  </w:tcBorders>
                  <w:shd w:val="clear" w:color="auto" w:fill="auto"/>
                  <w:noWrap/>
                  <w:vAlign w:val="bottom"/>
                  <w:hideMark/>
                </w:tcPr>
                <w:p w14:paraId="440B4286"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Tomate de árbol</w:t>
                  </w:r>
                </w:p>
              </w:tc>
              <w:tc>
                <w:tcPr>
                  <w:tcW w:w="1359" w:type="pct"/>
                  <w:tcBorders>
                    <w:top w:val="nil"/>
                    <w:left w:val="nil"/>
                    <w:bottom w:val="single" w:sz="4" w:space="0" w:color="auto"/>
                    <w:right w:val="single" w:sz="4" w:space="0" w:color="auto"/>
                  </w:tcBorders>
                  <w:shd w:val="clear" w:color="auto" w:fill="auto"/>
                  <w:noWrap/>
                  <w:vAlign w:val="bottom"/>
                  <w:hideMark/>
                </w:tcPr>
                <w:p w14:paraId="7F03F87A"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maíz, gulupa, granadilla, hortensia</w:t>
                  </w:r>
                </w:p>
              </w:tc>
            </w:tr>
            <w:tr w:rsidR="00B20069" w:rsidRPr="00B20069" w14:paraId="50997B70" w14:textId="77777777" w:rsidTr="00A167F6">
              <w:trPr>
                <w:trHeight w:val="20"/>
              </w:trPr>
              <w:tc>
                <w:tcPr>
                  <w:tcW w:w="757" w:type="pct"/>
                  <w:vMerge/>
                  <w:tcBorders>
                    <w:top w:val="nil"/>
                    <w:left w:val="single" w:sz="4" w:space="0" w:color="auto"/>
                    <w:bottom w:val="single" w:sz="4" w:space="0" w:color="auto"/>
                    <w:right w:val="single" w:sz="4" w:space="0" w:color="auto"/>
                  </w:tcBorders>
                  <w:vAlign w:val="center"/>
                  <w:hideMark/>
                </w:tcPr>
                <w:p w14:paraId="47616916" w14:textId="77777777" w:rsidR="00B20069" w:rsidRPr="00B20069" w:rsidRDefault="00B20069" w:rsidP="00B20069">
                  <w:pPr>
                    <w:spacing w:after="0"/>
                    <w:jc w:val="left"/>
                    <w:rPr>
                      <w:rFonts w:eastAsia="Times New Roman" w:cs="Arial"/>
                      <w:color w:val="000000"/>
                      <w:sz w:val="18"/>
                      <w:szCs w:val="18"/>
                      <w:lang w:val="es-CO" w:eastAsia="es-CO"/>
                    </w:rPr>
                  </w:pPr>
                </w:p>
              </w:tc>
              <w:tc>
                <w:tcPr>
                  <w:tcW w:w="944" w:type="pct"/>
                  <w:tcBorders>
                    <w:top w:val="nil"/>
                    <w:left w:val="nil"/>
                    <w:bottom w:val="single" w:sz="4" w:space="0" w:color="auto"/>
                    <w:right w:val="single" w:sz="4" w:space="0" w:color="auto"/>
                  </w:tcBorders>
                  <w:shd w:val="clear" w:color="auto" w:fill="auto"/>
                  <w:noWrap/>
                  <w:vAlign w:val="center"/>
                  <w:hideMark/>
                </w:tcPr>
                <w:p w14:paraId="7F094941"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Quebrada Negra</w:t>
                  </w:r>
                </w:p>
              </w:tc>
              <w:tc>
                <w:tcPr>
                  <w:tcW w:w="671" w:type="pct"/>
                  <w:tcBorders>
                    <w:top w:val="nil"/>
                    <w:left w:val="nil"/>
                    <w:bottom w:val="single" w:sz="4" w:space="0" w:color="auto"/>
                    <w:right w:val="single" w:sz="4" w:space="0" w:color="auto"/>
                  </w:tcBorders>
                  <w:shd w:val="clear" w:color="auto" w:fill="auto"/>
                  <w:noWrap/>
                  <w:vAlign w:val="bottom"/>
                  <w:hideMark/>
                </w:tcPr>
                <w:p w14:paraId="224C41C5"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papa</w:t>
                  </w:r>
                </w:p>
              </w:tc>
              <w:tc>
                <w:tcPr>
                  <w:tcW w:w="597" w:type="pct"/>
                  <w:tcBorders>
                    <w:top w:val="nil"/>
                    <w:left w:val="nil"/>
                    <w:bottom w:val="single" w:sz="4" w:space="0" w:color="auto"/>
                    <w:right w:val="single" w:sz="4" w:space="0" w:color="auto"/>
                  </w:tcBorders>
                  <w:shd w:val="clear" w:color="auto" w:fill="auto"/>
                  <w:noWrap/>
                  <w:vAlign w:val="bottom"/>
                  <w:hideMark/>
                </w:tcPr>
                <w:p w14:paraId="6283DF7B"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flores</w:t>
                  </w:r>
                </w:p>
              </w:tc>
              <w:tc>
                <w:tcPr>
                  <w:tcW w:w="671" w:type="pct"/>
                  <w:tcBorders>
                    <w:top w:val="nil"/>
                    <w:left w:val="nil"/>
                    <w:bottom w:val="single" w:sz="4" w:space="0" w:color="auto"/>
                    <w:right w:val="single" w:sz="4" w:space="0" w:color="auto"/>
                  </w:tcBorders>
                  <w:shd w:val="clear" w:color="auto" w:fill="auto"/>
                  <w:noWrap/>
                  <w:vAlign w:val="bottom"/>
                  <w:hideMark/>
                </w:tcPr>
                <w:p w14:paraId="7821655F"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fresa</w:t>
                  </w:r>
                </w:p>
              </w:tc>
              <w:tc>
                <w:tcPr>
                  <w:tcW w:w="1359" w:type="pct"/>
                  <w:tcBorders>
                    <w:top w:val="nil"/>
                    <w:left w:val="nil"/>
                    <w:bottom w:val="single" w:sz="4" w:space="0" w:color="auto"/>
                    <w:right w:val="single" w:sz="4" w:space="0" w:color="auto"/>
                  </w:tcBorders>
                  <w:shd w:val="clear" w:color="auto" w:fill="auto"/>
                  <w:noWrap/>
                  <w:vAlign w:val="bottom"/>
                  <w:hideMark/>
                </w:tcPr>
                <w:p w14:paraId="343AD8BC"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Uchuva. Maíz, frijol</w:t>
                  </w:r>
                </w:p>
              </w:tc>
            </w:tr>
            <w:tr w:rsidR="00B20069" w:rsidRPr="00B20069" w14:paraId="61066BEF" w14:textId="77777777" w:rsidTr="00A167F6">
              <w:trPr>
                <w:trHeight w:val="20"/>
              </w:trPr>
              <w:tc>
                <w:tcPr>
                  <w:tcW w:w="757" w:type="pct"/>
                  <w:vMerge/>
                  <w:tcBorders>
                    <w:top w:val="nil"/>
                    <w:left w:val="single" w:sz="4" w:space="0" w:color="auto"/>
                    <w:bottom w:val="single" w:sz="4" w:space="0" w:color="auto"/>
                    <w:right w:val="single" w:sz="4" w:space="0" w:color="auto"/>
                  </w:tcBorders>
                  <w:vAlign w:val="center"/>
                  <w:hideMark/>
                </w:tcPr>
                <w:p w14:paraId="2B215B0B" w14:textId="77777777" w:rsidR="00B20069" w:rsidRPr="00B20069" w:rsidRDefault="00B20069" w:rsidP="00B20069">
                  <w:pPr>
                    <w:spacing w:after="0"/>
                    <w:jc w:val="left"/>
                    <w:rPr>
                      <w:rFonts w:eastAsia="Times New Roman" w:cs="Arial"/>
                      <w:color w:val="000000"/>
                      <w:sz w:val="18"/>
                      <w:szCs w:val="18"/>
                      <w:lang w:val="es-CO" w:eastAsia="es-CO"/>
                    </w:rPr>
                  </w:pPr>
                </w:p>
              </w:tc>
              <w:tc>
                <w:tcPr>
                  <w:tcW w:w="944" w:type="pct"/>
                  <w:tcBorders>
                    <w:top w:val="nil"/>
                    <w:left w:val="nil"/>
                    <w:bottom w:val="single" w:sz="4" w:space="0" w:color="auto"/>
                    <w:right w:val="single" w:sz="4" w:space="0" w:color="auto"/>
                  </w:tcBorders>
                  <w:shd w:val="clear" w:color="auto" w:fill="auto"/>
                  <w:noWrap/>
                  <w:vAlign w:val="center"/>
                  <w:hideMark/>
                </w:tcPr>
                <w:p w14:paraId="39AE894B"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La Cabaña</w:t>
                  </w:r>
                </w:p>
              </w:tc>
              <w:tc>
                <w:tcPr>
                  <w:tcW w:w="671" w:type="pct"/>
                  <w:tcBorders>
                    <w:top w:val="nil"/>
                    <w:left w:val="nil"/>
                    <w:bottom w:val="single" w:sz="4" w:space="0" w:color="auto"/>
                    <w:right w:val="single" w:sz="4" w:space="0" w:color="auto"/>
                  </w:tcBorders>
                  <w:shd w:val="clear" w:color="auto" w:fill="auto"/>
                  <w:noWrap/>
                  <w:vAlign w:val="bottom"/>
                  <w:hideMark/>
                </w:tcPr>
                <w:p w14:paraId="77D5C2FB"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Fresa</w:t>
                  </w:r>
                </w:p>
              </w:tc>
              <w:tc>
                <w:tcPr>
                  <w:tcW w:w="597" w:type="pct"/>
                  <w:tcBorders>
                    <w:top w:val="nil"/>
                    <w:left w:val="nil"/>
                    <w:bottom w:val="single" w:sz="4" w:space="0" w:color="auto"/>
                    <w:right w:val="single" w:sz="4" w:space="0" w:color="auto"/>
                  </w:tcBorders>
                  <w:shd w:val="clear" w:color="auto" w:fill="auto"/>
                  <w:noWrap/>
                  <w:vAlign w:val="bottom"/>
                  <w:hideMark/>
                </w:tcPr>
                <w:p w14:paraId="5EA614FD"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Uchuva</w:t>
                  </w:r>
                </w:p>
              </w:tc>
              <w:tc>
                <w:tcPr>
                  <w:tcW w:w="671" w:type="pct"/>
                  <w:tcBorders>
                    <w:top w:val="nil"/>
                    <w:left w:val="nil"/>
                    <w:bottom w:val="single" w:sz="4" w:space="0" w:color="auto"/>
                    <w:right w:val="single" w:sz="4" w:space="0" w:color="auto"/>
                  </w:tcBorders>
                  <w:shd w:val="clear" w:color="auto" w:fill="auto"/>
                  <w:noWrap/>
                  <w:vAlign w:val="bottom"/>
                  <w:hideMark/>
                </w:tcPr>
                <w:p w14:paraId="248006DA"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Tomate de árbol</w:t>
                  </w:r>
                </w:p>
              </w:tc>
              <w:tc>
                <w:tcPr>
                  <w:tcW w:w="1359" w:type="pct"/>
                  <w:tcBorders>
                    <w:top w:val="nil"/>
                    <w:left w:val="nil"/>
                    <w:bottom w:val="single" w:sz="4" w:space="0" w:color="auto"/>
                    <w:right w:val="single" w:sz="4" w:space="0" w:color="auto"/>
                  </w:tcBorders>
                  <w:shd w:val="clear" w:color="auto" w:fill="auto"/>
                  <w:noWrap/>
                  <w:vAlign w:val="bottom"/>
                  <w:hideMark/>
                </w:tcPr>
                <w:p w14:paraId="5E93A3F9"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Floricultura</w:t>
                  </w:r>
                </w:p>
              </w:tc>
            </w:tr>
            <w:tr w:rsidR="00B20069" w:rsidRPr="00B20069" w14:paraId="42C72834" w14:textId="77777777" w:rsidTr="00A167F6">
              <w:trPr>
                <w:trHeight w:val="20"/>
              </w:trPr>
              <w:tc>
                <w:tcPr>
                  <w:tcW w:w="757" w:type="pct"/>
                  <w:vMerge/>
                  <w:tcBorders>
                    <w:top w:val="nil"/>
                    <w:left w:val="single" w:sz="4" w:space="0" w:color="auto"/>
                    <w:bottom w:val="single" w:sz="4" w:space="0" w:color="auto"/>
                    <w:right w:val="single" w:sz="4" w:space="0" w:color="auto"/>
                  </w:tcBorders>
                  <w:vAlign w:val="center"/>
                  <w:hideMark/>
                </w:tcPr>
                <w:p w14:paraId="4E679FEB" w14:textId="77777777" w:rsidR="00B20069" w:rsidRPr="00B20069" w:rsidRDefault="00B20069" w:rsidP="00B20069">
                  <w:pPr>
                    <w:spacing w:after="0"/>
                    <w:jc w:val="left"/>
                    <w:rPr>
                      <w:rFonts w:eastAsia="Times New Roman" w:cs="Arial"/>
                      <w:color w:val="000000"/>
                      <w:sz w:val="18"/>
                      <w:szCs w:val="18"/>
                      <w:lang w:val="es-CO" w:eastAsia="es-CO"/>
                    </w:rPr>
                  </w:pPr>
                </w:p>
              </w:tc>
              <w:tc>
                <w:tcPr>
                  <w:tcW w:w="944" w:type="pct"/>
                  <w:tcBorders>
                    <w:top w:val="nil"/>
                    <w:left w:val="nil"/>
                    <w:bottom w:val="single" w:sz="4" w:space="0" w:color="auto"/>
                    <w:right w:val="single" w:sz="4" w:space="0" w:color="auto"/>
                  </w:tcBorders>
                  <w:shd w:val="clear" w:color="auto" w:fill="auto"/>
                  <w:noWrap/>
                  <w:vAlign w:val="center"/>
                  <w:hideMark/>
                </w:tcPr>
                <w:p w14:paraId="786ECA04"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Las Colmenas</w:t>
                  </w:r>
                </w:p>
              </w:tc>
              <w:tc>
                <w:tcPr>
                  <w:tcW w:w="671" w:type="pct"/>
                  <w:tcBorders>
                    <w:top w:val="nil"/>
                    <w:left w:val="nil"/>
                    <w:bottom w:val="single" w:sz="4" w:space="0" w:color="auto"/>
                    <w:right w:val="single" w:sz="4" w:space="0" w:color="auto"/>
                  </w:tcBorders>
                  <w:shd w:val="clear" w:color="auto" w:fill="auto"/>
                  <w:noWrap/>
                  <w:vAlign w:val="bottom"/>
                  <w:hideMark/>
                </w:tcPr>
                <w:p w14:paraId="4D48FEE0"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Floricultura</w:t>
                  </w:r>
                </w:p>
              </w:tc>
              <w:tc>
                <w:tcPr>
                  <w:tcW w:w="597" w:type="pct"/>
                  <w:tcBorders>
                    <w:top w:val="nil"/>
                    <w:left w:val="nil"/>
                    <w:bottom w:val="single" w:sz="4" w:space="0" w:color="auto"/>
                    <w:right w:val="single" w:sz="4" w:space="0" w:color="auto"/>
                  </w:tcBorders>
                  <w:shd w:val="clear" w:color="auto" w:fill="auto"/>
                  <w:noWrap/>
                  <w:vAlign w:val="bottom"/>
                  <w:hideMark/>
                </w:tcPr>
                <w:p w14:paraId="0466C84C"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Granadilla</w:t>
                  </w:r>
                </w:p>
              </w:tc>
              <w:tc>
                <w:tcPr>
                  <w:tcW w:w="671" w:type="pct"/>
                  <w:tcBorders>
                    <w:top w:val="nil"/>
                    <w:left w:val="nil"/>
                    <w:bottom w:val="single" w:sz="4" w:space="0" w:color="auto"/>
                    <w:right w:val="single" w:sz="4" w:space="0" w:color="auto"/>
                  </w:tcBorders>
                  <w:shd w:val="clear" w:color="auto" w:fill="auto"/>
                  <w:noWrap/>
                  <w:vAlign w:val="bottom"/>
                  <w:hideMark/>
                </w:tcPr>
                <w:p w14:paraId="761EB4D1"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Aguacate</w:t>
                  </w:r>
                </w:p>
              </w:tc>
              <w:tc>
                <w:tcPr>
                  <w:tcW w:w="1359" w:type="pct"/>
                  <w:tcBorders>
                    <w:top w:val="nil"/>
                    <w:left w:val="nil"/>
                    <w:bottom w:val="single" w:sz="4" w:space="0" w:color="auto"/>
                    <w:right w:val="single" w:sz="4" w:space="0" w:color="auto"/>
                  </w:tcBorders>
                  <w:shd w:val="clear" w:color="auto" w:fill="auto"/>
                  <w:noWrap/>
                  <w:vAlign w:val="bottom"/>
                  <w:hideMark/>
                </w:tcPr>
                <w:p w14:paraId="130BB262"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mora, tomate de árbol, frijol</w:t>
                  </w:r>
                </w:p>
              </w:tc>
            </w:tr>
            <w:tr w:rsidR="00B20069" w:rsidRPr="00B20069" w14:paraId="2A18C995" w14:textId="77777777" w:rsidTr="00A167F6">
              <w:trPr>
                <w:trHeight w:val="20"/>
              </w:trPr>
              <w:tc>
                <w:tcPr>
                  <w:tcW w:w="757" w:type="pct"/>
                  <w:tcBorders>
                    <w:top w:val="nil"/>
                    <w:left w:val="single" w:sz="4" w:space="0" w:color="auto"/>
                    <w:bottom w:val="single" w:sz="4" w:space="0" w:color="auto"/>
                    <w:right w:val="single" w:sz="4" w:space="0" w:color="auto"/>
                  </w:tcBorders>
                  <w:shd w:val="clear" w:color="auto" w:fill="auto"/>
                  <w:noWrap/>
                  <w:vAlign w:val="center"/>
                  <w:hideMark/>
                </w:tcPr>
                <w:p w14:paraId="6D5E1B1E" w14:textId="77777777" w:rsidR="00B20069" w:rsidRPr="00B20069" w:rsidRDefault="00B20069" w:rsidP="00B20069">
                  <w:pPr>
                    <w:spacing w:after="0"/>
                    <w:rPr>
                      <w:rFonts w:eastAsia="Times New Roman" w:cs="Arial"/>
                      <w:color w:val="000000"/>
                      <w:sz w:val="18"/>
                      <w:szCs w:val="18"/>
                      <w:lang w:val="es-CO" w:eastAsia="es-CO"/>
                    </w:rPr>
                  </w:pPr>
                  <w:r w:rsidRPr="00B20069">
                    <w:rPr>
                      <w:rFonts w:eastAsia="Times New Roman" w:cs="Arial"/>
                      <w:color w:val="000000"/>
                      <w:sz w:val="18"/>
                      <w:szCs w:val="18"/>
                      <w:lang w:val="es-CO" w:eastAsia="es-CO"/>
                    </w:rPr>
                    <w:t>La Ceja</w:t>
                  </w:r>
                </w:p>
              </w:tc>
              <w:tc>
                <w:tcPr>
                  <w:tcW w:w="944" w:type="pct"/>
                  <w:tcBorders>
                    <w:top w:val="nil"/>
                    <w:left w:val="nil"/>
                    <w:bottom w:val="single" w:sz="4" w:space="0" w:color="auto"/>
                    <w:right w:val="single" w:sz="4" w:space="0" w:color="auto"/>
                  </w:tcBorders>
                  <w:shd w:val="clear" w:color="auto" w:fill="auto"/>
                  <w:vAlign w:val="center"/>
                  <w:hideMark/>
                </w:tcPr>
                <w:p w14:paraId="4E4351FF"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Colmenas</w:t>
                  </w:r>
                </w:p>
              </w:tc>
              <w:tc>
                <w:tcPr>
                  <w:tcW w:w="671" w:type="pct"/>
                  <w:tcBorders>
                    <w:top w:val="nil"/>
                    <w:left w:val="nil"/>
                    <w:bottom w:val="single" w:sz="4" w:space="0" w:color="auto"/>
                    <w:right w:val="single" w:sz="4" w:space="0" w:color="auto"/>
                  </w:tcBorders>
                  <w:shd w:val="clear" w:color="auto" w:fill="auto"/>
                  <w:vAlign w:val="bottom"/>
                  <w:hideMark/>
                </w:tcPr>
                <w:p w14:paraId="07AD8679"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Mora</w:t>
                  </w:r>
                </w:p>
              </w:tc>
              <w:tc>
                <w:tcPr>
                  <w:tcW w:w="597" w:type="pct"/>
                  <w:tcBorders>
                    <w:top w:val="nil"/>
                    <w:left w:val="nil"/>
                    <w:bottom w:val="single" w:sz="4" w:space="0" w:color="auto"/>
                    <w:right w:val="single" w:sz="4" w:space="0" w:color="auto"/>
                  </w:tcBorders>
                  <w:shd w:val="clear" w:color="auto" w:fill="auto"/>
                  <w:vAlign w:val="bottom"/>
                  <w:hideMark/>
                </w:tcPr>
                <w:p w14:paraId="270C737A"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Granadilla</w:t>
                  </w:r>
                </w:p>
              </w:tc>
              <w:tc>
                <w:tcPr>
                  <w:tcW w:w="671" w:type="pct"/>
                  <w:tcBorders>
                    <w:top w:val="nil"/>
                    <w:left w:val="nil"/>
                    <w:bottom w:val="single" w:sz="4" w:space="0" w:color="auto"/>
                    <w:right w:val="single" w:sz="4" w:space="0" w:color="auto"/>
                  </w:tcBorders>
                  <w:shd w:val="clear" w:color="auto" w:fill="auto"/>
                  <w:vAlign w:val="bottom"/>
                  <w:hideMark/>
                </w:tcPr>
                <w:p w14:paraId="23B6C68B"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Flores</w:t>
                  </w:r>
                </w:p>
              </w:tc>
              <w:tc>
                <w:tcPr>
                  <w:tcW w:w="1359" w:type="pct"/>
                  <w:tcBorders>
                    <w:top w:val="nil"/>
                    <w:left w:val="nil"/>
                    <w:bottom w:val="single" w:sz="4" w:space="0" w:color="auto"/>
                    <w:right w:val="single" w:sz="4" w:space="0" w:color="auto"/>
                  </w:tcBorders>
                  <w:shd w:val="clear" w:color="auto" w:fill="auto"/>
                  <w:vAlign w:val="bottom"/>
                  <w:hideMark/>
                </w:tcPr>
                <w:p w14:paraId="35EB9751"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tomate de aliño, tomate de árbol, papa, aguacate y frijol</w:t>
                  </w:r>
                </w:p>
              </w:tc>
            </w:tr>
          </w:tbl>
          <w:p w14:paraId="13FA13BA" w14:textId="5B88B149" w:rsidR="00B20069" w:rsidRPr="00B20069" w:rsidRDefault="00B20069" w:rsidP="00B20069">
            <w:pPr>
              <w:spacing w:after="0"/>
              <w:rPr>
                <w:rFonts w:eastAsia="Times New Roman" w:cs="Arial"/>
                <w:color w:val="000000"/>
                <w:szCs w:val="18"/>
              </w:rPr>
            </w:pPr>
            <w:r w:rsidRPr="00B20069">
              <w:rPr>
                <w:rFonts w:eastAsia="Times New Roman" w:cs="Arial"/>
                <w:color w:val="000000"/>
                <w:szCs w:val="18"/>
              </w:rPr>
              <w:br/>
              <w:t>La disposición de sitios de torre en coberturas agrícolas, impacta a las comunidades del área de influencia, entendiendo el momento del año y el estado del cultivo que deberá ser removido por las actividades del proyecto. En el levantamiento topográfico</w:t>
            </w:r>
            <w:r w:rsidR="00D608E8">
              <w:rPr>
                <w:rFonts w:eastAsia="Times New Roman" w:cs="Arial"/>
                <w:color w:val="000000"/>
                <w:szCs w:val="18"/>
              </w:rPr>
              <w:t xml:space="preserve"> (Realizado entre enero y abril de 2014)</w:t>
            </w:r>
            <w:r w:rsidRPr="00B20069">
              <w:rPr>
                <w:rFonts w:eastAsia="Times New Roman" w:cs="Arial"/>
                <w:color w:val="000000"/>
                <w:szCs w:val="18"/>
              </w:rPr>
              <w:t xml:space="preserve"> se lograron identificar áreas ocupadas con cultivos o destinadas a esta actividad, sin excluir otras áreas   que sin ocupación actual de cultivos transitorios o permanentes son </w:t>
            </w:r>
            <w:r w:rsidR="00D608E8">
              <w:rPr>
                <w:rFonts w:eastAsia="Times New Roman" w:cs="Arial"/>
                <w:color w:val="000000"/>
                <w:szCs w:val="18"/>
              </w:rPr>
              <w:t>aptos para el cultivo</w:t>
            </w:r>
            <w:r w:rsidRPr="00B20069">
              <w:rPr>
                <w:rFonts w:eastAsia="Times New Roman" w:cs="Arial"/>
                <w:color w:val="000000"/>
                <w:szCs w:val="18"/>
              </w:rPr>
              <w:t xml:space="preserve">, en los sitios en los que se proyectan las torres, la siguiente tabla describe dichos hallazgos en terreno: </w:t>
            </w:r>
          </w:p>
          <w:p w14:paraId="7BD37BB1" w14:textId="77777777" w:rsidR="00B20069" w:rsidRPr="00B20069" w:rsidRDefault="00B20069" w:rsidP="00B20069">
            <w:pPr>
              <w:spacing w:after="0"/>
              <w:rPr>
                <w:rFonts w:eastAsia="Times New Roman" w:cs="Arial"/>
                <w:color w:val="000000"/>
                <w:szCs w:val="18"/>
              </w:rPr>
            </w:pPr>
          </w:p>
          <w:tbl>
            <w:tblPr>
              <w:tblW w:w="6690" w:type="dxa"/>
              <w:jc w:val="center"/>
              <w:tblLayout w:type="fixed"/>
              <w:tblCellMar>
                <w:left w:w="70" w:type="dxa"/>
                <w:right w:w="70" w:type="dxa"/>
              </w:tblCellMar>
              <w:tblLook w:val="04A0" w:firstRow="1" w:lastRow="0" w:firstColumn="1" w:lastColumn="0" w:noHBand="0" w:noVBand="1"/>
            </w:tblPr>
            <w:tblGrid>
              <w:gridCol w:w="1792"/>
              <w:gridCol w:w="4898"/>
            </w:tblGrid>
            <w:tr w:rsidR="00B20069" w:rsidRPr="00B20069" w14:paraId="691AE25E" w14:textId="77777777" w:rsidTr="00A167F6">
              <w:trPr>
                <w:trHeight w:val="259"/>
                <w:jc w:val="center"/>
              </w:trPr>
              <w:tc>
                <w:tcPr>
                  <w:tcW w:w="17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3D2D2F" w14:textId="77777777" w:rsidR="00B20069" w:rsidRPr="00B20069" w:rsidRDefault="00B20069"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TORRE</w:t>
                  </w:r>
                </w:p>
              </w:tc>
              <w:tc>
                <w:tcPr>
                  <w:tcW w:w="4898" w:type="dxa"/>
                  <w:tcBorders>
                    <w:top w:val="single" w:sz="4" w:space="0" w:color="auto"/>
                    <w:left w:val="nil"/>
                    <w:bottom w:val="single" w:sz="4" w:space="0" w:color="auto"/>
                    <w:right w:val="single" w:sz="4" w:space="0" w:color="auto"/>
                  </w:tcBorders>
                  <w:shd w:val="clear" w:color="auto" w:fill="auto"/>
                  <w:noWrap/>
                  <w:vAlign w:val="bottom"/>
                  <w:hideMark/>
                </w:tcPr>
                <w:p w14:paraId="74FB55E3" w14:textId="77777777" w:rsidR="00B20069" w:rsidRPr="00B20069" w:rsidRDefault="00B20069"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CULTIVO/TIPO DE USO</w:t>
                  </w:r>
                </w:p>
              </w:tc>
            </w:tr>
            <w:tr w:rsidR="00B20069" w:rsidRPr="00B20069" w14:paraId="143AF0E9" w14:textId="77777777" w:rsidTr="00B64F28">
              <w:trPr>
                <w:trHeight w:val="259"/>
                <w:jc w:val="center"/>
              </w:trPr>
              <w:tc>
                <w:tcPr>
                  <w:tcW w:w="1792" w:type="dxa"/>
                  <w:tcBorders>
                    <w:top w:val="nil"/>
                    <w:left w:val="single" w:sz="4" w:space="0" w:color="auto"/>
                    <w:bottom w:val="single" w:sz="4" w:space="0" w:color="auto"/>
                    <w:right w:val="single" w:sz="4" w:space="0" w:color="auto"/>
                  </w:tcBorders>
                  <w:shd w:val="clear" w:color="auto" w:fill="auto"/>
                  <w:noWrap/>
                  <w:vAlign w:val="bottom"/>
                </w:tcPr>
                <w:p w14:paraId="476B288F" w14:textId="65A0D049" w:rsidR="00B15895" w:rsidRPr="00B20069" w:rsidRDefault="00B15895" w:rsidP="00B15895">
                  <w:pPr>
                    <w:spacing w:after="0"/>
                    <w:jc w:val="center"/>
                    <w:rPr>
                      <w:rFonts w:eastAsia="Times New Roman" w:cs="Arial"/>
                      <w:color w:val="000000"/>
                      <w:sz w:val="18"/>
                      <w:szCs w:val="18"/>
                      <w:lang w:val="es-CO" w:eastAsia="es-CO"/>
                    </w:rPr>
                  </w:pPr>
                  <w:r>
                    <w:rPr>
                      <w:rFonts w:eastAsia="Times New Roman" w:cs="Arial"/>
                      <w:color w:val="000000"/>
                      <w:sz w:val="18"/>
                      <w:szCs w:val="18"/>
                      <w:lang w:val="es-CO" w:eastAsia="es-CO"/>
                    </w:rPr>
                    <w:t>Torre 003</w:t>
                  </w:r>
                </w:p>
              </w:tc>
              <w:tc>
                <w:tcPr>
                  <w:tcW w:w="4898" w:type="dxa"/>
                  <w:tcBorders>
                    <w:top w:val="nil"/>
                    <w:left w:val="nil"/>
                    <w:bottom w:val="single" w:sz="4" w:space="0" w:color="auto"/>
                    <w:right w:val="single" w:sz="4" w:space="0" w:color="auto"/>
                  </w:tcBorders>
                  <w:shd w:val="clear" w:color="auto" w:fill="auto"/>
                  <w:noWrap/>
                  <w:vAlign w:val="bottom"/>
                  <w:hideMark/>
                </w:tcPr>
                <w:p w14:paraId="74FFCBD0"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Yuca</w:t>
                  </w:r>
                </w:p>
              </w:tc>
            </w:tr>
            <w:tr w:rsidR="00B20069" w:rsidRPr="00B20069" w14:paraId="6F010BF1" w14:textId="77777777" w:rsidTr="00B64F28">
              <w:trPr>
                <w:trHeight w:val="259"/>
                <w:jc w:val="center"/>
              </w:trPr>
              <w:tc>
                <w:tcPr>
                  <w:tcW w:w="1792" w:type="dxa"/>
                  <w:tcBorders>
                    <w:top w:val="nil"/>
                    <w:left w:val="single" w:sz="4" w:space="0" w:color="auto"/>
                    <w:bottom w:val="single" w:sz="4" w:space="0" w:color="auto"/>
                    <w:right w:val="single" w:sz="4" w:space="0" w:color="auto"/>
                  </w:tcBorders>
                  <w:shd w:val="clear" w:color="auto" w:fill="auto"/>
                  <w:noWrap/>
                  <w:vAlign w:val="bottom"/>
                </w:tcPr>
                <w:p w14:paraId="3438E859" w14:textId="65636273" w:rsidR="00B20069" w:rsidRPr="00B20069" w:rsidRDefault="00B15895" w:rsidP="00B20069">
                  <w:pPr>
                    <w:spacing w:after="0"/>
                    <w:jc w:val="center"/>
                    <w:rPr>
                      <w:rFonts w:eastAsia="Times New Roman" w:cs="Arial"/>
                      <w:color w:val="000000"/>
                      <w:sz w:val="18"/>
                      <w:szCs w:val="18"/>
                      <w:lang w:val="es-CO" w:eastAsia="es-CO"/>
                    </w:rPr>
                  </w:pPr>
                  <w:r>
                    <w:rPr>
                      <w:rFonts w:eastAsia="Times New Roman" w:cs="Arial"/>
                      <w:color w:val="000000"/>
                      <w:sz w:val="18"/>
                      <w:szCs w:val="18"/>
                      <w:lang w:val="es-CO" w:eastAsia="es-CO"/>
                    </w:rPr>
                    <w:t>Torre 004</w:t>
                  </w:r>
                </w:p>
              </w:tc>
              <w:tc>
                <w:tcPr>
                  <w:tcW w:w="4898" w:type="dxa"/>
                  <w:tcBorders>
                    <w:top w:val="nil"/>
                    <w:left w:val="nil"/>
                    <w:bottom w:val="single" w:sz="4" w:space="0" w:color="auto"/>
                    <w:right w:val="single" w:sz="4" w:space="0" w:color="auto"/>
                  </w:tcBorders>
                  <w:shd w:val="clear" w:color="auto" w:fill="auto"/>
                  <w:noWrap/>
                  <w:vAlign w:val="bottom"/>
                  <w:hideMark/>
                </w:tcPr>
                <w:p w14:paraId="06365FAC"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Yuca</w:t>
                  </w:r>
                </w:p>
              </w:tc>
            </w:tr>
            <w:tr w:rsidR="00B15895" w:rsidRPr="00B20069" w14:paraId="5719BF71" w14:textId="77777777" w:rsidTr="00B64F28">
              <w:trPr>
                <w:trHeight w:val="259"/>
                <w:jc w:val="center"/>
              </w:trPr>
              <w:tc>
                <w:tcPr>
                  <w:tcW w:w="1792" w:type="dxa"/>
                  <w:tcBorders>
                    <w:top w:val="nil"/>
                    <w:left w:val="single" w:sz="4" w:space="0" w:color="auto"/>
                    <w:bottom w:val="single" w:sz="4" w:space="0" w:color="auto"/>
                    <w:right w:val="single" w:sz="4" w:space="0" w:color="auto"/>
                  </w:tcBorders>
                  <w:shd w:val="clear" w:color="auto" w:fill="auto"/>
                  <w:noWrap/>
                  <w:vAlign w:val="bottom"/>
                </w:tcPr>
                <w:p w14:paraId="7227C370" w14:textId="11D23FF9" w:rsidR="00B15895" w:rsidRDefault="00B15895" w:rsidP="00B20069">
                  <w:pPr>
                    <w:spacing w:after="0"/>
                    <w:jc w:val="center"/>
                    <w:rPr>
                      <w:rFonts w:eastAsia="Times New Roman" w:cs="Arial"/>
                      <w:color w:val="000000"/>
                      <w:sz w:val="18"/>
                      <w:szCs w:val="18"/>
                      <w:lang w:val="es-CO" w:eastAsia="es-CO"/>
                    </w:rPr>
                  </w:pPr>
                  <w:r>
                    <w:rPr>
                      <w:rFonts w:eastAsia="Times New Roman" w:cs="Arial"/>
                      <w:color w:val="000000"/>
                      <w:sz w:val="18"/>
                      <w:szCs w:val="18"/>
                      <w:lang w:val="es-CO" w:eastAsia="es-CO"/>
                    </w:rPr>
                    <w:t>Torre 005</w:t>
                  </w:r>
                </w:p>
              </w:tc>
              <w:tc>
                <w:tcPr>
                  <w:tcW w:w="4898" w:type="dxa"/>
                  <w:tcBorders>
                    <w:top w:val="nil"/>
                    <w:left w:val="nil"/>
                    <w:bottom w:val="single" w:sz="4" w:space="0" w:color="auto"/>
                    <w:right w:val="single" w:sz="4" w:space="0" w:color="auto"/>
                  </w:tcBorders>
                  <w:shd w:val="clear" w:color="auto" w:fill="auto"/>
                  <w:noWrap/>
                  <w:vAlign w:val="bottom"/>
                </w:tcPr>
                <w:p w14:paraId="7A818D61" w14:textId="32622D65" w:rsidR="00B15895" w:rsidRPr="00B20069" w:rsidRDefault="00B15895" w:rsidP="00B20069">
                  <w:pPr>
                    <w:spacing w:after="0"/>
                    <w:jc w:val="center"/>
                    <w:rPr>
                      <w:rFonts w:eastAsia="Times New Roman" w:cs="Arial"/>
                      <w:color w:val="000000"/>
                      <w:sz w:val="18"/>
                      <w:szCs w:val="18"/>
                      <w:lang w:val="es-CO" w:eastAsia="es-CO"/>
                    </w:rPr>
                  </w:pPr>
                  <w:r>
                    <w:rPr>
                      <w:rFonts w:eastAsia="Times New Roman" w:cs="Arial"/>
                      <w:color w:val="000000"/>
                      <w:sz w:val="18"/>
                      <w:szCs w:val="18"/>
                      <w:lang w:val="es-CO" w:eastAsia="es-CO"/>
                    </w:rPr>
                    <w:t>Área cultivable sin cultivos</w:t>
                  </w:r>
                </w:p>
              </w:tc>
            </w:tr>
            <w:tr w:rsidR="00B20069" w:rsidRPr="00B20069" w14:paraId="79B969E5" w14:textId="77777777" w:rsidTr="00B64F28">
              <w:trPr>
                <w:trHeight w:val="259"/>
                <w:jc w:val="center"/>
              </w:trPr>
              <w:tc>
                <w:tcPr>
                  <w:tcW w:w="1792" w:type="dxa"/>
                  <w:tcBorders>
                    <w:top w:val="nil"/>
                    <w:left w:val="single" w:sz="4" w:space="0" w:color="auto"/>
                    <w:bottom w:val="single" w:sz="4" w:space="0" w:color="auto"/>
                    <w:right w:val="single" w:sz="4" w:space="0" w:color="auto"/>
                  </w:tcBorders>
                  <w:shd w:val="clear" w:color="auto" w:fill="auto"/>
                  <w:noWrap/>
                  <w:vAlign w:val="bottom"/>
                </w:tcPr>
                <w:p w14:paraId="59DEE31D" w14:textId="30C4BF21" w:rsidR="00B20069" w:rsidRPr="00B20069" w:rsidRDefault="00B15895" w:rsidP="00B20069">
                  <w:pPr>
                    <w:spacing w:after="0"/>
                    <w:jc w:val="center"/>
                    <w:rPr>
                      <w:rFonts w:eastAsia="Times New Roman" w:cs="Arial"/>
                      <w:color w:val="000000"/>
                      <w:sz w:val="18"/>
                      <w:szCs w:val="18"/>
                      <w:lang w:val="es-CO" w:eastAsia="es-CO"/>
                    </w:rPr>
                  </w:pPr>
                  <w:r>
                    <w:rPr>
                      <w:rFonts w:eastAsia="Times New Roman" w:cs="Arial"/>
                      <w:color w:val="000000"/>
                      <w:sz w:val="18"/>
                      <w:szCs w:val="18"/>
                      <w:lang w:val="es-CO" w:eastAsia="es-CO"/>
                    </w:rPr>
                    <w:t>Torre 008</w:t>
                  </w:r>
                </w:p>
              </w:tc>
              <w:tc>
                <w:tcPr>
                  <w:tcW w:w="4898" w:type="dxa"/>
                  <w:tcBorders>
                    <w:top w:val="nil"/>
                    <w:left w:val="nil"/>
                    <w:bottom w:val="single" w:sz="4" w:space="0" w:color="auto"/>
                    <w:right w:val="single" w:sz="4" w:space="0" w:color="auto"/>
                  </w:tcBorders>
                  <w:shd w:val="clear" w:color="auto" w:fill="auto"/>
                  <w:noWrap/>
                  <w:vAlign w:val="bottom"/>
                  <w:hideMark/>
                </w:tcPr>
                <w:p w14:paraId="56BBB270"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Caña</w:t>
                  </w:r>
                </w:p>
              </w:tc>
            </w:tr>
            <w:tr w:rsidR="00B20069" w:rsidRPr="00B20069" w14:paraId="6EBAC176" w14:textId="77777777" w:rsidTr="00B64F28">
              <w:trPr>
                <w:trHeight w:val="259"/>
                <w:jc w:val="center"/>
              </w:trPr>
              <w:tc>
                <w:tcPr>
                  <w:tcW w:w="1792" w:type="dxa"/>
                  <w:tcBorders>
                    <w:top w:val="nil"/>
                    <w:left w:val="single" w:sz="4" w:space="0" w:color="auto"/>
                    <w:bottom w:val="single" w:sz="4" w:space="0" w:color="auto"/>
                    <w:right w:val="single" w:sz="4" w:space="0" w:color="auto"/>
                  </w:tcBorders>
                  <w:shd w:val="clear" w:color="auto" w:fill="auto"/>
                  <w:noWrap/>
                  <w:vAlign w:val="bottom"/>
                </w:tcPr>
                <w:p w14:paraId="59207605" w14:textId="06E5174E" w:rsidR="00B20069" w:rsidRPr="00B20069" w:rsidRDefault="00B15895" w:rsidP="00B20069">
                  <w:pPr>
                    <w:spacing w:after="0"/>
                    <w:jc w:val="center"/>
                    <w:rPr>
                      <w:rFonts w:eastAsia="Times New Roman" w:cs="Arial"/>
                      <w:color w:val="000000"/>
                      <w:sz w:val="18"/>
                      <w:szCs w:val="18"/>
                      <w:lang w:val="es-CO" w:eastAsia="es-CO"/>
                    </w:rPr>
                  </w:pPr>
                  <w:r>
                    <w:rPr>
                      <w:rFonts w:eastAsia="Times New Roman" w:cs="Arial"/>
                      <w:color w:val="000000"/>
                      <w:sz w:val="18"/>
                      <w:szCs w:val="18"/>
                      <w:lang w:val="es-CO" w:eastAsia="es-CO"/>
                    </w:rPr>
                    <w:t>Torre 013</w:t>
                  </w:r>
                </w:p>
              </w:tc>
              <w:tc>
                <w:tcPr>
                  <w:tcW w:w="4898" w:type="dxa"/>
                  <w:tcBorders>
                    <w:top w:val="nil"/>
                    <w:left w:val="nil"/>
                    <w:bottom w:val="single" w:sz="4" w:space="0" w:color="auto"/>
                    <w:right w:val="single" w:sz="4" w:space="0" w:color="auto"/>
                  </w:tcBorders>
                  <w:shd w:val="clear" w:color="auto" w:fill="auto"/>
                  <w:noWrap/>
                  <w:vAlign w:val="bottom"/>
                  <w:hideMark/>
                </w:tcPr>
                <w:p w14:paraId="4D5C7329"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Caña</w:t>
                  </w:r>
                </w:p>
              </w:tc>
            </w:tr>
            <w:tr w:rsidR="00B15895" w:rsidRPr="00B20069" w14:paraId="515E42A0" w14:textId="77777777" w:rsidTr="00B64F28">
              <w:trPr>
                <w:trHeight w:val="259"/>
                <w:jc w:val="center"/>
              </w:trPr>
              <w:tc>
                <w:tcPr>
                  <w:tcW w:w="1792" w:type="dxa"/>
                  <w:tcBorders>
                    <w:top w:val="nil"/>
                    <w:left w:val="single" w:sz="4" w:space="0" w:color="auto"/>
                    <w:bottom w:val="single" w:sz="4" w:space="0" w:color="auto"/>
                    <w:right w:val="single" w:sz="4" w:space="0" w:color="auto"/>
                  </w:tcBorders>
                  <w:shd w:val="clear" w:color="auto" w:fill="auto"/>
                  <w:noWrap/>
                  <w:vAlign w:val="bottom"/>
                </w:tcPr>
                <w:p w14:paraId="53149954" w14:textId="282EDDB3" w:rsidR="00B15895" w:rsidRDefault="00B15895" w:rsidP="00B20069">
                  <w:pPr>
                    <w:spacing w:after="0"/>
                    <w:jc w:val="center"/>
                    <w:rPr>
                      <w:rFonts w:eastAsia="Times New Roman" w:cs="Arial"/>
                      <w:color w:val="000000"/>
                      <w:sz w:val="18"/>
                      <w:szCs w:val="18"/>
                      <w:lang w:val="es-CO" w:eastAsia="es-CO"/>
                    </w:rPr>
                  </w:pPr>
                  <w:r>
                    <w:rPr>
                      <w:rFonts w:eastAsia="Times New Roman" w:cs="Arial"/>
                      <w:color w:val="000000"/>
                      <w:sz w:val="18"/>
                      <w:szCs w:val="18"/>
                      <w:lang w:val="es-CO" w:eastAsia="es-CO"/>
                    </w:rPr>
                    <w:t>Torre 014</w:t>
                  </w:r>
                </w:p>
              </w:tc>
              <w:tc>
                <w:tcPr>
                  <w:tcW w:w="4898" w:type="dxa"/>
                  <w:tcBorders>
                    <w:top w:val="nil"/>
                    <w:left w:val="nil"/>
                    <w:bottom w:val="single" w:sz="4" w:space="0" w:color="auto"/>
                    <w:right w:val="single" w:sz="4" w:space="0" w:color="auto"/>
                  </w:tcBorders>
                  <w:shd w:val="clear" w:color="auto" w:fill="auto"/>
                  <w:noWrap/>
                  <w:vAlign w:val="bottom"/>
                </w:tcPr>
                <w:p w14:paraId="584B0727" w14:textId="62A27E7C" w:rsidR="00B15895" w:rsidRPr="00B20069" w:rsidRDefault="00C377CB" w:rsidP="00B20069">
                  <w:pPr>
                    <w:spacing w:after="0"/>
                    <w:jc w:val="center"/>
                    <w:rPr>
                      <w:rFonts w:eastAsia="Times New Roman" w:cs="Arial"/>
                      <w:color w:val="000000"/>
                      <w:sz w:val="18"/>
                      <w:szCs w:val="18"/>
                      <w:lang w:val="es-CO" w:eastAsia="es-CO"/>
                    </w:rPr>
                  </w:pPr>
                  <w:r>
                    <w:rPr>
                      <w:rFonts w:eastAsia="Times New Roman" w:cs="Arial"/>
                      <w:color w:val="000000"/>
                      <w:sz w:val="18"/>
                      <w:szCs w:val="18"/>
                      <w:lang w:val="es-CO" w:eastAsia="es-CO"/>
                    </w:rPr>
                    <w:t>Alverja</w:t>
                  </w:r>
                </w:p>
              </w:tc>
            </w:tr>
            <w:tr w:rsidR="00B20069" w:rsidRPr="00B20069" w14:paraId="7846FC95" w14:textId="77777777" w:rsidTr="00B64F28">
              <w:trPr>
                <w:trHeight w:val="259"/>
                <w:jc w:val="center"/>
              </w:trPr>
              <w:tc>
                <w:tcPr>
                  <w:tcW w:w="1792" w:type="dxa"/>
                  <w:tcBorders>
                    <w:top w:val="nil"/>
                    <w:left w:val="single" w:sz="4" w:space="0" w:color="auto"/>
                    <w:bottom w:val="single" w:sz="4" w:space="0" w:color="auto"/>
                    <w:right w:val="single" w:sz="4" w:space="0" w:color="auto"/>
                  </w:tcBorders>
                  <w:shd w:val="clear" w:color="auto" w:fill="auto"/>
                  <w:noWrap/>
                  <w:vAlign w:val="bottom"/>
                </w:tcPr>
                <w:p w14:paraId="0D9CB658" w14:textId="1DBBB54C" w:rsidR="00B20069" w:rsidRPr="00B20069" w:rsidRDefault="00B15895" w:rsidP="00B20069">
                  <w:pPr>
                    <w:spacing w:after="0"/>
                    <w:jc w:val="center"/>
                    <w:rPr>
                      <w:rFonts w:eastAsia="Times New Roman" w:cs="Arial"/>
                      <w:color w:val="000000"/>
                      <w:sz w:val="18"/>
                      <w:szCs w:val="18"/>
                      <w:lang w:val="es-CO" w:eastAsia="es-CO"/>
                    </w:rPr>
                  </w:pPr>
                  <w:r>
                    <w:rPr>
                      <w:rFonts w:eastAsia="Times New Roman" w:cs="Arial"/>
                      <w:color w:val="000000"/>
                      <w:sz w:val="18"/>
                      <w:szCs w:val="18"/>
                      <w:lang w:val="es-CO" w:eastAsia="es-CO"/>
                    </w:rPr>
                    <w:t>Torre 046</w:t>
                  </w:r>
                </w:p>
              </w:tc>
              <w:tc>
                <w:tcPr>
                  <w:tcW w:w="4898" w:type="dxa"/>
                  <w:tcBorders>
                    <w:top w:val="nil"/>
                    <w:left w:val="nil"/>
                    <w:bottom w:val="single" w:sz="4" w:space="0" w:color="auto"/>
                    <w:right w:val="single" w:sz="4" w:space="0" w:color="auto"/>
                  </w:tcBorders>
                  <w:shd w:val="clear" w:color="auto" w:fill="auto"/>
                  <w:noWrap/>
                  <w:vAlign w:val="bottom"/>
                  <w:hideMark/>
                </w:tcPr>
                <w:p w14:paraId="500C05CA"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Tomate de Árbol</w:t>
                  </w:r>
                </w:p>
              </w:tc>
            </w:tr>
            <w:tr w:rsidR="00B20069" w:rsidRPr="00B20069" w14:paraId="666A060A" w14:textId="77777777" w:rsidTr="00B64F28">
              <w:trPr>
                <w:trHeight w:val="259"/>
                <w:jc w:val="center"/>
              </w:trPr>
              <w:tc>
                <w:tcPr>
                  <w:tcW w:w="1792" w:type="dxa"/>
                  <w:tcBorders>
                    <w:top w:val="nil"/>
                    <w:left w:val="single" w:sz="4" w:space="0" w:color="auto"/>
                    <w:bottom w:val="single" w:sz="4" w:space="0" w:color="auto"/>
                    <w:right w:val="single" w:sz="4" w:space="0" w:color="auto"/>
                  </w:tcBorders>
                  <w:shd w:val="clear" w:color="auto" w:fill="auto"/>
                  <w:noWrap/>
                  <w:vAlign w:val="bottom"/>
                </w:tcPr>
                <w:p w14:paraId="5654D70A" w14:textId="4526F3A9" w:rsidR="00B20069" w:rsidRPr="00B20069" w:rsidRDefault="00B15895" w:rsidP="00B20069">
                  <w:pPr>
                    <w:spacing w:after="0"/>
                    <w:jc w:val="center"/>
                    <w:rPr>
                      <w:rFonts w:eastAsia="Times New Roman" w:cs="Arial"/>
                      <w:color w:val="000000"/>
                      <w:sz w:val="18"/>
                      <w:szCs w:val="18"/>
                      <w:lang w:val="es-CO" w:eastAsia="es-CO"/>
                    </w:rPr>
                  </w:pPr>
                  <w:r>
                    <w:rPr>
                      <w:rFonts w:eastAsia="Times New Roman" w:cs="Arial"/>
                      <w:color w:val="000000"/>
                      <w:sz w:val="18"/>
                      <w:szCs w:val="18"/>
                      <w:lang w:val="es-CO" w:eastAsia="es-CO"/>
                    </w:rPr>
                    <w:t>Torre 061</w:t>
                  </w:r>
                </w:p>
              </w:tc>
              <w:tc>
                <w:tcPr>
                  <w:tcW w:w="4898" w:type="dxa"/>
                  <w:tcBorders>
                    <w:top w:val="nil"/>
                    <w:left w:val="nil"/>
                    <w:bottom w:val="single" w:sz="4" w:space="0" w:color="auto"/>
                    <w:right w:val="single" w:sz="4" w:space="0" w:color="auto"/>
                  </w:tcBorders>
                  <w:shd w:val="clear" w:color="auto" w:fill="auto"/>
                  <w:noWrap/>
                  <w:vAlign w:val="bottom"/>
                  <w:hideMark/>
                </w:tcPr>
                <w:p w14:paraId="0FCA7EAA"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Papa</w:t>
                  </w:r>
                </w:p>
              </w:tc>
            </w:tr>
            <w:tr w:rsidR="00B20069" w:rsidRPr="00B20069" w14:paraId="228C7EAB" w14:textId="77777777" w:rsidTr="00B64F28">
              <w:trPr>
                <w:trHeight w:val="259"/>
                <w:jc w:val="center"/>
              </w:trPr>
              <w:tc>
                <w:tcPr>
                  <w:tcW w:w="1792" w:type="dxa"/>
                  <w:tcBorders>
                    <w:top w:val="nil"/>
                    <w:left w:val="single" w:sz="4" w:space="0" w:color="auto"/>
                    <w:bottom w:val="single" w:sz="4" w:space="0" w:color="auto"/>
                    <w:right w:val="single" w:sz="4" w:space="0" w:color="auto"/>
                  </w:tcBorders>
                  <w:shd w:val="clear" w:color="auto" w:fill="auto"/>
                  <w:noWrap/>
                  <w:vAlign w:val="bottom"/>
                </w:tcPr>
                <w:p w14:paraId="0C769603" w14:textId="5AF14187" w:rsidR="00B20069" w:rsidRPr="00B20069" w:rsidRDefault="00B15895" w:rsidP="00B20069">
                  <w:pPr>
                    <w:spacing w:after="0"/>
                    <w:jc w:val="center"/>
                    <w:rPr>
                      <w:rFonts w:eastAsia="Times New Roman" w:cs="Arial"/>
                      <w:color w:val="000000"/>
                      <w:sz w:val="18"/>
                      <w:szCs w:val="18"/>
                      <w:lang w:val="es-CO" w:eastAsia="es-CO"/>
                    </w:rPr>
                  </w:pPr>
                  <w:r>
                    <w:rPr>
                      <w:rFonts w:eastAsia="Times New Roman" w:cs="Arial"/>
                      <w:color w:val="000000"/>
                      <w:sz w:val="18"/>
                      <w:szCs w:val="18"/>
                      <w:lang w:val="es-CO" w:eastAsia="es-CO"/>
                    </w:rPr>
                    <w:t>Torre 062</w:t>
                  </w:r>
                </w:p>
              </w:tc>
              <w:tc>
                <w:tcPr>
                  <w:tcW w:w="4898" w:type="dxa"/>
                  <w:tcBorders>
                    <w:top w:val="nil"/>
                    <w:left w:val="nil"/>
                    <w:bottom w:val="single" w:sz="4" w:space="0" w:color="auto"/>
                    <w:right w:val="single" w:sz="4" w:space="0" w:color="auto"/>
                  </w:tcBorders>
                  <w:shd w:val="clear" w:color="auto" w:fill="auto"/>
                  <w:noWrap/>
                  <w:vAlign w:val="bottom"/>
                  <w:hideMark/>
                </w:tcPr>
                <w:p w14:paraId="3C65A58A"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Uchuva</w:t>
                  </w:r>
                </w:p>
              </w:tc>
            </w:tr>
          </w:tbl>
          <w:p w14:paraId="02E4304E" w14:textId="77777777" w:rsidR="00B20069" w:rsidRPr="00B20069" w:rsidRDefault="00B20069" w:rsidP="00B20069">
            <w:pPr>
              <w:spacing w:after="0"/>
              <w:rPr>
                <w:rFonts w:eastAsia="Times New Roman" w:cs="Arial"/>
                <w:color w:val="000000"/>
                <w:szCs w:val="18"/>
              </w:rPr>
            </w:pPr>
          </w:p>
          <w:p w14:paraId="071DCD12" w14:textId="6914FF75" w:rsidR="00B20069" w:rsidRPr="00B20069" w:rsidRDefault="00B20069" w:rsidP="00B20069">
            <w:pPr>
              <w:spacing w:after="0"/>
              <w:rPr>
                <w:rFonts w:eastAsia="Times New Roman" w:cs="Arial"/>
                <w:color w:val="000000"/>
                <w:szCs w:val="18"/>
              </w:rPr>
            </w:pPr>
            <w:r w:rsidRPr="00B20069">
              <w:rPr>
                <w:rFonts w:eastAsia="Times New Roman" w:cs="Arial"/>
                <w:color w:val="000000"/>
                <w:szCs w:val="18"/>
              </w:rPr>
              <w:t>En cuanto al área de servidumbre</w:t>
            </w:r>
            <w:r w:rsidR="00D608E8">
              <w:rPr>
                <w:rFonts w:eastAsia="Times New Roman" w:cs="Arial"/>
                <w:color w:val="000000"/>
                <w:szCs w:val="18"/>
              </w:rPr>
              <w:t xml:space="preserve"> (Vano)</w:t>
            </w:r>
            <w:r w:rsidRPr="00B20069">
              <w:rPr>
                <w:rFonts w:eastAsia="Times New Roman" w:cs="Arial"/>
                <w:color w:val="000000"/>
                <w:szCs w:val="18"/>
              </w:rPr>
              <w:t xml:space="preserve"> según los datos de campo, se pueden encontrar los siguientes usos para áreas para cultivos:</w:t>
            </w:r>
          </w:p>
          <w:p w14:paraId="1D50EFE1" w14:textId="77777777" w:rsidR="00B20069" w:rsidRPr="00B20069" w:rsidRDefault="00B20069" w:rsidP="00B20069">
            <w:pPr>
              <w:spacing w:after="0"/>
              <w:rPr>
                <w:rFonts w:eastAsia="Times New Roman" w:cs="Arial"/>
                <w:color w:val="000000"/>
                <w:szCs w:val="18"/>
              </w:rPr>
            </w:pPr>
          </w:p>
          <w:tbl>
            <w:tblPr>
              <w:tblW w:w="6735" w:type="dxa"/>
              <w:jc w:val="center"/>
              <w:tblLayout w:type="fixed"/>
              <w:tblCellMar>
                <w:left w:w="70" w:type="dxa"/>
                <w:right w:w="70" w:type="dxa"/>
              </w:tblCellMar>
              <w:tblLook w:val="04A0" w:firstRow="1" w:lastRow="0" w:firstColumn="1" w:lastColumn="0" w:noHBand="0" w:noVBand="1"/>
            </w:tblPr>
            <w:tblGrid>
              <w:gridCol w:w="1804"/>
              <w:gridCol w:w="4931"/>
            </w:tblGrid>
            <w:tr w:rsidR="00B20069" w:rsidRPr="00B20069" w14:paraId="2E03BF72" w14:textId="77777777" w:rsidTr="00A167F6">
              <w:trPr>
                <w:trHeight w:val="159"/>
                <w:jc w:val="center"/>
              </w:trPr>
              <w:tc>
                <w:tcPr>
                  <w:tcW w:w="18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0F4805" w14:textId="77777777" w:rsidR="00B20069" w:rsidRPr="00B20069" w:rsidRDefault="00B20069"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 xml:space="preserve">ÁREA </w:t>
                  </w:r>
                </w:p>
              </w:tc>
              <w:tc>
                <w:tcPr>
                  <w:tcW w:w="4931" w:type="dxa"/>
                  <w:tcBorders>
                    <w:top w:val="single" w:sz="4" w:space="0" w:color="auto"/>
                    <w:left w:val="nil"/>
                    <w:bottom w:val="single" w:sz="4" w:space="0" w:color="auto"/>
                    <w:right w:val="single" w:sz="4" w:space="0" w:color="auto"/>
                  </w:tcBorders>
                  <w:shd w:val="clear" w:color="auto" w:fill="auto"/>
                  <w:noWrap/>
                  <w:vAlign w:val="bottom"/>
                  <w:hideMark/>
                </w:tcPr>
                <w:p w14:paraId="764AC8BC" w14:textId="77777777" w:rsidR="00B20069" w:rsidRPr="00B20069" w:rsidRDefault="00B20069" w:rsidP="00B20069">
                  <w:pPr>
                    <w:spacing w:after="0"/>
                    <w:jc w:val="center"/>
                    <w:rPr>
                      <w:rFonts w:eastAsia="Times New Roman" w:cs="Arial"/>
                      <w:b/>
                      <w:bCs/>
                      <w:color w:val="000000"/>
                      <w:sz w:val="18"/>
                      <w:szCs w:val="18"/>
                      <w:lang w:val="es-CO" w:eastAsia="es-CO"/>
                    </w:rPr>
                  </w:pPr>
                  <w:r w:rsidRPr="00B20069">
                    <w:rPr>
                      <w:rFonts w:eastAsia="Times New Roman" w:cs="Arial"/>
                      <w:b/>
                      <w:bCs/>
                      <w:color w:val="000000"/>
                      <w:sz w:val="18"/>
                      <w:szCs w:val="18"/>
                      <w:lang w:val="es-CO" w:eastAsia="es-CO"/>
                    </w:rPr>
                    <w:t>CULTIVO/TIPO DE USO</w:t>
                  </w:r>
                </w:p>
              </w:tc>
            </w:tr>
            <w:tr w:rsidR="00B20069" w:rsidRPr="00B20069" w14:paraId="1D8D2CE8" w14:textId="77777777" w:rsidTr="00A167F6">
              <w:trPr>
                <w:trHeight w:val="159"/>
                <w:jc w:val="center"/>
              </w:trPr>
              <w:tc>
                <w:tcPr>
                  <w:tcW w:w="1804" w:type="dxa"/>
                  <w:tcBorders>
                    <w:top w:val="nil"/>
                    <w:left w:val="single" w:sz="4" w:space="0" w:color="auto"/>
                    <w:bottom w:val="single" w:sz="4" w:space="0" w:color="auto"/>
                    <w:right w:val="single" w:sz="4" w:space="0" w:color="auto"/>
                  </w:tcBorders>
                  <w:shd w:val="clear" w:color="auto" w:fill="auto"/>
                  <w:noWrap/>
                  <w:vAlign w:val="bottom"/>
                  <w:hideMark/>
                </w:tcPr>
                <w:p w14:paraId="60D448A9" w14:textId="4DE393BC" w:rsidR="00B20069" w:rsidRPr="00B20069" w:rsidRDefault="00B20069" w:rsidP="00B15895">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TS </w:t>
                  </w:r>
                  <w:r w:rsidR="00B15895">
                    <w:rPr>
                      <w:rFonts w:eastAsia="Times New Roman" w:cs="Arial"/>
                      <w:color w:val="000000"/>
                      <w:sz w:val="18"/>
                      <w:szCs w:val="18"/>
                      <w:lang w:val="es-CO" w:eastAsia="es-CO"/>
                    </w:rPr>
                    <w:t>0</w:t>
                  </w:r>
                  <w:r w:rsidRPr="00B20069">
                    <w:rPr>
                      <w:rFonts w:eastAsia="Times New Roman" w:cs="Arial"/>
                      <w:color w:val="000000"/>
                      <w:sz w:val="18"/>
                      <w:szCs w:val="18"/>
                      <w:lang w:val="es-CO" w:eastAsia="es-CO"/>
                    </w:rPr>
                    <w:t>0</w:t>
                  </w:r>
                  <w:r w:rsidR="00B15895">
                    <w:rPr>
                      <w:rFonts w:eastAsia="Times New Roman" w:cs="Arial"/>
                      <w:color w:val="000000"/>
                      <w:sz w:val="18"/>
                      <w:szCs w:val="18"/>
                      <w:lang w:val="es-CO" w:eastAsia="es-CO"/>
                    </w:rPr>
                    <w:t>7</w:t>
                  </w:r>
                  <w:r w:rsidRPr="00B20069">
                    <w:rPr>
                      <w:rFonts w:eastAsia="Times New Roman" w:cs="Arial"/>
                      <w:color w:val="000000"/>
                      <w:sz w:val="18"/>
                      <w:szCs w:val="18"/>
                      <w:lang w:val="es-CO" w:eastAsia="es-CO"/>
                    </w:rPr>
                    <w:t xml:space="preserve">-TS </w:t>
                  </w:r>
                  <w:r w:rsidR="00B15895">
                    <w:rPr>
                      <w:rFonts w:eastAsia="Times New Roman" w:cs="Arial"/>
                      <w:color w:val="000000"/>
                      <w:sz w:val="18"/>
                      <w:szCs w:val="18"/>
                      <w:lang w:val="es-CO" w:eastAsia="es-CO"/>
                    </w:rPr>
                    <w:t>008</w:t>
                  </w:r>
                </w:p>
              </w:tc>
              <w:tc>
                <w:tcPr>
                  <w:tcW w:w="4931" w:type="dxa"/>
                  <w:tcBorders>
                    <w:top w:val="nil"/>
                    <w:left w:val="nil"/>
                    <w:bottom w:val="single" w:sz="4" w:space="0" w:color="auto"/>
                    <w:right w:val="single" w:sz="4" w:space="0" w:color="auto"/>
                  </w:tcBorders>
                  <w:shd w:val="clear" w:color="auto" w:fill="auto"/>
                  <w:noWrap/>
                  <w:vAlign w:val="bottom"/>
                  <w:hideMark/>
                </w:tcPr>
                <w:p w14:paraId="4AF469D7"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Caña</w:t>
                  </w:r>
                </w:p>
              </w:tc>
            </w:tr>
            <w:tr w:rsidR="00B20069" w:rsidRPr="00B20069" w14:paraId="24606328" w14:textId="77777777" w:rsidTr="00A167F6">
              <w:trPr>
                <w:trHeight w:val="159"/>
                <w:jc w:val="center"/>
              </w:trPr>
              <w:tc>
                <w:tcPr>
                  <w:tcW w:w="1804" w:type="dxa"/>
                  <w:tcBorders>
                    <w:top w:val="nil"/>
                    <w:left w:val="single" w:sz="4" w:space="0" w:color="auto"/>
                    <w:bottom w:val="single" w:sz="4" w:space="0" w:color="auto"/>
                    <w:right w:val="single" w:sz="4" w:space="0" w:color="auto"/>
                  </w:tcBorders>
                  <w:shd w:val="clear" w:color="auto" w:fill="auto"/>
                  <w:noWrap/>
                  <w:vAlign w:val="bottom"/>
                  <w:hideMark/>
                </w:tcPr>
                <w:p w14:paraId="4C0084EA" w14:textId="45FBE60A" w:rsidR="00B20069" w:rsidRPr="00B20069" w:rsidRDefault="00B20069" w:rsidP="00B15895">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TS </w:t>
                  </w:r>
                  <w:r w:rsidR="00B15895">
                    <w:rPr>
                      <w:rFonts w:eastAsia="Times New Roman" w:cs="Arial"/>
                      <w:color w:val="000000"/>
                      <w:sz w:val="18"/>
                      <w:szCs w:val="18"/>
                      <w:lang w:val="es-CO" w:eastAsia="es-CO"/>
                    </w:rPr>
                    <w:t>008</w:t>
                  </w:r>
                  <w:r w:rsidRPr="00B20069">
                    <w:rPr>
                      <w:rFonts w:eastAsia="Times New Roman" w:cs="Arial"/>
                      <w:color w:val="000000"/>
                      <w:sz w:val="18"/>
                      <w:szCs w:val="18"/>
                      <w:lang w:val="es-CO" w:eastAsia="es-CO"/>
                    </w:rPr>
                    <w:t xml:space="preserve">-TS </w:t>
                  </w:r>
                  <w:r w:rsidR="00B15895">
                    <w:rPr>
                      <w:rFonts w:eastAsia="Times New Roman" w:cs="Arial"/>
                      <w:color w:val="000000"/>
                      <w:sz w:val="18"/>
                      <w:szCs w:val="18"/>
                      <w:lang w:val="es-CO" w:eastAsia="es-CO"/>
                    </w:rPr>
                    <w:t>009</w:t>
                  </w:r>
                </w:p>
              </w:tc>
              <w:tc>
                <w:tcPr>
                  <w:tcW w:w="4931" w:type="dxa"/>
                  <w:tcBorders>
                    <w:top w:val="nil"/>
                    <w:left w:val="nil"/>
                    <w:bottom w:val="single" w:sz="4" w:space="0" w:color="auto"/>
                    <w:right w:val="single" w:sz="4" w:space="0" w:color="auto"/>
                  </w:tcBorders>
                  <w:shd w:val="clear" w:color="auto" w:fill="auto"/>
                  <w:noWrap/>
                  <w:vAlign w:val="bottom"/>
                  <w:hideMark/>
                </w:tcPr>
                <w:p w14:paraId="4AF7ED88"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Caña</w:t>
                  </w:r>
                </w:p>
              </w:tc>
            </w:tr>
            <w:tr w:rsidR="00B20069" w:rsidRPr="00B20069" w14:paraId="421F712E" w14:textId="77777777" w:rsidTr="00A167F6">
              <w:trPr>
                <w:trHeight w:val="159"/>
                <w:jc w:val="center"/>
              </w:trPr>
              <w:tc>
                <w:tcPr>
                  <w:tcW w:w="1804" w:type="dxa"/>
                  <w:tcBorders>
                    <w:top w:val="nil"/>
                    <w:left w:val="single" w:sz="4" w:space="0" w:color="auto"/>
                    <w:bottom w:val="single" w:sz="4" w:space="0" w:color="auto"/>
                    <w:right w:val="single" w:sz="4" w:space="0" w:color="auto"/>
                  </w:tcBorders>
                  <w:shd w:val="clear" w:color="auto" w:fill="auto"/>
                  <w:noWrap/>
                  <w:vAlign w:val="bottom"/>
                  <w:hideMark/>
                </w:tcPr>
                <w:p w14:paraId="20C8CCD3" w14:textId="4337B092" w:rsidR="00B20069" w:rsidRPr="00B20069" w:rsidRDefault="00B20069" w:rsidP="00B15895">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TS </w:t>
                  </w:r>
                  <w:r w:rsidR="00B15895">
                    <w:rPr>
                      <w:rFonts w:eastAsia="Times New Roman" w:cs="Arial"/>
                      <w:color w:val="000000"/>
                      <w:sz w:val="18"/>
                      <w:szCs w:val="18"/>
                      <w:lang w:val="es-CO" w:eastAsia="es-CO"/>
                    </w:rPr>
                    <w:t>009</w:t>
                  </w:r>
                  <w:r w:rsidRPr="00B20069">
                    <w:rPr>
                      <w:rFonts w:eastAsia="Times New Roman" w:cs="Arial"/>
                      <w:color w:val="000000"/>
                      <w:sz w:val="18"/>
                      <w:szCs w:val="18"/>
                      <w:lang w:val="es-CO" w:eastAsia="es-CO"/>
                    </w:rPr>
                    <w:t xml:space="preserve">-TS </w:t>
                  </w:r>
                  <w:r w:rsidR="00B15895">
                    <w:rPr>
                      <w:rFonts w:eastAsia="Times New Roman" w:cs="Arial"/>
                      <w:color w:val="000000"/>
                      <w:sz w:val="18"/>
                      <w:szCs w:val="18"/>
                      <w:lang w:val="es-CO" w:eastAsia="es-CO"/>
                    </w:rPr>
                    <w:t>010</w:t>
                  </w:r>
                </w:p>
              </w:tc>
              <w:tc>
                <w:tcPr>
                  <w:tcW w:w="4931" w:type="dxa"/>
                  <w:tcBorders>
                    <w:top w:val="nil"/>
                    <w:left w:val="nil"/>
                    <w:bottom w:val="single" w:sz="4" w:space="0" w:color="auto"/>
                    <w:right w:val="single" w:sz="4" w:space="0" w:color="auto"/>
                  </w:tcBorders>
                  <w:shd w:val="clear" w:color="auto" w:fill="auto"/>
                  <w:noWrap/>
                  <w:vAlign w:val="bottom"/>
                  <w:hideMark/>
                </w:tcPr>
                <w:p w14:paraId="52668594"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Caña</w:t>
                  </w:r>
                </w:p>
              </w:tc>
            </w:tr>
            <w:tr w:rsidR="00B20069" w:rsidRPr="00B20069" w14:paraId="238AD123" w14:textId="77777777" w:rsidTr="00A167F6">
              <w:trPr>
                <w:trHeight w:val="159"/>
                <w:jc w:val="center"/>
              </w:trPr>
              <w:tc>
                <w:tcPr>
                  <w:tcW w:w="1804" w:type="dxa"/>
                  <w:tcBorders>
                    <w:top w:val="nil"/>
                    <w:left w:val="single" w:sz="4" w:space="0" w:color="auto"/>
                    <w:bottom w:val="single" w:sz="4" w:space="0" w:color="auto"/>
                    <w:right w:val="single" w:sz="4" w:space="0" w:color="auto"/>
                  </w:tcBorders>
                  <w:shd w:val="clear" w:color="auto" w:fill="auto"/>
                  <w:noWrap/>
                  <w:vAlign w:val="bottom"/>
                  <w:hideMark/>
                </w:tcPr>
                <w:p w14:paraId="4B45D990" w14:textId="17E3FA71" w:rsidR="00B20069" w:rsidRPr="00B20069" w:rsidRDefault="00B20069" w:rsidP="00B15895">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TS </w:t>
                  </w:r>
                  <w:r w:rsidR="00B15895">
                    <w:rPr>
                      <w:rFonts w:eastAsia="Times New Roman" w:cs="Arial"/>
                      <w:color w:val="000000"/>
                      <w:sz w:val="18"/>
                      <w:szCs w:val="18"/>
                      <w:lang w:val="es-CO" w:eastAsia="es-CO"/>
                    </w:rPr>
                    <w:t>011</w:t>
                  </w:r>
                  <w:r w:rsidRPr="00B20069">
                    <w:rPr>
                      <w:rFonts w:eastAsia="Times New Roman" w:cs="Arial"/>
                      <w:color w:val="000000"/>
                      <w:sz w:val="18"/>
                      <w:szCs w:val="18"/>
                      <w:lang w:val="es-CO" w:eastAsia="es-CO"/>
                    </w:rPr>
                    <w:t xml:space="preserve">-TS </w:t>
                  </w:r>
                  <w:r w:rsidR="00B15895">
                    <w:rPr>
                      <w:rFonts w:eastAsia="Times New Roman" w:cs="Arial"/>
                      <w:color w:val="000000"/>
                      <w:sz w:val="18"/>
                      <w:szCs w:val="18"/>
                      <w:lang w:val="es-CO" w:eastAsia="es-CO"/>
                    </w:rPr>
                    <w:t>012</w:t>
                  </w:r>
                </w:p>
              </w:tc>
              <w:tc>
                <w:tcPr>
                  <w:tcW w:w="4931" w:type="dxa"/>
                  <w:tcBorders>
                    <w:top w:val="nil"/>
                    <w:left w:val="nil"/>
                    <w:bottom w:val="single" w:sz="4" w:space="0" w:color="auto"/>
                    <w:right w:val="single" w:sz="4" w:space="0" w:color="auto"/>
                  </w:tcBorders>
                  <w:shd w:val="clear" w:color="auto" w:fill="auto"/>
                  <w:noWrap/>
                  <w:vAlign w:val="bottom"/>
                  <w:hideMark/>
                </w:tcPr>
                <w:p w14:paraId="51B839B6"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Caña</w:t>
                  </w:r>
                </w:p>
              </w:tc>
            </w:tr>
            <w:tr w:rsidR="00B15895" w:rsidRPr="00B20069" w14:paraId="766AE84F" w14:textId="77777777" w:rsidTr="00A167F6">
              <w:trPr>
                <w:trHeight w:val="159"/>
                <w:jc w:val="center"/>
              </w:trPr>
              <w:tc>
                <w:tcPr>
                  <w:tcW w:w="1804" w:type="dxa"/>
                  <w:tcBorders>
                    <w:top w:val="nil"/>
                    <w:left w:val="single" w:sz="4" w:space="0" w:color="auto"/>
                    <w:bottom w:val="single" w:sz="4" w:space="0" w:color="auto"/>
                    <w:right w:val="single" w:sz="4" w:space="0" w:color="auto"/>
                  </w:tcBorders>
                  <w:shd w:val="clear" w:color="auto" w:fill="auto"/>
                  <w:noWrap/>
                  <w:vAlign w:val="bottom"/>
                </w:tcPr>
                <w:p w14:paraId="6958C16A" w14:textId="32FE4753" w:rsidR="00B15895" w:rsidRPr="00B20069" w:rsidRDefault="00B15895" w:rsidP="00B15895">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TS </w:t>
                  </w:r>
                  <w:r>
                    <w:rPr>
                      <w:rFonts w:eastAsia="Times New Roman" w:cs="Arial"/>
                      <w:color w:val="000000"/>
                      <w:sz w:val="18"/>
                      <w:szCs w:val="18"/>
                      <w:lang w:val="es-CO" w:eastAsia="es-CO"/>
                    </w:rPr>
                    <w:t>012 –T013</w:t>
                  </w:r>
                </w:p>
              </w:tc>
              <w:tc>
                <w:tcPr>
                  <w:tcW w:w="4931" w:type="dxa"/>
                  <w:tcBorders>
                    <w:top w:val="nil"/>
                    <w:left w:val="nil"/>
                    <w:bottom w:val="single" w:sz="4" w:space="0" w:color="auto"/>
                    <w:right w:val="single" w:sz="4" w:space="0" w:color="auto"/>
                  </w:tcBorders>
                  <w:shd w:val="clear" w:color="auto" w:fill="auto"/>
                  <w:noWrap/>
                  <w:vAlign w:val="bottom"/>
                </w:tcPr>
                <w:p w14:paraId="0D00E557" w14:textId="66EFADB2" w:rsidR="00B15895" w:rsidRPr="00B20069" w:rsidRDefault="00B15895"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Caña</w:t>
                  </w:r>
                </w:p>
              </w:tc>
            </w:tr>
            <w:tr w:rsidR="00B15895" w:rsidRPr="00B20069" w14:paraId="58DD7C85" w14:textId="77777777" w:rsidTr="00A167F6">
              <w:trPr>
                <w:trHeight w:val="159"/>
                <w:jc w:val="center"/>
              </w:trPr>
              <w:tc>
                <w:tcPr>
                  <w:tcW w:w="1804" w:type="dxa"/>
                  <w:tcBorders>
                    <w:top w:val="nil"/>
                    <w:left w:val="single" w:sz="4" w:space="0" w:color="auto"/>
                    <w:bottom w:val="single" w:sz="4" w:space="0" w:color="auto"/>
                    <w:right w:val="single" w:sz="4" w:space="0" w:color="auto"/>
                  </w:tcBorders>
                  <w:shd w:val="clear" w:color="auto" w:fill="auto"/>
                  <w:noWrap/>
                  <w:vAlign w:val="bottom"/>
                </w:tcPr>
                <w:p w14:paraId="119119DD" w14:textId="43FEE05E" w:rsidR="00B15895" w:rsidRPr="00B20069" w:rsidRDefault="00B15895" w:rsidP="00B15895">
                  <w:pPr>
                    <w:spacing w:after="0"/>
                    <w:jc w:val="center"/>
                    <w:rPr>
                      <w:rFonts w:eastAsia="Times New Roman" w:cs="Arial"/>
                      <w:color w:val="000000"/>
                      <w:sz w:val="18"/>
                      <w:szCs w:val="18"/>
                      <w:lang w:val="es-CO" w:eastAsia="es-CO"/>
                    </w:rPr>
                  </w:pPr>
                  <w:r>
                    <w:rPr>
                      <w:rFonts w:eastAsia="Times New Roman" w:cs="Arial"/>
                      <w:color w:val="000000"/>
                      <w:sz w:val="18"/>
                      <w:szCs w:val="18"/>
                      <w:lang w:val="es-CO" w:eastAsia="es-CO"/>
                    </w:rPr>
                    <w:t>TS013- TS014</w:t>
                  </w:r>
                </w:p>
              </w:tc>
              <w:tc>
                <w:tcPr>
                  <w:tcW w:w="4931" w:type="dxa"/>
                  <w:tcBorders>
                    <w:top w:val="nil"/>
                    <w:left w:val="nil"/>
                    <w:bottom w:val="single" w:sz="4" w:space="0" w:color="auto"/>
                    <w:right w:val="single" w:sz="4" w:space="0" w:color="auto"/>
                  </w:tcBorders>
                  <w:shd w:val="clear" w:color="auto" w:fill="auto"/>
                  <w:noWrap/>
                  <w:vAlign w:val="bottom"/>
                </w:tcPr>
                <w:p w14:paraId="0699E471" w14:textId="1675B16F" w:rsidR="00B15895" w:rsidRPr="00B20069" w:rsidRDefault="00B15895"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Caña</w:t>
                  </w:r>
                </w:p>
              </w:tc>
            </w:tr>
            <w:tr w:rsidR="00B20069" w:rsidRPr="00B20069" w14:paraId="57FDD20B" w14:textId="77777777" w:rsidTr="00A167F6">
              <w:trPr>
                <w:trHeight w:val="159"/>
                <w:jc w:val="center"/>
              </w:trPr>
              <w:tc>
                <w:tcPr>
                  <w:tcW w:w="1804" w:type="dxa"/>
                  <w:tcBorders>
                    <w:top w:val="nil"/>
                    <w:left w:val="single" w:sz="4" w:space="0" w:color="auto"/>
                    <w:bottom w:val="single" w:sz="4" w:space="0" w:color="auto"/>
                    <w:right w:val="single" w:sz="4" w:space="0" w:color="auto"/>
                  </w:tcBorders>
                  <w:shd w:val="clear" w:color="auto" w:fill="auto"/>
                  <w:noWrap/>
                  <w:vAlign w:val="bottom"/>
                  <w:hideMark/>
                </w:tcPr>
                <w:p w14:paraId="1F85F346" w14:textId="1B19B209" w:rsidR="00B20069" w:rsidRPr="00B20069" w:rsidRDefault="00B20069" w:rsidP="00DB7361">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TS </w:t>
                  </w:r>
                  <w:r w:rsidR="00DB7361">
                    <w:rPr>
                      <w:rFonts w:eastAsia="Times New Roman" w:cs="Arial"/>
                      <w:color w:val="000000"/>
                      <w:sz w:val="18"/>
                      <w:szCs w:val="18"/>
                      <w:lang w:val="es-CO" w:eastAsia="es-CO"/>
                    </w:rPr>
                    <w:t>0</w:t>
                  </w:r>
                  <w:r w:rsidRPr="00B20069">
                    <w:rPr>
                      <w:rFonts w:eastAsia="Times New Roman" w:cs="Arial"/>
                      <w:color w:val="000000"/>
                      <w:sz w:val="18"/>
                      <w:szCs w:val="18"/>
                      <w:lang w:val="es-CO" w:eastAsia="es-CO"/>
                    </w:rPr>
                    <w:t xml:space="preserve">14-TS </w:t>
                  </w:r>
                  <w:r w:rsidR="00DB7361">
                    <w:rPr>
                      <w:rFonts w:eastAsia="Times New Roman" w:cs="Arial"/>
                      <w:color w:val="000000"/>
                      <w:sz w:val="18"/>
                      <w:szCs w:val="18"/>
                      <w:lang w:val="es-CO" w:eastAsia="es-CO"/>
                    </w:rPr>
                    <w:t>016</w:t>
                  </w:r>
                </w:p>
              </w:tc>
              <w:tc>
                <w:tcPr>
                  <w:tcW w:w="4931" w:type="dxa"/>
                  <w:tcBorders>
                    <w:top w:val="nil"/>
                    <w:left w:val="nil"/>
                    <w:bottom w:val="single" w:sz="4" w:space="0" w:color="auto"/>
                    <w:right w:val="single" w:sz="4" w:space="0" w:color="auto"/>
                  </w:tcBorders>
                  <w:shd w:val="clear" w:color="auto" w:fill="auto"/>
                  <w:noWrap/>
                  <w:vAlign w:val="bottom"/>
                  <w:hideMark/>
                </w:tcPr>
                <w:p w14:paraId="70D289D0"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Caña y Cítricos</w:t>
                  </w:r>
                </w:p>
              </w:tc>
            </w:tr>
            <w:tr w:rsidR="00B20069" w:rsidRPr="00B20069" w14:paraId="39D6062F" w14:textId="77777777" w:rsidTr="00A167F6">
              <w:trPr>
                <w:trHeight w:val="159"/>
                <w:jc w:val="center"/>
              </w:trPr>
              <w:tc>
                <w:tcPr>
                  <w:tcW w:w="1804" w:type="dxa"/>
                  <w:tcBorders>
                    <w:top w:val="nil"/>
                    <w:left w:val="single" w:sz="4" w:space="0" w:color="auto"/>
                    <w:bottom w:val="single" w:sz="4" w:space="0" w:color="auto"/>
                    <w:right w:val="single" w:sz="4" w:space="0" w:color="auto"/>
                  </w:tcBorders>
                  <w:shd w:val="clear" w:color="auto" w:fill="auto"/>
                  <w:noWrap/>
                  <w:vAlign w:val="bottom"/>
                  <w:hideMark/>
                </w:tcPr>
                <w:p w14:paraId="3F6FD5F9" w14:textId="2C423795" w:rsidR="00B20069" w:rsidRPr="00B20069" w:rsidRDefault="00B20069" w:rsidP="00DB7361">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TS </w:t>
                  </w:r>
                  <w:r w:rsidR="00DB7361">
                    <w:rPr>
                      <w:rFonts w:eastAsia="Times New Roman" w:cs="Arial"/>
                      <w:color w:val="000000"/>
                      <w:sz w:val="18"/>
                      <w:szCs w:val="18"/>
                      <w:lang w:val="es-CO" w:eastAsia="es-CO"/>
                    </w:rPr>
                    <w:t>0</w:t>
                  </w:r>
                  <w:r w:rsidRPr="00B20069">
                    <w:rPr>
                      <w:rFonts w:eastAsia="Times New Roman" w:cs="Arial"/>
                      <w:color w:val="000000"/>
                      <w:sz w:val="18"/>
                      <w:szCs w:val="18"/>
                      <w:lang w:val="es-CO" w:eastAsia="es-CO"/>
                    </w:rPr>
                    <w:t xml:space="preserve">21-TS </w:t>
                  </w:r>
                  <w:r w:rsidR="00DB7361">
                    <w:rPr>
                      <w:rFonts w:eastAsia="Times New Roman" w:cs="Arial"/>
                      <w:color w:val="000000"/>
                      <w:sz w:val="18"/>
                      <w:szCs w:val="18"/>
                      <w:lang w:val="es-CO" w:eastAsia="es-CO"/>
                    </w:rPr>
                    <w:t>022</w:t>
                  </w:r>
                </w:p>
              </w:tc>
              <w:tc>
                <w:tcPr>
                  <w:tcW w:w="4931" w:type="dxa"/>
                  <w:tcBorders>
                    <w:top w:val="nil"/>
                    <w:left w:val="nil"/>
                    <w:bottom w:val="single" w:sz="4" w:space="0" w:color="auto"/>
                    <w:right w:val="single" w:sz="4" w:space="0" w:color="auto"/>
                  </w:tcBorders>
                  <w:shd w:val="clear" w:color="auto" w:fill="auto"/>
                  <w:noWrap/>
                  <w:vAlign w:val="bottom"/>
                  <w:hideMark/>
                </w:tcPr>
                <w:p w14:paraId="40709377"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Caña - Café</w:t>
                  </w:r>
                </w:p>
              </w:tc>
            </w:tr>
            <w:tr w:rsidR="00B20069" w:rsidRPr="00B20069" w14:paraId="063D4EF8" w14:textId="77777777" w:rsidTr="00A167F6">
              <w:trPr>
                <w:trHeight w:val="159"/>
                <w:jc w:val="center"/>
              </w:trPr>
              <w:tc>
                <w:tcPr>
                  <w:tcW w:w="1804" w:type="dxa"/>
                  <w:tcBorders>
                    <w:top w:val="nil"/>
                    <w:left w:val="single" w:sz="4" w:space="0" w:color="auto"/>
                    <w:bottom w:val="single" w:sz="4" w:space="0" w:color="auto"/>
                    <w:right w:val="single" w:sz="4" w:space="0" w:color="auto"/>
                  </w:tcBorders>
                  <w:shd w:val="clear" w:color="auto" w:fill="auto"/>
                  <w:noWrap/>
                  <w:vAlign w:val="bottom"/>
                  <w:hideMark/>
                </w:tcPr>
                <w:p w14:paraId="62B81DA0" w14:textId="5D61E727" w:rsidR="00B20069" w:rsidRPr="00B20069" w:rsidRDefault="00B20069" w:rsidP="00DB7361">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TS </w:t>
                  </w:r>
                  <w:r w:rsidR="00DB7361">
                    <w:rPr>
                      <w:rFonts w:eastAsia="Times New Roman" w:cs="Arial"/>
                      <w:color w:val="000000"/>
                      <w:sz w:val="18"/>
                      <w:szCs w:val="18"/>
                      <w:lang w:val="es-CO" w:eastAsia="es-CO"/>
                    </w:rPr>
                    <w:t>060</w:t>
                  </w:r>
                  <w:r w:rsidRPr="00B20069">
                    <w:rPr>
                      <w:rFonts w:eastAsia="Times New Roman" w:cs="Arial"/>
                      <w:color w:val="000000"/>
                      <w:sz w:val="18"/>
                      <w:szCs w:val="18"/>
                      <w:lang w:val="es-CO" w:eastAsia="es-CO"/>
                    </w:rPr>
                    <w:t xml:space="preserve">-TS </w:t>
                  </w:r>
                  <w:r w:rsidR="00DB7361">
                    <w:rPr>
                      <w:rFonts w:eastAsia="Times New Roman" w:cs="Arial"/>
                      <w:color w:val="000000"/>
                      <w:sz w:val="18"/>
                      <w:szCs w:val="18"/>
                      <w:lang w:val="es-CO" w:eastAsia="es-CO"/>
                    </w:rPr>
                    <w:t>061</w:t>
                  </w:r>
                </w:p>
              </w:tc>
              <w:tc>
                <w:tcPr>
                  <w:tcW w:w="4931" w:type="dxa"/>
                  <w:tcBorders>
                    <w:top w:val="nil"/>
                    <w:left w:val="nil"/>
                    <w:bottom w:val="single" w:sz="4" w:space="0" w:color="auto"/>
                    <w:right w:val="single" w:sz="4" w:space="0" w:color="auto"/>
                  </w:tcBorders>
                  <w:shd w:val="clear" w:color="auto" w:fill="auto"/>
                  <w:noWrap/>
                  <w:vAlign w:val="bottom"/>
                  <w:hideMark/>
                </w:tcPr>
                <w:p w14:paraId="4C557A30"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Fresa</w:t>
                  </w:r>
                </w:p>
              </w:tc>
            </w:tr>
            <w:tr w:rsidR="00B20069" w:rsidRPr="00B20069" w14:paraId="25D4AF69" w14:textId="77777777" w:rsidTr="00A167F6">
              <w:trPr>
                <w:trHeight w:val="159"/>
                <w:jc w:val="center"/>
              </w:trPr>
              <w:tc>
                <w:tcPr>
                  <w:tcW w:w="1804" w:type="dxa"/>
                  <w:tcBorders>
                    <w:top w:val="nil"/>
                    <w:left w:val="single" w:sz="4" w:space="0" w:color="auto"/>
                    <w:bottom w:val="single" w:sz="4" w:space="0" w:color="auto"/>
                    <w:right w:val="single" w:sz="4" w:space="0" w:color="auto"/>
                  </w:tcBorders>
                  <w:shd w:val="clear" w:color="auto" w:fill="auto"/>
                  <w:noWrap/>
                  <w:vAlign w:val="bottom"/>
                  <w:hideMark/>
                </w:tcPr>
                <w:p w14:paraId="790B372A" w14:textId="23916C3B" w:rsidR="00B20069" w:rsidRPr="00B20069" w:rsidRDefault="00B20069" w:rsidP="00DB7361">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TS </w:t>
                  </w:r>
                  <w:r w:rsidR="00DB7361">
                    <w:rPr>
                      <w:rFonts w:eastAsia="Times New Roman" w:cs="Arial"/>
                      <w:color w:val="000000"/>
                      <w:sz w:val="18"/>
                      <w:szCs w:val="18"/>
                      <w:lang w:val="es-CO" w:eastAsia="es-CO"/>
                    </w:rPr>
                    <w:t xml:space="preserve">061- </w:t>
                  </w:r>
                  <w:r w:rsidRPr="00B20069">
                    <w:rPr>
                      <w:rFonts w:eastAsia="Times New Roman" w:cs="Arial"/>
                      <w:color w:val="000000"/>
                      <w:sz w:val="18"/>
                      <w:szCs w:val="18"/>
                      <w:lang w:val="es-CO" w:eastAsia="es-CO"/>
                    </w:rPr>
                    <w:t xml:space="preserve">TS </w:t>
                  </w:r>
                  <w:r w:rsidR="00DB7361">
                    <w:rPr>
                      <w:rFonts w:eastAsia="Times New Roman" w:cs="Arial"/>
                      <w:color w:val="000000"/>
                      <w:sz w:val="18"/>
                      <w:szCs w:val="18"/>
                      <w:lang w:val="es-CO" w:eastAsia="es-CO"/>
                    </w:rPr>
                    <w:t>062</w:t>
                  </w:r>
                </w:p>
              </w:tc>
              <w:tc>
                <w:tcPr>
                  <w:tcW w:w="4931" w:type="dxa"/>
                  <w:tcBorders>
                    <w:top w:val="nil"/>
                    <w:left w:val="nil"/>
                    <w:bottom w:val="single" w:sz="4" w:space="0" w:color="auto"/>
                    <w:right w:val="single" w:sz="4" w:space="0" w:color="auto"/>
                  </w:tcBorders>
                  <w:shd w:val="clear" w:color="auto" w:fill="auto"/>
                  <w:noWrap/>
                  <w:vAlign w:val="bottom"/>
                  <w:hideMark/>
                </w:tcPr>
                <w:p w14:paraId="3E503381"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Papa</w:t>
                  </w:r>
                </w:p>
              </w:tc>
            </w:tr>
            <w:tr w:rsidR="00DB7361" w:rsidRPr="00B20069" w14:paraId="6131C3BC" w14:textId="77777777" w:rsidTr="00A167F6">
              <w:trPr>
                <w:trHeight w:val="159"/>
                <w:jc w:val="center"/>
              </w:trPr>
              <w:tc>
                <w:tcPr>
                  <w:tcW w:w="1804" w:type="dxa"/>
                  <w:tcBorders>
                    <w:top w:val="nil"/>
                    <w:left w:val="single" w:sz="4" w:space="0" w:color="auto"/>
                    <w:bottom w:val="single" w:sz="4" w:space="0" w:color="auto"/>
                    <w:right w:val="single" w:sz="4" w:space="0" w:color="auto"/>
                  </w:tcBorders>
                  <w:shd w:val="clear" w:color="auto" w:fill="auto"/>
                  <w:noWrap/>
                  <w:vAlign w:val="bottom"/>
                </w:tcPr>
                <w:p w14:paraId="17EA5431" w14:textId="5632B6A9" w:rsidR="00DB7361" w:rsidRPr="00B20069" w:rsidRDefault="00DB7361" w:rsidP="00DB7361">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TS </w:t>
                  </w:r>
                  <w:r>
                    <w:rPr>
                      <w:rFonts w:eastAsia="Times New Roman" w:cs="Arial"/>
                      <w:color w:val="000000"/>
                      <w:sz w:val="18"/>
                      <w:szCs w:val="18"/>
                      <w:lang w:val="es-CO" w:eastAsia="es-CO"/>
                    </w:rPr>
                    <w:t>062 – T063</w:t>
                  </w:r>
                </w:p>
              </w:tc>
              <w:tc>
                <w:tcPr>
                  <w:tcW w:w="4931" w:type="dxa"/>
                  <w:tcBorders>
                    <w:top w:val="nil"/>
                    <w:left w:val="nil"/>
                    <w:bottom w:val="single" w:sz="4" w:space="0" w:color="auto"/>
                    <w:right w:val="single" w:sz="4" w:space="0" w:color="auto"/>
                  </w:tcBorders>
                  <w:shd w:val="clear" w:color="auto" w:fill="auto"/>
                  <w:noWrap/>
                  <w:vAlign w:val="bottom"/>
                </w:tcPr>
                <w:p w14:paraId="13ACA48F" w14:textId="7296496F" w:rsidR="00DB7361" w:rsidRPr="00B20069" w:rsidRDefault="00DB7361" w:rsidP="00B20069">
                  <w:pPr>
                    <w:spacing w:after="0"/>
                    <w:jc w:val="center"/>
                    <w:rPr>
                      <w:rFonts w:eastAsia="Times New Roman" w:cs="Arial"/>
                      <w:color w:val="000000"/>
                      <w:sz w:val="18"/>
                      <w:szCs w:val="18"/>
                      <w:lang w:val="es-CO" w:eastAsia="es-CO"/>
                    </w:rPr>
                  </w:pPr>
                  <w:r>
                    <w:rPr>
                      <w:rFonts w:eastAsia="Times New Roman" w:cs="Arial"/>
                      <w:color w:val="000000"/>
                      <w:sz w:val="18"/>
                      <w:szCs w:val="18"/>
                      <w:lang w:val="es-CO" w:eastAsia="es-CO"/>
                    </w:rPr>
                    <w:t>Uchuva y papa</w:t>
                  </w:r>
                </w:p>
              </w:tc>
            </w:tr>
            <w:tr w:rsidR="00B20069" w:rsidRPr="00B20069" w14:paraId="5F9B1728" w14:textId="77777777" w:rsidTr="00A167F6">
              <w:trPr>
                <w:trHeight w:val="159"/>
                <w:jc w:val="center"/>
              </w:trPr>
              <w:tc>
                <w:tcPr>
                  <w:tcW w:w="1804" w:type="dxa"/>
                  <w:tcBorders>
                    <w:top w:val="nil"/>
                    <w:left w:val="single" w:sz="4" w:space="0" w:color="auto"/>
                    <w:bottom w:val="single" w:sz="4" w:space="0" w:color="auto"/>
                    <w:right w:val="single" w:sz="4" w:space="0" w:color="auto"/>
                  </w:tcBorders>
                  <w:shd w:val="clear" w:color="auto" w:fill="auto"/>
                  <w:noWrap/>
                  <w:vAlign w:val="bottom"/>
                  <w:hideMark/>
                </w:tcPr>
                <w:p w14:paraId="6B5A16EC" w14:textId="539A4E71" w:rsidR="00B20069" w:rsidRPr="00B20069" w:rsidRDefault="00B20069" w:rsidP="00DB7361">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lastRenderedPageBreak/>
                    <w:t xml:space="preserve">TS </w:t>
                  </w:r>
                  <w:r w:rsidR="00DB7361">
                    <w:rPr>
                      <w:rFonts w:eastAsia="Times New Roman" w:cs="Arial"/>
                      <w:color w:val="000000"/>
                      <w:sz w:val="18"/>
                      <w:szCs w:val="18"/>
                      <w:lang w:val="es-CO" w:eastAsia="es-CO"/>
                    </w:rPr>
                    <w:t>0</w:t>
                  </w:r>
                  <w:r w:rsidRPr="00B20069">
                    <w:rPr>
                      <w:rFonts w:eastAsia="Times New Roman" w:cs="Arial"/>
                      <w:color w:val="000000"/>
                      <w:sz w:val="18"/>
                      <w:szCs w:val="18"/>
                      <w:lang w:val="es-CO" w:eastAsia="es-CO"/>
                    </w:rPr>
                    <w:t>6</w:t>
                  </w:r>
                  <w:r w:rsidR="00DB7361">
                    <w:rPr>
                      <w:rFonts w:eastAsia="Times New Roman" w:cs="Arial"/>
                      <w:color w:val="000000"/>
                      <w:sz w:val="18"/>
                      <w:szCs w:val="18"/>
                      <w:lang w:val="es-CO" w:eastAsia="es-CO"/>
                    </w:rPr>
                    <w:t>7-TS 068</w:t>
                  </w:r>
                </w:p>
              </w:tc>
              <w:tc>
                <w:tcPr>
                  <w:tcW w:w="4931" w:type="dxa"/>
                  <w:tcBorders>
                    <w:top w:val="nil"/>
                    <w:left w:val="nil"/>
                    <w:bottom w:val="single" w:sz="4" w:space="0" w:color="auto"/>
                    <w:right w:val="single" w:sz="4" w:space="0" w:color="auto"/>
                  </w:tcBorders>
                  <w:shd w:val="clear" w:color="auto" w:fill="auto"/>
                  <w:noWrap/>
                  <w:vAlign w:val="bottom"/>
                  <w:hideMark/>
                </w:tcPr>
                <w:p w14:paraId="7A2E5C62" w14:textId="3A89D016" w:rsidR="00DB7361" w:rsidRPr="00B20069" w:rsidRDefault="00DB7361" w:rsidP="00DB7361">
                  <w:pPr>
                    <w:spacing w:after="0"/>
                    <w:jc w:val="center"/>
                    <w:rPr>
                      <w:rFonts w:eastAsia="Times New Roman" w:cs="Arial"/>
                      <w:color w:val="000000"/>
                      <w:sz w:val="18"/>
                      <w:szCs w:val="18"/>
                      <w:lang w:val="es-CO" w:eastAsia="es-CO"/>
                    </w:rPr>
                  </w:pPr>
                  <w:r>
                    <w:rPr>
                      <w:rFonts w:eastAsia="Times New Roman" w:cs="Arial"/>
                      <w:color w:val="000000"/>
                      <w:sz w:val="18"/>
                      <w:szCs w:val="18"/>
                      <w:lang w:val="es-CO" w:eastAsia="es-CO"/>
                    </w:rPr>
                    <w:t xml:space="preserve">Papas </w:t>
                  </w:r>
                </w:p>
              </w:tc>
            </w:tr>
            <w:tr w:rsidR="00B20069" w:rsidRPr="00B20069" w14:paraId="0A3C4296" w14:textId="77777777" w:rsidTr="00A167F6">
              <w:trPr>
                <w:trHeight w:val="159"/>
                <w:jc w:val="center"/>
              </w:trPr>
              <w:tc>
                <w:tcPr>
                  <w:tcW w:w="1804" w:type="dxa"/>
                  <w:tcBorders>
                    <w:top w:val="nil"/>
                    <w:left w:val="single" w:sz="4" w:space="0" w:color="auto"/>
                    <w:bottom w:val="single" w:sz="4" w:space="0" w:color="auto"/>
                    <w:right w:val="single" w:sz="4" w:space="0" w:color="auto"/>
                  </w:tcBorders>
                  <w:shd w:val="clear" w:color="auto" w:fill="auto"/>
                  <w:noWrap/>
                  <w:vAlign w:val="bottom"/>
                  <w:hideMark/>
                </w:tcPr>
                <w:p w14:paraId="2F3E0B47" w14:textId="38546793"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TS </w:t>
                  </w:r>
                  <w:r w:rsidR="00DB7361">
                    <w:rPr>
                      <w:rFonts w:eastAsia="Times New Roman" w:cs="Arial"/>
                      <w:color w:val="000000"/>
                      <w:sz w:val="18"/>
                      <w:szCs w:val="18"/>
                      <w:lang w:val="es-CO" w:eastAsia="es-CO"/>
                    </w:rPr>
                    <w:t>076-TS 077</w:t>
                  </w:r>
                </w:p>
              </w:tc>
              <w:tc>
                <w:tcPr>
                  <w:tcW w:w="4931" w:type="dxa"/>
                  <w:tcBorders>
                    <w:top w:val="nil"/>
                    <w:left w:val="nil"/>
                    <w:bottom w:val="single" w:sz="4" w:space="0" w:color="auto"/>
                    <w:right w:val="single" w:sz="4" w:space="0" w:color="auto"/>
                  </w:tcBorders>
                  <w:shd w:val="clear" w:color="auto" w:fill="auto"/>
                  <w:noWrap/>
                  <w:vAlign w:val="bottom"/>
                  <w:hideMark/>
                </w:tcPr>
                <w:p w14:paraId="7A437DC1"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Flores</w:t>
                  </w:r>
                </w:p>
              </w:tc>
            </w:tr>
            <w:tr w:rsidR="00B20069" w:rsidRPr="00B20069" w14:paraId="7F854561" w14:textId="77777777" w:rsidTr="00A167F6">
              <w:trPr>
                <w:trHeight w:val="159"/>
                <w:jc w:val="center"/>
              </w:trPr>
              <w:tc>
                <w:tcPr>
                  <w:tcW w:w="1804" w:type="dxa"/>
                  <w:tcBorders>
                    <w:top w:val="nil"/>
                    <w:left w:val="single" w:sz="4" w:space="0" w:color="auto"/>
                    <w:bottom w:val="single" w:sz="4" w:space="0" w:color="auto"/>
                    <w:right w:val="single" w:sz="4" w:space="0" w:color="auto"/>
                  </w:tcBorders>
                  <w:shd w:val="clear" w:color="auto" w:fill="auto"/>
                  <w:noWrap/>
                  <w:vAlign w:val="bottom"/>
                  <w:hideMark/>
                </w:tcPr>
                <w:p w14:paraId="44D33681" w14:textId="581F0EDB" w:rsidR="00B20069" w:rsidRPr="00B20069" w:rsidRDefault="00B20069" w:rsidP="00DB7361">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TS </w:t>
                  </w:r>
                  <w:r w:rsidR="00DB7361">
                    <w:rPr>
                      <w:rFonts w:eastAsia="Times New Roman" w:cs="Arial"/>
                      <w:color w:val="000000"/>
                      <w:sz w:val="18"/>
                      <w:szCs w:val="18"/>
                      <w:lang w:val="es-CO" w:eastAsia="es-CO"/>
                    </w:rPr>
                    <w:t>077</w:t>
                  </w:r>
                  <w:r w:rsidRPr="00B20069">
                    <w:rPr>
                      <w:rFonts w:eastAsia="Times New Roman" w:cs="Arial"/>
                      <w:color w:val="000000"/>
                      <w:sz w:val="18"/>
                      <w:szCs w:val="18"/>
                      <w:lang w:val="es-CO" w:eastAsia="es-CO"/>
                    </w:rPr>
                    <w:t xml:space="preserve">-TS </w:t>
                  </w:r>
                  <w:r w:rsidR="00DB7361">
                    <w:rPr>
                      <w:rFonts w:eastAsia="Times New Roman" w:cs="Arial"/>
                      <w:color w:val="000000"/>
                      <w:sz w:val="18"/>
                      <w:szCs w:val="18"/>
                      <w:lang w:val="es-CO" w:eastAsia="es-CO"/>
                    </w:rPr>
                    <w:t>078</w:t>
                  </w:r>
                </w:p>
              </w:tc>
              <w:tc>
                <w:tcPr>
                  <w:tcW w:w="4931" w:type="dxa"/>
                  <w:tcBorders>
                    <w:top w:val="nil"/>
                    <w:left w:val="nil"/>
                    <w:bottom w:val="single" w:sz="4" w:space="0" w:color="auto"/>
                    <w:right w:val="single" w:sz="4" w:space="0" w:color="auto"/>
                  </w:tcBorders>
                  <w:shd w:val="clear" w:color="auto" w:fill="auto"/>
                  <w:noWrap/>
                  <w:vAlign w:val="bottom"/>
                  <w:hideMark/>
                </w:tcPr>
                <w:p w14:paraId="75DECDAC"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Flores</w:t>
                  </w:r>
                </w:p>
              </w:tc>
            </w:tr>
          </w:tbl>
          <w:p w14:paraId="36C38ADB" w14:textId="77777777" w:rsidR="00B20069" w:rsidRPr="00B20069" w:rsidRDefault="00B20069" w:rsidP="00B20069">
            <w:pPr>
              <w:spacing w:after="0"/>
              <w:rPr>
                <w:rFonts w:eastAsia="Times New Roman" w:cs="Arial"/>
                <w:color w:val="000000"/>
                <w:szCs w:val="18"/>
              </w:rPr>
            </w:pPr>
          </w:p>
        </w:tc>
      </w:tr>
      <w:tr w:rsidR="00B20069" w:rsidRPr="00B20069" w14:paraId="493C3478" w14:textId="77777777" w:rsidTr="00A167F6">
        <w:trPr>
          <w:trHeight w:val="20"/>
        </w:trPr>
        <w:tc>
          <w:tcPr>
            <w:tcW w:w="1668" w:type="dxa"/>
            <w:hideMark/>
          </w:tcPr>
          <w:p w14:paraId="148A1336" w14:textId="77777777" w:rsidR="00B20069" w:rsidRPr="00B20069" w:rsidRDefault="00B20069" w:rsidP="00B20069">
            <w:pPr>
              <w:spacing w:after="0"/>
              <w:rPr>
                <w:rFonts w:eastAsia="Times New Roman" w:cs="Arial"/>
                <w:b/>
                <w:bCs/>
                <w:color w:val="000000"/>
                <w:szCs w:val="18"/>
              </w:rPr>
            </w:pPr>
            <w:r w:rsidRPr="00B20069">
              <w:rPr>
                <w:rFonts w:eastAsia="Times New Roman" w:cs="Arial"/>
                <w:b/>
                <w:bCs/>
                <w:color w:val="000000"/>
                <w:szCs w:val="18"/>
              </w:rPr>
              <w:lastRenderedPageBreak/>
              <w:t>Localización</w:t>
            </w:r>
          </w:p>
        </w:tc>
        <w:tc>
          <w:tcPr>
            <w:tcW w:w="7386" w:type="dxa"/>
            <w:gridSpan w:val="3"/>
            <w:hideMark/>
          </w:tcPr>
          <w:p w14:paraId="100FC787" w14:textId="77777777" w:rsidR="00B20069" w:rsidRPr="00B20069" w:rsidRDefault="00B20069" w:rsidP="00B20069">
            <w:pPr>
              <w:spacing w:after="0"/>
              <w:rPr>
                <w:rFonts w:eastAsia="Times New Roman" w:cs="Arial"/>
                <w:color w:val="000000"/>
                <w:szCs w:val="18"/>
              </w:rPr>
            </w:pPr>
            <w:r w:rsidRPr="00B20069">
              <w:rPr>
                <w:rFonts w:eastAsia="Times New Roman" w:cs="Arial"/>
                <w:color w:val="000000"/>
                <w:szCs w:val="18"/>
              </w:rPr>
              <w:t xml:space="preserve">Área de servidumbre de 20 metros, a lo largo del trazado de la línea en las veredas: </w:t>
            </w:r>
          </w:p>
          <w:p w14:paraId="48662F67" w14:textId="77777777" w:rsidR="00B20069" w:rsidRPr="00B20069" w:rsidRDefault="00B20069" w:rsidP="00B20069">
            <w:pPr>
              <w:spacing w:after="0"/>
              <w:rPr>
                <w:rFonts w:eastAsia="Times New Roman" w:cs="Arial"/>
                <w:color w:val="000000"/>
                <w:szCs w:val="18"/>
              </w:rPr>
            </w:pPr>
            <w:r w:rsidRPr="00B20069">
              <w:rPr>
                <w:rFonts w:eastAsia="Times New Roman" w:cs="Arial"/>
                <w:b/>
                <w:color w:val="000000"/>
                <w:szCs w:val="18"/>
              </w:rPr>
              <w:t>Municipio de Cocorná:</w:t>
            </w:r>
            <w:r w:rsidRPr="00B20069">
              <w:rPr>
                <w:rFonts w:eastAsia="Times New Roman" w:cs="Arial"/>
                <w:color w:val="000000"/>
                <w:szCs w:val="18"/>
              </w:rPr>
              <w:t xml:space="preserve"> La Inmaculada, Los Mangos, El Jordán, El Coco, Los Cedros, San José, Las Mercedes, El Tesoro, San Vicente.</w:t>
            </w:r>
          </w:p>
          <w:p w14:paraId="13356673" w14:textId="77777777" w:rsidR="00B20069" w:rsidRPr="00B20069" w:rsidRDefault="00B20069" w:rsidP="00B20069">
            <w:pPr>
              <w:spacing w:after="0"/>
              <w:rPr>
                <w:rFonts w:eastAsia="Times New Roman" w:cs="Arial"/>
                <w:color w:val="000000"/>
                <w:szCs w:val="18"/>
              </w:rPr>
            </w:pPr>
            <w:r w:rsidRPr="00B20069">
              <w:rPr>
                <w:rFonts w:eastAsia="Times New Roman" w:cs="Arial"/>
                <w:b/>
                <w:color w:val="000000"/>
                <w:szCs w:val="18"/>
              </w:rPr>
              <w:t>Municipio de El Carmen de Viboral:</w:t>
            </w:r>
            <w:r w:rsidRPr="00B20069">
              <w:rPr>
                <w:rFonts w:eastAsia="Times New Roman" w:cs="Arial"/>
                <w:color w:val="000000"/>
                <w:szCs w:val="18"/>
              </w:rPr>
              <w:t xml:space="preserve"> San Vicente, La Esperanza, Belén Chaverras, San Lorenzo, Vallejuelito, Mazorcal.</w:t>
            </w:r>
          </w:p>
          <w:p w14:paraId="02A81010" w14:textId="77777777" w:rsidR="00B20069" w:rsidRPr="00B20069" w:rsidRDefault="00B20069" w:rsidP="00B20069">
            <w:pPr>
              <w:spacing w:after="0"/>
              <w:rPr>
                <w:rFonts w:eastAsia="Times New Roman" w:cs="Arial"/>
                <w:color w:val="000000"/>
                <w:szCs w:val="18"/>
              </w:rPr>
            </w:pPr>
            <w:r w:rsidRPr="00B20069">
              <w:rPr>
                <w:rFonts w:eastAsia="Times New Roman" w:cs="Arial"/>
                <w:b/>
                <w:color w:val="000000"/>
                <w:szCs w:val="18"/>
              </w:rPr>
              <w:t>Municipio de La Unión:</w:t>
            </w:r>
            <w:r w:rsidRPr="00B20069">
              <w:rPr>
                <w:rFonts w:eastAsia="Times New Roman" w:cs="Arial"/>
                <w:color w:val="000000"/>
                <w:szCs w:val="18"/>
              </w:rPr>
              <w:t xml:space="preserve"> Buenavista, Piedras Teherán, Chalarca, Quebrada Negra, La Cabaña, El Guarango, Las Colmenas.</w:t>
            </w:r>
          </w:p>
          <w:p w14:paraId="047CF7D4" w14:textId="77777777" w:rsidR="00B20069" w:rsidRPr="00B20069" w:rsidRDefault="00B20069" w:rsidP="00B20069">
            <w:pPr>
              <w:spacing w:after="0"/>
              <w:jc w:val="left"/>
              <w:rPr>
                <w:rFonts w:eastAsia="Times New Roman" w:cs="Arial"/>
                <w:color w:val="000000"/>
                <w:szCs w:val="18"/>
              </w:rPr>
            </w:pPr>
            <w:r w:rsidRPr="00B20069">
              <w:rPr>
                <w:rFonts w:eastAsia="Times New Roman" w:cs="Arial"/>
                <w:b/>
                <w:color w:val="000000"/>
                <w:szCs w:val="18"/>
              </w:rPr>
              <w:t>Municipio de La Ceja:</w:t>
            </w:r>
            <w:r w:rsidRPr="00B20069">
              <w:rPr>
                <w:rFonts w:eastAsia="Times New Roman" w:cs="Arial"/>
                <w:color w:val="000000"/>
                <w:szCs w:val="18"/>
              </w:rPr>
              <w:t xml:space="preserve"> Colmenas.</w:t>
            </w:r>
          </w:p>
        </w:tc>
      </w:tr>
      <w:tr w:rsidR="00B20069" w:rsidRPr="00B20069" w14:paraId="2B8F1BB9" w14:textId="77777777" w:rsidTr="00A167F6">
        <w:trPr>
          <w:trHeight w:val="20"/>
        </w:trPr>
        <w:tc>
          <w:tcPr>
            <w:tcW w:w="1668" w:type="dxa"/>
            <w:hideMark/>
          </w:tcPr>
          <w:p w14:paraId="25B5AFC2" w14:textId="77777777" w:rsidR="00B20069" w:rsidRPr="00B20069" w:rsidRDefault="00B20069" w:rsidP="00B20069">
            <w:pPr>
              <w:spacing w:after="0"/>
              <w:jc w:val="center"/>
              <w:rPr>
                <w:rFonts w:eastAsia="Times New Roman" w:cs="Arial"/>
                <w:b/>
                <w:bCs/>
                <w:color w:val="000000"/>
                <w:szCs w:val="18"/>
              </w:rPr>
            </w:pPr>
            <w:r w:rsidRPr="00B20069">
              <w:rPr>
                <w:rFonts w:eastAsia="Times New Roman" w:cs="Arial"/>
                <w:b/>
                <w:bCs/>
                <w:color w:val="000000"/>
                <w:szCs w:val="18"/>
              </w:rPr>
              <w:t>Criterio</w:t>
            </w:r>
          </w:p>
        </w:tc>
        <w:tc>
          <w:tcPr>
            <w:tcW w:w="2438" w:type="dxa"/>
            <w:hideMark/>
          </w:tcPr>
          <w:p w14:paraId="46247DAB" w14:textId="77777777" w:rsidR="00B20069" w:rsidRPr="00B20069" w:rsidRDefault="00B20069" w:rsidP="00B20069">
            <w:pPr>
              <w:spacing w:after="0"/>
              <w:jc w:val="center"/>
              <w:rPr>
                <w:rFonts w:eastAsia="Times New Roman" w:cs="Arial"/>
                <w:b/>
                <w:bCs/>
                <w:color w:val="000000"/>
                <w:szCs w:val="18"/>
              </w:rPr>
            </w:pPr>
            <w:r w:rsidRPr="00B20069">
              <w:rPr>
                <w:rFonts w:eastAsia="Times New Roman" w:cs="Arial"/>
                <w:b/>
                <w:bCs/>
                <w:color w:val="000000"/>
                <w:szCs w:val="18"/>
              </w:rPr>
              <w:t>Importancia del impacto ambiental</w:t>
            </w:r>
          </w:p>
        </w:tc>
        <w:tc>
          <w:tcPr>
            <w:tcW w:w="1353" w:type="dxa"/>
            <w:hideMark/>
          </w:tcPr>
          <w:p w14:paraId="00F5DAF2" w14:textId="77777777" w:rsidR="00B20069" w:rsidRPr="00B20069" w:rsidRDefault="00B20069" w:rsidP="00B20069">
            <w:pPr>
              <w:spacing w:after="0"/>
              <w:jc w:val="center"/>
              <w:rPr>
                <w:rFonts w:eastAsia="Times New Roman" w:cs="Arial"/>
                <w:b/>
                <w:bCs/>
                <w:color w:val="000000"/>
                <w:szCs w:val="18"/>
              </w:rPr>
            </w:pPr>
            <w:r w:rsidRPr="00B20069">
              <w:rPr>
                <w:rFonts w:eastAsia="Times New Roman" w:cs="Arial"/>
                <w:b/>
                <w:bCs/>
                <w:color w:val="000000"/>
                <w:szCs w:val="18"/>
              </w:rPr>
              <w:t>CA</w:t>
            </w:r>
          </w:p>
        </w:tc>
        <w:tc>
          <w:tcPr>
            <w:tcW w:w="3595" w:type="dxa"/>
            <w:hideMark/>
          </w:tcPr>
          <w:p w14:paraId="72DD36E0" w14:textId="77777777" w:rsidR="00B20069" w:rsidRPr="00B20069" w:rsidRDefault="00B20069" w:rsidP="00B20069">
            <w:pPr>
              <w:spacing w:after="0"/>
              <w:jc w:val="center"/>
              <w:rPr>
                <w:rFonts w:eastAsia="Times New Roman" w:cs="Arial"/>
                <w:b/>
                <w:bCs/>
                <w:color w:val="000000"/>
                <w:szCs w:val="18"/>
              </w:rPr>
            </w:pPr>
            <w:r w:rsidRPr="00B20069">
              <w:rPr>
                <w:rFonts w:eastAsia="Times New Roman" w:cs="Arial"/>
                <w:b/>
                <w:bCs/>
                <w:color w:val="000000"/>
                <w:szCs w:val="18"/>
              </w:rPr>
              <w:t>Justificación</w:t>
            </w:r>
          </w:p>
        </w:tc>
      </w:tr>
      <w:tr w:rsidR="00B20069" w:rsidRPr="00B20069" w14:paraId="4D5CDD82" w14:textId="77777777" w:rsidTr="00A167F6">
        <w:trPr>
          <w:trHeight w:val="20"/>
        </w:trPr>
        <w:tc>
          <w:tcPr>
            <w:tcW w:w="1668" w:type="dxa"/>
            <w:hideMark/>
          </w:tcPr>
          <w:p w14:paraId="2C276040" w14:textId="77777777" w:rsidR="00B20069" w:rsidRPr="00B20069" w:rsidRDefault="00B20069" w:rsidP="00B20069">
            <w:pPr>
              <w:spacing w:after="0"/>
              <w:jc w:val="center"/>
              <w:rPr>
                <w:rFonts w:eastAsia="Times New Roman" w:cs="Arial"/>
                <w:b/>
                <w:bCs/>
                <w:color w:val="000000"/>
                <w:szCs w:val="18"/>
              </w:rPr>
            </w:pPr>
            <w:r w:rsidRPr="00B20069">
              <w:rPr>
                <w:rFonts w:eastAsia="Times New Roman" w:cs="Arial"/>
                <w:b/>
                <w:bCs/>
                <w:color w:val="000000"/>
                <w:szCs w:val="18"/>
              </w:rPr>
              <w:t>Clase</w:t>
            </w:r>
          </w:p>
        </w:tc>
        <w:tc>
          <w:tcPr>
            <w:tcW w:w="2438" w:type="dxa"/>
            <w:hideMark/>
          </w:tcPr>
          <w:p w14:paraId="7DA43B22" w14:textId="77777777" w:rsidR="00B20069" w:rsidRPr="00B20069" w:rsidRDefault="00B20069" w:rsidP="00B20069">
            <w:pPr>
              <w:spacing w:after="0"/>
              <w:jc w:val="center"/>
              <w:rPr>
                <w:rFonts w:eastAsia="Times New Roman" w:cs="Arial"/>
                <w:color w:val="000000"/>
                <w:szCs w:val="18"/>
              </w:rPr>
            </w:pPr>
            <w:r w:rsidRPr="00B20069">
              <w:rPr>
                <w:rFonts w:eastAsia="Times New Roman" w:cs="Arial"/>
                <w:color w:val="000000"/>
                <w:szCs w:val="18"/>
              </w:rPr>
              <w:t>Negativo</w:t>
            </w:r>
          </w:p>
        </w:tc>
        <w:tc>
          <w:tcPr>
            <w:tcW w:w="1353" w:type="dxa"/>
            <w:hideMark/>
          </w:tcPr>
          <w:p w14:paraId="207D76EC" w14:textId="77777777" w:rsidR="00B20069" w:rsidRPr="00B20069" w:rsidRDefault="00B20069" w:rsidP="00B20069">
            <w:pPr>
              <w:spacing w:after="0"/>
              <w:jc w:val="center"/>
              <w:rPr>
                <w:rFonts w:eastAsia="Times New Roman" w:cs="Arial"/>
                <w:color w:val="000000"/>
                <w:szCs w:val="18"/>
              </w:rPr>
            </w:pPr>
            <w:r w:rsidRPr="00B20069">
              <w:rPr>
                <w:rFonts w:eastAsia="Times New Roman" w:cs="Arial"/>
                <w:color w:val="000000"/>
                <w:szCs w:val="18"/>
              </w:rPr>
              <w:t>(-,N)</w:t>
            </w:r>
          </w:p>
        </w:tc>
        <w:tc>
          <w:tcPr>
            <w:tcW w:w="3595" w:type="dxa"/>
            <w:hideMark/>
          </w:tcPr>
          <w:p w14:paraId="0848010C" w14:textId="0EDB57E1" w:rsidR="00B20069" w:rsidRPr="00B20069" w:rsidRDefault="00B20069" w:rsidP="00B20069">
            <w:pPr>
              <w:spacing w:after="0"/>
              <w:rPr>
                <w:rFonts w:eastAsia="Times New Roman" w:cs="Arial"/>
                <w:color w:val="000000"/>
                <w:szCs w:val="18"/>
              </w:rPr>
            </w:pPr>
            <w:r w:rsidRPr="00B20069">
              <w:rPr>
                <w:rFonts w:eastAsia="Times New Roman" w:cs="Arial"/>
                <w:color w:val="000000"/>
                <w:szCs w:val="18"/>
              </w:rPr>
              <w:t>El impacto es negativo debido a que en la etapa de construcción se incrementa la posibilidad de afectación de cultivos, pastos</w:t>
            </w:r>
            <w:r w:rsidR="00C377CB">
              <w:rPr>
                <w:rFonts w:eastAsia="Times New Roman" w:cs="Arial"/>
                <w:color w:val="000000"/>
                <w:szCs w:val="18"/>
              </w:rPr>
              <w:t xml:space="preserve"> </w:t>
            </w:r>
            <w:r w:rsidRPr="00B20069">
              <w:rPr>
                <w:rFonts w:eastAsia="Times New Roman" w:cs="Arial"/>
                <w:color w:val="000000"/>
                <w:szCs w:val="18"/>
              </w:rPr>
              <w:t xml:space="preserve">y agroforestales, lo cual incide de diversas formas en el ciclo productivo de la unidad productiva. </w:t>
            </w:r>
          </w:p>
        </w:tc>
      </w:tr>
      <w:tr w:rsidR="00B20069" w:rsidRPr="00B20069" w14:paraId="061D9CF0" w14:textId="77777777" w:rsidTr="00A167F6">
        <w:trPr>
          <w:trHeight w:val="20"/>
        </w:trPr>
        <w:tc>
          <w:tcPr>
            <w:tcW w:w="1668" w:type="dxa"/>
            <w:hideMark/>
          </w:tcPr>
          <w:p w14:paraId="7EAAAE3F" w14:textId="77777777" w:rsidR="00B20069" w:rsidRPr="00B20069" w:rsidRDefault="00B20069" w:rsidP="00B20069">
            <w:pPr>
              <w:spacing w:after="0"/>
              <w:jc w:val="center"/>
              <w:rPr>
                <w:rFonts w:eastAsia="Times New Roman" w:cs="Arial"/>
                <w:b/>
                <w:bCs/>
                <w:color w:val="000000"/>
                <w:szCs w:val="18"/>
              </w:rPr>
            </w:pPr>
            <w:r w:rsidRPr="00B20069">
              <w:rPr>
                <w:rFonts w:eastAsia="Times New Roman" w:cs="Arial"/>
                <w:b/>
                <w:bCs/>
                <w:color w:val="000000"/>
                <w:szCs w:val="18"/>
              </w:rPr>
              <w:t>Presencia</w:t>
            </w:r>
          </w:p>
        </w:tc>
        <w:tc>
          <w:tcPr>
            <w:tcW w:w="2438" w:type="dxa"/>
            <w:hideMark/>
          </w:tcPr>
          <w:p w14:paraId="74EBA7E9" w14:textId="77777777" w:rsidR="00B20069" w:rsidRPr="00B20069" w:rsidRDefault="00B20069" w:rsidP="00B20069">
            <w:pPr>
              <w:spacing w:after="0"/>
              <w:jc w:val="center"/>
              <w:rPr>
                <w:rFonts w:eastAsia="Times New Roman" w:cs="Arial"/>
                <w:color w:val="000000"/>
                <w:szCs w:val="18"/>
              </w:rPr>
            </w:pPr>
            <w:r w:rsidRPr="00B20069">
              <w:rPr>
                <w:rFonts w:eastAsia="Times New Roman" w:cs="Arial"/>
                <w:color w:val="000000"/>
                <w:szCs w:val="18"/>
              </w:rPr>
              <w:t>Cierta</w:t>
            </w:r>
          </w:p>
        </w:tc>
        <w:tc>
          <w:tcPr>
            <w:tcW w:w="1353" w:type="dxa"/>
            <w:hideMark/>
          </w:tcPr>
          <w:p w14:paraId="0F958DC2" w14:textId="0CF6B8FF" w:rsidR="00B20069" w:rsidRPr="00B20069" w:rsidRDefault="007360A2" w:rsidP="00B20069">
            <w:pPr>
              <w:spacing w:after="0"/>
              <w:jc w:val="center"/>
              <w:rPr>
                <w:rFonts w:eastAsia="Times New Roman" w:cs="Arial"/>
                <w:color w:val="000000"/>
                <w:szCs w:val="18"/>
              </w:rPr>
            </w:pPr>
            <w:r>
              <w:rPr>
                <w:rFonts w:eastAsia="Times New Roman" w:cs="Arial"/>
                <w:color w:val="000000"/>
                <w:szCs w:val="18"/>
              </w:rPr>
              <w:t>0,7</w:t>
            </w:r>
          </w:p>
        </w:tc>
        <w:tc>
          <w:tcPr>
            <w:tcW w:w="3595" w:type="dxa"/>
            <w:hideMark/>
          </w:tcPr>
          <w:p w14:paraId="776C058B" w14:textId="593BA0A1" w:rsidR="00B20069" w:rsidRPr="00B20069" w:rsidRDefault="00B20069" w:rsidP="00D50CB8">
            <w:pPr>
              <w:spacing w:after="0"/>
              <w:rPr>
                <w:rFonts w:eastAsia="Times New Roman" w:cs="Arial"/>
                <w:color w:val="000000"/>
                <w:szCs w:val="18"/>
              </w:rPr>
            </w:pPr>
            <w:r w:rsidRPr="00B20069">
              <w:rPr>
                <w:rFonts w:eastAsia="Times New Roman" w:cs="Arial"/>
                <w:color w:val="000000"/>
                <w:szCs w:val="18"/>
              </w:rPr>
              <w:t xml:space="preserve">La presencia es </w:t>
            </w:r>
            <w:r w:rsidR="007360A2">
              <w:rPr>
                <w:rFonts w:eastAsia="Times New Roman" w:cs="Arial"/>
                <w:color w:val="000000"/>
                <w:szCs w:val="18"/>
              </w:rPr>
              <w:t>Muy probable</w:t>
            </w:r>
            <w:r w:rsidRPr="00B20069">
              <w:rPr>
                <w:rFonts w:eastAsia="Times New Roman" w:cs="Arial"/>
                <w:color w:val="000000"/>
                <w:szCs w:val="18"/>
              </w:rPr>
              <w:t>,</w:t>
            </w:r>
            <w:r w:rsidR="007360A2">
              <w:rPr>
                <w:rFonts w:eastAsia="Times New Roman" w:cs="Arial"/>
                <w:color w:val="000000"/>
                <w:szCs w:val="18"/>
              </w:rPr>
              <w:t xml:space="preserve"> dada la cercanía de los sitios de torre </w:t>
            </w:r>
            <w:r w:rsidR="00D50CB8">
              <w:rPr>
                <w:rFonts w:eastAsia="Times New Roman" w:cs="Arial"/>
                <w:color w:val="000000"/>
                <w:szCs w:val="18"/>
              </w:rPr>
              <w:t>a zonas en donde en la actualidad se encuentran áreas donde al momento de realizar la topografía se encontró presencia de cultivos, no obstante como las actividades del territorio son dinámicas, el impacto puede variar al momento de la construcción del proyecto</w:t>
            </w:r>
            <w:r w:rsidRPr="00B20069">
              <w:rPr>
                <w:rFonts w:eastAsia="Times New Roman" w:cs="Arial"/>
                <w:color w:val="000000"/>
                <w:szCs w:val="18"/>
              </w:rPr>
              <w:t>.</w:t>
            </w:r>
          </w:p>
        </w:tc>
      </w:tr>
      <w:tr w:rsidR="00B20069" w:rsidRPr="00B20069" w14:paraId="55ACEA67" w14:textId="77777777" w:rsidTr="00A167F6">
        <w:trPr>
          <w:trHeight w:val="20"/>
        </w:trPr>
        <w:tc>
          <w:tcPr>
            <w:tcW w:w="1668" w:type="dxa"/>
            <w:hideMark/>
          </w:tcPr>
          <w:p w14:paraId="391A44FB" w14:textId="77777777" w:rsidR="00B20069" w:rsidRPr="00B20069" w:rsidRDefault="00B20069" w:rsidP="00B20069">
            <w:pPr>
              <w:spacing w:after="0"/>
              <w:jc w:val="center"/>
              <w:rPr>
                <w:rFonts w:eastAsia="Times New Roman" w:cs="Arial"/>
                <w:b/>
                <w:bCs/>
                <w:color w:val="000000"/>
                <w:szCs w:val="18"/>
              </w:rPr>
            </w:pPr>
            <w:r w:rsidRPr="00B20069">
              <w:rPr>
                <w:rFonts w:eastAsia="Times New Roman" w:cs="Arial"/>
                <w:b/>
                <w:bCs/>
                <w:color w:val="000000"/>
                <w:szCs w:val="18"/>
              </w:rPr>
              <w:t>Duración</w:t>
            </w:r>
          </w:p>
        </w:tc>
        <w:tc>
          <w:tcPr>
            <w:tcW w:w="2438" w:type="dxa"/>
            <w:hideMark/>
          </w:tcPr>
          <w:p w14:paraId="3FD527F3" w14:textId="77777777" w:rsidR="00B20069" w:rsidRPr="00B20069" w:rsidRDefault="00B20069" w:rsidP="00B20069">
            <w:pPr>
              <w:spacing w:after="0"/>
              <w:jc w:val="center"/>
              <w:rPr>
                <w:rFonts w:eastAsia="Times New Roman" w:cs="Arial"/>
                <w:color w:val="000000"/>
                <w:szCs w:val="18"/>
              </w:rPr>
            </w:pPr>
            <w:r w:rsidRPr="00B20069">
              <w:rPr>
                <w:rFonts w:eastAsia="Times New Roman" w:cs="Arial"/>
                <w:color w:val="000000"/>
                <w:szCs w:val="18"/>
              </w:rPr>
              <w:t>Media</w:t>
            </w:r>
          </w:p>
        </w:tc>
        <w:tc>
          <w:tcPr>
            <w:tcW w:w="1353" w:type="dxa"/>
            <w:hideMark/>
          </w:tcPr>
          <w:p w14:paraId="6F6A7C27" w14:textId="262FB958" w:rsidR="00B20069" w:rsidRPr="00B20069" w:rsidRDefault="00D50CB8" w:rsidP="00B20069">
            <w:pPr>
              <w:spacing w:after="0"/>
              <w:jc w:val="center"/>
              <w:rPr>
                <w:rFonts w:eastAsia="Times New Roman" w:cs="Arial"/>
                <w:color w:val="000000"/>
                <w:szCs w:val="18"/>
              </w:rPr>
            </w:pPr>
            <w:r>
              <w:rPr>
                <w:rFonts w:eastAsia="Times New Roman" w:cs="Arial"/>
                <w:color w:val="000000"/>
                <w:szCs w:val="18"/>
              </w:rPr>
              <w:t>0,39</w:t>
            </w:r>
          </w:p>
        </w:tc>
        <w:tc>
          <w:tcPr>
            <w:tcW w:w="3595" w:type="dxa"/>
            <w:hideMark/>
          </w:tcPr>
          <w:p w14:paraId="6329CD11" w14:textId="77777777" w:rsidR="00B20069" w:rsidRPr="00B20069" w:rsidRDefault="00B20069" w:rsidP="00B20069">
            <w:pPr>
              <w:spacing w:after="0"/>
              <w:rPr>
                <w:rFonts w:eastAsia="Times New Roman" w:cs="Arial"/>
                <w:color w:val="FF0000"/>
                <w:szCs w:val="18"/>
              </w:rPr>
            </w:pPr>
            <w:r w:rsidRPr="00B20069">
              <w:rPr>
                <w:rFonts w:eastAsia="Times New Roman" w:cs="Arial"/>
                <w:color w:val="000000" w:themeColor="text1"/>
                <w:szCs w:val="18"/>
              </w:rPr>
              <w:t>Se estima que la duración de este impacto, según el tipo de cultivo que se afecte, va de 1 a 4 años en los sitios de remoción temporal, en los de remoción permanente la duración es muy larga.</w:t>
            </w:r>
          </w:p>
        </w:tc>
      </w:tr>
      <w:tr w:rsidR="00B20069" w:rsidRPr="00B20069" w14:paraId="379D157D" w14:textId="77777777" w:rsidTr="00A167F6">
        <w:trPr>
          <w:trHeight w:val="20"/>
        </w:trPr>
        <w:tc>
          <w:tcPr>
            <w:tcW w:w="1668" w:type="dxa"/>
            <w:hideMark/>
          </w:tcPr>
          <w:p w14:paraId="65A95A77" w14:textId="77777777" w:rsidR="00B20069" w:rsidRPr="00B20069" w:rsidRDefault="00B20069" w:rsidP="00B20069">
            <w:pPr>
              <w:spacing w:after="0"/>
              <w:jc w:val="center"/>
              <w:rPr>
                <w:rFonts w:eastAsia="Times New Roman" w:cs="Arial"/>
                <w:b/>
                <w:bCs/>
                <w:color w:val="000000"/>
                <w:szCs w:val="18"/>
              </w:rPr>
            </w:pPr>
            <w:r w:rsidRPr="00B20069">
              <w:rPr>
                <w:rFonts w:eastAsia="Times New Roman" w:cs="Arial"/>
                <w:b/>
                <w:bCs/>
                <w:color w:val="000000"/>
                <w:szCs w:val="18"/>
              </w:rPr>
              <w:t>Evolución</w:t>
            </w:r>
          </w:p>
        </w:tc>
        <w:tc>
          <w:tcPr>
            <w:tcW w:w="2438" w:type="dxa"/>
            <w:hideMark/>
          </w:tcPr>
          <w:p w14:paraId="2D007A66" w14:textId="6A4FB910" w:rsidR="00B20069" w:rsidRPr="00B20069" w:rsidRDefault="00D50CB8" w:rsidP="00B20069">
            <w:pPr>
              <w:spacing w:after="0"/>
              <w:jc w:val="center"/>
              <w:rPr>
                <w:rFonts w:eastAsia="Times New Roman" w:cs="Arial"/>
                <w:color w:val="000000"/>
                <w:szCs w:val="18"/>
              </w:rPr>
            </w:pPr>
            <w:r>
              <w:rPr>
                <w:rFonts w:eastAsia="Times New Roman" w:cs="Arial"/>
                <w:color w:val="000000"/>
                <w:szCs w:val="18"/>
              </w:rPr>
              <w:t>R</w:t>
            </w:r>
            <w:r w:rsidR="00B20069" w:rsidRPr="00B20069">
              <w:rPr>
                <w:rFonts w:eastAsia="Times New Roman" w:cs="Arial"/>
                <w:color w:val="000000"/>
                <w:szCs w:val="18"/>
              </w:rPr>
              <w:t>ápida</w:t>
            </w:r>
          </w:p>
        </w:tc>
        <w:tc>
          <w:tcPr>
            <w:tcW w:w="1353" w:type="dxa"/>
            <w:hideMark/>
          </w:tcPr>
          <w:p w14:paraId="06645581" w14:textId="0BFC3FCB" w:rsidR="00B20069" w:rsidRPr="00B20069" w:rsidRDefault="00D50CB8" w:rsidP="00B20069">
            <w:pPr>
              <w:spacing w:after="0"/>
              <w:jc w:val="center"/>
              <w:rPr>
                <w:rFonts w:eastAsia="Times New Roman" w:cs="Arial"/>
                <w:color w:val="000000"/>
                <w:szCs w:val="18"/>
              </w:rPr>
            </w:pPr>
            <w:r>
              <w:rPr>
                <w:rFonts w:eastAsia="Times New Roman" w:cs="Arial"/>
                <w:color w:val="000000"/>
                <w:szCs w:val="18"/>
              </w:rPr>
              <w:t>0,99</w:t>
            </w:r>
          </w:p>
        </w:tc>
        <w:tc>
          <w:tcPr>
            <w:tcW w:w="3595" w:type="dxa"/>
            <w:hideMark/>
          </w:tcPr>
          <w:p w14:paraId="5230DD0D" w14:textId="77777777" w:rsidR="00B20069" w:rsidRPr="00B20069" w:rsidRDefault="00B20069" w:rsidP="00B20069">
            <w:pPr>
              <w:spacing w:after="0"/>
              <w:rPr>
                <w:rFonts w:eastAsia="Times New Roman" w:cs="Arial"/>
                <w:color w:val="000000"/>
                <w:szCs w:val="18"/>
              </w:rPr>
            </w:pPr>
            <w:r w:rsidRPr="00B20069">
              <w:rPr>
                <w:rFonts w:eastAsia="Times New Roman" w:cs="Arial"/>
                <w:color w:val="000000"/>
                <w:szCs w:val="18"/>
              </w:rPr>
              <w:t>La afectación se nota inmediatamente inicien las actividades de construcción, por lo cual el impacto es de evolución muy rápida.</w:t>
            </w:r>
          </w:p>
        </w:tc>
      </w:tr>
      <w:tr w:rsidR="00B20069" w:rsidRPr="00B20069" w14:paraId="251B4849" w14:textId="77777777" w:rsidTr="00A167F6">
        <w:trPr>
          <w:trHeight w:val="20"/>
        </w:trPr>
        <w:tc>
          <w:tcPr>
            <w:tcW w:w="1668" w:type="dxa"/>
            <w:hideMark/>
          </w:tcPr>
          <w:p w14:paraId="204E271E" w14:textId="77777777" w:rsidR="00B20069" w:rsidRPr="00B20069" w:rsidRDefault="00B20069" w:rsidP="00B20069">
            <w:pPr>
              <w:spacing w:after="0"/>
              <w:jc w:val="center"/>
              <w:rPr>
                <w:rFonts w:eastAsia="Times New Roman" w:cs="Arial"/>
                <w:b/>
                <w:bCs/>
                <w:color w:val="000000"/>
                <w:szCs w:val="18"/>
              </w:rPr>
            </w:pPr>
            <w:r w:rsidRPr="00B20069">
              <w:rPr>
                <w:rFonts w:eastAsia="Times New Roman" w:cs="Arial"/>
                <w:b/>
                <w:bCs/>
                <w:color w:val="000000"/>
                <w:szCs w:val="18"/>
              </w:rPr>
              <w:t>Magnitud</w:t>
            </w:r>
          </w:p>
        </w:tc>
        <w:tc>
          <w:tcPr>
            <w:tcW w:w="2438" w:type="dxa"/>
            <w:hideMark/>
          </w:tcPr>
          <w:p w14:paraId="713F610B" w14:textId="4B6B6521" w:rsidR="00B20069" w:rsidRPr="00B20069" w:rsidRDefault="00D50CB8" w:rsidP="00B20069">
            <w:pPr>
              <w:spacing w:after="0"/>
              <w:jc w:val="center"/>
              <w:rPr>
                <w:rFonts w:eastAsia="Times New Roman" w:cs="Arial"/>
                <w:color w:val="000000"/>
                <w:szCs w:val="18"/>
              </w:rPr>
            </w:pPr>
            <w:r>
              <w:rPr>
                <w:rFonts w:eastAsia="Times New Roman" w:cs="Arial"/>
                <w:color w:val="000000"/>
                <w:szCs w:val="18"/>
              </w:rPr>
              <w:t>Media</w:t>
            </w:r>
          </w:p>
        </w:tc>
        <w:tc>
          <w:tcPr>
            <w:tcW w:w="1353" w:type="dxa"/>
            <w:hideMark/>
          </w:tcPr>
          <w:p w14:paraId="277AD736" w14:textId="11FFB0C3" w:rsidR="00B20069" w:rsidRPr="00B20069" w:rsidRDefault="00B20069" w:rsidP="00D50CB8">
            <w:pPr>
              <w:spacing w:after="0"/>
              <w:jc w:val="center"/>
              <w:rPr>
                <w:rFonts w:eastAsia="Times New Roman" w:cs="Arial"/>
                <w:color w:val="000000"/>
                <w:szCs w:val="18"/>
              </w:rPr>
            </w:pPr>
            <w:r w:rsidRPr="00B20069">
              <w:rPr>
                <w:rFonts w:eastAsia="Times New Roman" w:cs="Arial"/>
                <w:color w:val="000000"/>
                <w:szCs w:val="18"/>
              </w:rPr>
              <w:t>0,</w:t>
            </w:r>
            <w:r w:rsidR="00D50CB8">
              <w:rPr>
                <w:rFonts w:eastAsia="Times New Roman" w:cs="Arial"/>
                <w:color w:val="000000"/>
                <w:szCs w:val="18"/>
              </w:rPr>
              <w:t>69</w:t>
            </w:r>
          </w:p>
        </w:tc>
        <w:tc>
          <w:tcPr>
            <w:tcW w:w="3595" w:type="dxa"/>
            <w:hideMark/>
          </w:tcPr>
          <w:p w14:paraId="2E9F01F8" w14:textId="73B08F09" w:rsidR="00B20069" w:rsidRPr="00B20069" w:rsidRDefault="00B20069" w:rsidP="00D608E8">
            <w:pPr>
              <w:spacing w:after="0"/>
              <w:rPr>
                <w:rFonts w:eastAsia="Times New Roman" w:cs="Arial"/>
                <w:color w:val="000000"/>
                <w:szCs w:val="18"/>
              </w:rPr>
            </w:pPr>
            <w:r w:rsidRPr="00B20069">
              <w:rPr>
                <w:rFonts w:eastAsia="Times New Roman" w:cs="Arial"/>
                <w:color w:val="000000"/>
                <w:szCs w:val="18"/>
              </w:rPr>
              <w:t xml:space="preserve">La magnitud se considera </w:t>
            </w:r>
            <w:r w:rsidR="00D50CB8">
              <w:rPr>
                <w:rFonts w:eastAsia="Times New Roman" w:cs="Arial"/>
                <w:color w:val="000000"/>
                <w:szCs w:val="18"/>
              </w:rPr>
              <w:t>Media</w:t>
            </w:r>
            <w:r w:rsidRPr="00B20069">
              <w:rPr>
                <w:rFonts w:eastAsia="Times New Roman" w:cs="Arial"/>
                <w:color w:val="000000"/>
                <w:szCs w:val="18"/>
              </w:rPr>
              <w:t xml:space="preserve">, </w:t>
            </w:r>
            <w:r w:rsidR="00D50CB8">
              <w:rPr>
                <w:rFonts w:eastAsia="Times New Roman" w:cs="Arial"/>
                <w:color w:val="000000"/>
                <w:szCs w:val="18"/>
              </w:rPr>
              <w:t xml:space="preserve">si bien las áreas donde se identificaron presencia de cultivos, respecto al total de la longitud del área de influencia es poca, es necesario considerar que la dinámica del uso del suelo es cambiante y que una vez se </w:t>
            </w:r>
            <w:r w:rsidR="00D608E8">
              <w:rPr>
                <w:rFonts w:eastAsia="Times New Roman" w:cs="Arial"/>
                <w:color w:val="000000"/>
                <w:szCs w:val="18"/>
              </w:rPr>
              <w:t>esté construyendo</w:t>
            </w:r>
            <w:r w:rsidR="00D50CB8">
              <w:rPr>
                <w:rFonts w:eastAsia="Times New Roman" w:cs="Arial"/>
                <w:color w:val="000000"/>
                <w:szCs w:val="18"/>
              </w:rPr>
              <w:t xml:space="preserve"> el proyecto, pueden aparecer más zonas cultivadas dado su potencial. </w:t>
            </w:r>
            <w:r w:rsidRPr="00B20069">
              <w:rPr>
                <w:rFonts w:eastAsia="Times New Roman" w:cs="Arial"/>
                <w:color w:val="000000"/>
                <w:szCs w:val="18"/>
              </w:rPr>
              <w:t xml:space="preserve"> </w:t>
            </w:r>
          </w:p>
        </w:tc>
      </w:tr>
      <w:tr w:rsidR="00B20069" w:rsidRPr="00B20069" w14:paraId="4F5AC58F" w14:textId="77777777" w:rsidTr="00A167F6">
        <w:trPr>
          <w:trHeight w:val="424"/>
        </w:trPr>
        <w:tc>
          <w:tcPr>
            <w:tcW w:w="4106" w:type="dxa"/>
            <w:gridSpan w:val="2"/>
            <w:hideMark/>
          </w:tcPr>
          <w:p w14:paraId="22B0CD0C" w14:textId="77777777" w:rsidR="00B20069" w:rsidRPr="00B20069" w:rsidRDefault="00B20069" w:rsidP="00B20069">
            <w:pPr>
              <w:spacing w:after="0"/>
              <w:jc w:val="left"/>
              <w:rPr>
                <w:rFonts w:eastAsia="Times New Roman" w:cs="Arial"/>
                <w:b/>
                <w:bCs/>
                <w:color w:val="000000"/>
                <w:szCs w:val="18"/>
              </w:rPr>
            </w:pPr>
            <w:r w:rsidRPr="00B20069">
              <w:rPr>
                <w:rFonts w:eastAsia="Times New Roman" w:cs="Arial"/>
                <w:b/>
                <w:bCs/>
                <w:color w:val="000000"/>
                <w:szCs w:val="18"/>
              </w:rPr>
              <w:t>Calificación de importancia ambiental</w:t>
            </w:r>
          </w:p>
        </w:tc>
        <w:tc>
          <w:tcPr>
            <w:tcW w:w="4948" w:type="dxa"/>
            <w:gridSpan w:val="2"/>
            <w:hideMark/>
          </w:tcPr>
          <w:p w14:paraId="73B7057F" w14:textId="576C4068" w:rsidR="00B20069" w:rsidRPr="00B20069" w:rsidRDefault="00D50CB8" w:rsidP="00D50CB8">
            <w:pPr>
              <w:spacing w:after="0"/>
              <w:rPr>
                <w:rFonts w:eastAsia="Times New Roman" w:cs="Arial"/>
                <w:color w:val="000000"/>
                <w:szCs w:val="18"/>
              </w:rPr>
            </w:pPr>
            <w:r w:rsidRPr="00D608E8">
              <w:rPr>
                <w:rFonts w:eastAsia="Times New Roman" w:cs="Arial"/>
                <w:b/>
                <w:color w:val="000000"/>
                <w:szCs w:val="18"/>
              </w:rPr>
              <w:t>4,17</w:t>
            </w:r>
            <w:r w:rsidR="00B20069" w:rsidRPr="00B20069">
              <w:rPr>
                <w:rFonts w:eastAsia="Times New Roman" w:cs="Arial"/>
                <w:color w:val="000000"/>
                <w:szCs w:val="18"/>
              </w:rPr>
              <w:t xml:space="preserve">  El impacto se considera </w:t>
            </w:r>
            <w:r>
              <w:rPr>
                <w:rFonts w:eastAsia="Times New Roman" w:cs="Arial"/>
                <w:color w:val="000000"/>
                <w:szCs w:val="18"/>
              </w:rPr>
              <w:t>moderado</w:t>
            </w:r>
            <w:r w:rsidR="00B20069" w:rsidRPr="00B20069">
              <w:rPr>
                <w:rFonts w:eastAsia="Times New Roman" w:cs="Arial"/>
                <w:color w:val="000000"/>
                <w:szCs w:val="18"/>
              </w:rPr>
              <w:t>, dado el establecimiento de actividades económicas (Febrero</w:t>
            </w:r>
            <w:r w:rsidR="00D608E8">
              <w:rPr>
                <w:rFonts w:eastAsia="Times New Roman" w:cs="Arial"/>
                <w:color w:val="000000"/>
                <w:szCs w:val="18"/>
              </w:rPr>
              <w:t xml:space="preserve"> -Abril</w:t>
            </w:r>
            <w:r w:rsidR="00B20069" w:rsidRPr="00B20069">
              <w:rPr>
                <w:rFonts w:eastAsia="Times New Roman" w:cs="Arial"/>
                <w:color w:val="000000"/>
                <w:szCs w:val="18"/>
              </w:rPr>
              <w:t xml:space="preserve"> de 2014) </w:t>
            </w:r>
            <w:r>
              <w:rPr>
                <w:rFonts w:eastAsia="Times New Roman" w:cs="Arial"/>
                <w:color w:val="000000"/>
                <w:szCs w:val="18"/>
              </w:rPr>
              <w:t xml:space="preserve"> susceptibles a ser compensadas, y teniendo como referente la dinámica del territorio en la cual es posible el desarrollo de otras unidades agrícolas, las cuales son susceptibles de compensación en la etapa de preconstrucción del proyecto.</w:t>
            </w:r>
          </w:p>
        </w:tc>
      </w:tr>
      <w:tr w:rsidR="00B20069" w:rsidRPr="00B20069" w14:paraId="557C0BDF" w14:textId="77777777" w:rsidTr="00A167F6">
        <w:trPr>
          <w:trHeight w:val="631"/>
        </w:trPr>
        <w:tc>
          <w:tcPr>
            <w:tcW w:w="4106" w:type="dxa"/>
            <w:gridSpan w:val="2"/>
            <w:hideMark/>
          </w:tcPr>
          <w:p w14:paraId="6859D27E" w14:textId="77777777" w:rsidR="00B20069" w:rsidRPr="00B20069" w:rsidRDefault="00B20069" w:rsidP="00B20069">
            <w:pPr>
              <w:spacing w:after="0"/>
              <w:jc w:val="left"/>
              <w:rPr>
                <w:rFonts w:eastAsia="Times New Roman" w:cs="Arial"/>
                <w:b/>
                <w:color w:val="000000"/>
                <w:szCs w:val="18"/>
              </w:rPr>
            </w:pPr>
            <w:r w:rsidRPr="00B20069">
              <w:rPr>
                <w:rFonts w:eastAsia="Times New Roman" w:cs="Arial"/>
                <w:b/>
                <w:color w:val="000000"/>
                <w:szCs w:val="18"/>
              </w:rPr>
              <w:lastRenderedPageBreak/>
              <w:t>Programa de Manejo Ambiental</w:t>
            </w:r>
          </w:p>
        </w:tc>
        <w:tc>
          <w:tcPr>
            <w:tcW w:w="4948" w:type="dxa"/>
            <w:gridSpan w:val="2"/>
            <w:hideMark/>
          </w:tcPr>
          <w:p w14:paraId="58ED19EB" w14:textId="77777777" w:rsidR="00B20069" w:rsidRPr="00B20069" w:rsidRDefault="00B20069" w:rsidP="00B20069">
            <w:pPr>
              <w:spacing w:after="0"/>
              <w:jc w:val="left"/>
              <w:rPr>
                <w:rFonts w:eastAsia="Times New Roman" w:cs="Arial"/>
                <w:color w:val="000000"/>
                <w:szCs w:val="18"/>
              </w:rPr>
            </w:pPr>
            <w:r w:rsidRPr="00B20069">
              <w:rPr>
                <w:rFonts w:eastAsia="Times New Roman" w:cs="Arial"/>
                <w:color w:val="000000"/>
                <w:szCs w:val="18"/>
              </w:rPr>
              <w:t>Programa de Educación y capacitación al personal de obra</w:t>
            </w:r>
          </w:p>
          <w:p w14:paraId="1B0826AA" w14:textId="77777777" w:rsidR="00B20069" w:rsidRPr="00B20069" w:rsidRDefault="00B20069" w:rsidP="00B20069">
            <w:pPr>
              <w:spacing w:after="0"/>
              <w:jc w:val="left"/>
              <w:rPr>
                <w:rFonts w:eastAsia="Times New Roman" w:cs="Arial"/>
                <w:color w:val="000000"/>
                <w:szCs w:val="18"/>
              </w:rPr>
            </w:pPr>
            <w:r w:rsidRPr="00B20069">
              <w:rPr>
                <w:rFonts w:eastAsia="Times New Roman" w:cs="Arial"/>
                <w:color w:val="000000"/>
                <w:szCs w:val="18"/>
              </w:rPr>
              <w:t>Programa de información y participación comunitaria</w:t>
            </w:r>
          </w:p>
          <w:p w14:paraId="3960E69E" w14:textId="44205A1F" w:rsidR="00B20069" w:rsidRPr="00B20069" w:rsidRDefault="00B20069" w:rsidP="00B20069">
            <w:pPr>
              <w:spacing w:after="0"/>
              <w:jc w:val="left"/>
              <w:rPr>
                <w:rFonts w:eastAsia="Times New Roman" w:cs="Arial"/>
                <w:color w:val="000000"/>
                <w:szCs w:val="18"/>
              </w:rPr>
            </w:pPr>
            <w:r w:rsidRPr="00B20069">
              <w:rPr>
                <w:rFonts w:eastAsia="Times New Roman" w:cs="Arial"/>
                <w:color w:val="000000"/>
                <w:szCs w:val="18"/>
              </w:rPr>
              <w:t>Programa de acompañamiento social a la constitución de servidumbre</w:t>
            </w:r>
          </w:p>
        </w:tc>
      </w:tr>
    </w:tbl>
    <w:p w14:paraId="12E04700" w14:textId="078A5995" w:rsidR="00DD4957" w:rsidRDefault="00DD4957" w:rsidP="00B20069">
      <w:pPr>
        <w:spacing w:after="0"/>
        <w:rPr>
          <w:rFonts w:cs="Arial"/>
          <w:sz w:val="18"/>
          <w:szCs w:val="18"/>
          <w:lang w:val="es-CO"/>
        </w:rPr>
      </w:pPr>
    </w:p>
    <w:p w14:paraId="619B4B5F" w14:textId="77777777" w:rsidR="00DD4957" w:rsidRDefault="00DD4957">
      <w:pPr>
        <w:spacing w:after="200" w:line="276" w:lineRule="auto"/>
        <w:jc w:val="left"/>
        <w:rPr>
          <w:rFonts w:cs="Arial"/>
          <w:sz w:val="18"/>
          <w:szCs w:val="18"/>
          <w:lang w:val="es-CO"/>
        </w:rPr>
      </w:pPr>
      <w:r>
        <w:rPr>
          <w:rFonts w:cs="Arial"/>
          <w:sz w:val="18"/>
          <w:szCs w:val="18"/>
          <w:lang w:val="es-CO"/>
        </w:rPr>
        <w:br w:type="page"/>
      </w:r>
    </w:p>
    <w:p w14:paraId="41108E70" w14:textId="77777777" w:rsidR="00B20069" w:rsidRPr="00B20069" w:rsidRDefault="00B20069" w:rsidP="00E269E6">
      <w:pPr>
        <w:pStyle w:val="Ttulo5"/>
        <w:rPr>
          <w:lang w:val="es-CO"/>
        </w:rPr>
      </w:pPr>
      <w:r w:rsidRPr="00B20069">
        <w:rPr>
          <w:lang w:val="es-CO"/>
        </w:rPr>
        <w:lastRenderedPageBreak/>
        <w:t>Potenciación de Conflictos Sociales</w:t>
      </w:r>
    </w:p>
    <w:tbl>
      <w:tblPr>
        <w:tblStyle w:val="Tablaconcuadrcula"/>
        <w:tblW w:w="5000" w:type="pct"/>
        <w:tblLayout w:type="fixed"/>
        <w:tblLook w:val="04A0" w:firstRow="1" w:lastRow="0" w:firstColumn="1" w:lastColumn="0" w:noHBand="0" w:noVBand="1"/>
      </w:tblPr>
      <w:tblGrid>
        <w:gridCol w:w="2357"/>
        <w:gridCol w:w="1436"/>
        <w:gridCol w:w="1134"/>
        <w:gridCol w:w="4127"/>
      </w:tblGrid>
      <w:tr w:rsidR="00B20069" w:rsidRPr="00B20069" w14:paraId="335BBF2C" w14:textId="77777777" w:rsidTr="00A167F6">
        <w:trPr>
          <w:trHeight w:val="20"/>
          <w:tblHeader/>
        </w:trPr>
        <w:tc>
          <w:tcPr>
            <w:tcW w:w="1302" w:type="pct"/>
            <w:hideMark/>
          </w:tcPr>
          <w:p w14:paraId="33352472" w14:textId="77777777" w:rsidR="00B20069" w:rsidRPr="00B20069" w:rsidRDefault="00B20069" w:rsidP="00B20069">
            <w:pPr>
              <w:spacing w:after="0"/>
              <w:jc w:val="left"/>
              <w:rPr>
                <w:rFonts w:eastAsia="Times New Roman" w:cs="Arial"/>
                <w:b/>
                <w:bCs/>
                <w:color w:val="000000"/>
                <w:szCs w:val="18"/>
              </w:rPr>
            </w:pPr>
            <w:r w:rsidRPr="00B20069">
              <w:rPr>
                <w:rFonts w:eastAsia="Times New Roman" w:cs="Arial"/>
                <w:b/>
                <w:bCs/>
                <w:color w:val="000000"/>
                <w:szCs w:val="18"/>
              </w:rPr>
              <w:t>Impacto</w:t>
            </w:r>
          </w:p>
        </w:tc>
        <w:tc>
          <w:tcPr>
            <w:tcW w:w="3698" w:type="pct"/>
            <w:gridSpan w:val="3"/>
            <w:hideMark/>
          </w:tcPr>
          <w:p w14:paraId="18C40760" w14:textId="77777777" w:rsidR="00B20069" w:rsidRPr="00B20069" w:rsidRDefault="00B20069" w:rsidP="00B20069">
            <w:pPr>
              <w:spacing w:after="0"/>
              <w:jc w:val="left"/>
              <w:rPr>
                <w:rFonts w:eastAsia="Times New Roman" w:cs="Arial"/>
                <w:b/>
                <w:bCs/>
                <w:color w:val="000000"/>
                <w:szCs w:val="18"/>
              </w:rPr>
            </w:pPr>
            <w:r w:rsidRPr="00B20069">
              <w:rPr>
                <w:rFonts w:eastAsia="Times New Roman" w:cs="Arial"/>
                <w:b/>
                <w:bCs/>
                <w:color w:val="000000"/>
                <w:szCs w:val="18"/>
              </w:rPr>
              <w:t xml:space="preserve">Potenciación de conflictos sociales </w:t>
            </w:r>
          </w:p>
        </w:tc>
      </w:tr>
      <w:tr w:rsidR="00B20069" w:rsidRPr="00B20069" w14:paraId="42D8630F" w14:textId="77777777" w:rsidTr="00A167F6">
        <w:trPr>
          <w:trHeight w:val="20"/>
        </w:trPr>
        <w:tc>
          <w:tcPr>
            <w:tcW w:w="1302" w:type="pct"/>
            <w:hideMark/>
          </w:tcPr>
          <w:p w14:paraId="61C1D7E5" w14:textId="77777777" w:rsidR="00B20069" w:rsidRPr="00B20069" w:rsidRDefault="00B20069" w:rsidP="00B20069">
            <w:pPr>
              <w:spacing w:after="0"/>
              <w:jc w:val="left"/>
              <w:rPr>
                <w:rFonts w:eastAsia="Times New Roman" w:cs="Arial"/>
                <w:b/>
                <w:bCs/>
                <w:color w:val="000000"/>
                <w:szCs w:val="18"/>
              </w:rPr>
            </w:pPr>
            <w:r w:rsidRPr="00B20069">
              <w:rPr>
                <w:rFonts w:eastAsia="Times New Roman" w:cs="Arial"/>
                <w:b/>
                <w:bCs/>
                <w:color w:val="000000"/>
                <w:szCs w:val="18"/>
              </w:rPr>
              <w:t>Medio</w:t>
            </w:r>
          </w:p>
        </w:tc>
        <w:tc>
          <w:tcPr>
            <w:tcW w:w="3698" w:type="pct"/>
            <w:gridSpan w:val="3"/>
            <w:hideMark/>
          </w:tcPr>
          <w:p w14:paraId="64844F05" w14:textId="77777777" w:rsidR="00B20069" w:rsidRPr="00B20069" w:rsidRDefault="00B20069" w:rsidP="00B20069">
            <w:pPr>
              <w:spacing w:after="0"/>
              <w:jc w:val="left"/>
              <w:rPr>
                <w:rFonts w:eastAsia="Times New Roman" w:cs="Arial"/>
                <w:color w:val="000000"/>
                <w:szCs w:val="18"/>
              </w:rPr>
            </w:pPr>
            <w:r w:rsidRPr="00B20069">
              <w:rPr>
                <w:rFonts w:eastAsia="Times New Roman" w:cs="Arial"/>
                <w:color w:val="000000"/>
                <w:szCs w:val="18"/>
              </w:rPr>
              <w:t>Socioeconómico</w:t>
            </w:r>
          </w:p>
        </w:tc>
      </w:tr>
      <w:tr w:rsidR="00B20069" w:rsidRPr="00B20069" w14:paraId="08E3A784" w14:textId="77777777" w:rsidTr="00A167F6">
        <w:trPr>
          <w:trHeight w:val="20"/>
        </w:trPr>
        <w:tc>
          <w:tcPr>
            <w:tcW w:w="1302" w:type="pct"/>
            <w:hideMark/>
          </w:tcPr>
          <w:p w14:paraId="025D140A" w14:textId="77777777" w:rsidR="00B20069" w:rsidRPr="00B20069" w:rsidRDefault="00B20069" w:rsidP="00B20069">
            <w:pPr>
              <w:spacing w:after="0"/>
              <w:jc w:val="left"/>
              <w:rPr>
                <w:rFonts w:eastAsia="Times New Roman" w:cs="Arial"/>
                <w:b/>
                <w:bCs/>
                <w:color w:val="000000"/>
                <w:szCs w:val="18"/>
              </w:rPr>
            </w:pPr>
            <w:r w:rsidRPr="00B20069">
              <w:rPr>
                <w:rFonts w:eastAsia="Times New Roman" w:cs="Arial"/>
                <w:b/>
                <w:bCs/>
                <w:color w:val="000000"/>
                <w:szCs w:val="18"/>
              </w:rPr>
              <w:t>Etapa(s)</w:t>
            </w:r>
          </w:p>
        </w:tc>
        <w:tc>
          <w:tcPr>
            <w:tcW w:w="3698" w:type="pct"/>
            <w:gridSpan w:val="3"/>
            <w:hideMark/>
          </w:tcPr>
          <w:p w14:paraId="190C064B" w14:textId="6EEFC499" w:rsidR="00B20069" w:rsidRDefault="00B20069" w:rsidP="00B20069">
            <w:pPr>
              <w:spacing w:after="0"/>
              <w:jc w:val="left"/>
              <w:rPr>
                <w:rFonts w:eastAsia="Times New Roman" w:cs="Arial"/>
                <w:color w:val="000000"/>
                <w:szCs w:val="18"/>
              </w:rPr>
            </w:pPr>
            <w:r w:rsidRPr="00B20069">
              <w:rPr>
                <w:rFonts w:eastAsia="Times New Roman" w:cs="Arial"/>
                <w:color w:val="000000"/>
                <w:szCs w:val="18"/>
              </w:rPr>
              <w:t>Pre</w:t>
            </w:r>
            <w:r w:rsidR="00D608E8">
              <w:rPr>
                <w:rFonts w:eastAsia="Times New Roman" w:cs="Arial"/>
                <w:color w:val="000000"/>
                <w:szCs w:val="18"/>
              </w:rPr>
              <w:t xml:space="preserve"> </w:t>
            </w:r>
            <w:r w:rsidRPr="00B20069">
              <w:rPr>
                <w:rFonts w:eastAsia="Times New Roman" w:cs="Arial"/>
                <w:color w:val="000000"/>
                <w:szCs w:val="18"/>
              </w:rPr>
              <w:t>Construcción</w:t>
            </w:r>
          </w:p>
          <w:p w14:paraId="47D67217" w14:textId="196F89F2" w:rsidR="00DD4957" w:rsidRPr="00B20069" w:rsidRDefault="00DD4957" w:rsidP="00B20069">
            <w:pPr>
              <w:spacing w:after="0"/>
              <w:jc w:val="left"/>
              <w:rPr>
                <w:rFonts w:eastAsia="Times New Roman" w:cs="Arial"/>
                <w:color w:val="000000"/>
                <w:szCs w:val="18"/>
              </w:rPr>
            </w:pPr>
            <w:r>
              <w:rPr>
                <w:rFonts w:eastAsia="Times New Roman" w:cs="Arial"/>
                <w:color w:val="000000"/>
                <w:szCs w:val="18"/>
              </w:rPr>
              <w:t xml:space="preserve">Construcción y montaje </w:t>
            </w:r>
          </w:p>
        </w:tc>
      </w:tr>
      <w:tr w:rsidR="00B20069" w:rsidRPr="00B20069" w14:paraId="24306F45" w14:textId="77777777" w:rsidTr="00A167F6">
        <w:trPr>
          <w:trHeight w:val="20"/>
        </w:trPr>
        <w:tc>
          <w:tcPr>
            <w:tcW w:w="1302" w:type="pct"/>
            <w:hideMark/>
          </w:tcPr>
          <w:p w14:paraId="209E1E30" w14:textId="77777777" w:rsidR="00B20069" w:rsidRPr="00B20069" w:rsidRDefault="00B20069" w:rsidP="00B20069">
            <w:pPr>
              <w:spacing w:after="0"/>
              <w:jc w:val="left"/>
              <w:rPr>
                <w:rFonts w:eastAsia="Times New Roman" w:cs="Arial"/>
                <w:b/>
                <w:bCs/>
                <w:color w:val="000000"/>
                <w:szCs w:val="18"/>
              </w:rPr>
            </w:pPr>
            <w:r w:rsidRPr="00B20069">
              <w:rPr>
                <w:rFonts w:eastAsia="Times New Roman" w:cs="Arial"/>
                <w:b/>
                <w:bCs/>
                <w:color w:val="000000"/>
                <w:szCs w:val="18"/>
              </w:rPr>
              <w:t>Actividad(es)</w:t>
            </w:r>
          </w:p>
        </w:tc>
        <w:tc>
          <w:tcPr>
            <w:tcW w:w="3698" w:type="pct"/>
            <w:gridSpan w:val="3"/>
            <w:hideMark/>
          </w:tcPr>
          <w:p w14:paraId="3E4BD05F" w14:textId="77777777" w:rsidR="00B20069" w:rsidRDefault="00B20069" w:rsidP="00B20069">
            <w:pPr>
              <w:spacing w:after="0"/>
              <w:jc w:val="left"/>
              <w:rPr>
                <w:rFonts w:eastAsia="Times New Roman" w:cs="Arial"/>
                <w:color w:val="000000"/>
                <w:szCs w:val="18"/>
              </w:rPr>
            </w:pPr>
            <w:r w:rsidRPr="00B20069">
              <w:rPr>
                <w:rFonts w:eastAsia="Times New Roman" w:cs="Arial"/>
                <w:color w:val="000000"/>
                <w:szCs w:val="18"/>
              </w:rPr>
              <w:t>Constitución de servidumbres</w:t>
            </w:r>
          </w:p>
          <w:p w14:paraId="7D85A333" w14:textId="77777777" w:rsidR="00DD4957" w:rsidRPr="00B20069" w:rsidRDefault="00DD4957" w:rsidP="00DD4957">
            <w:pPr>
              <w:spacing w:after="0"/>
              <w:jc w:val="left"/>
              <w:rPr>
                <w:rFonts w:eastAsia="Times New Roman" w:cs="Arial"/>
                <w:color w:val="000000"/>
                <w:szCs w:val="18"/>
              </w:rPr>
            </w:pPr>
            <w:r w:rsidRPr="00B20069">
              <w:rPr>
                <w:rFonts w:eastAsia="Times New Roman" w:cs="Arial"/>
                <w:color w:val="000000"/>
                <w:szCs w:val="18"/>
              </w:rPr>
              <w:t xml:space="preserve">Adecuación de accesos </w:t>
            </w:r>
          </w:p>
          <w:p w14:paraId="0AD2E1CD" w14:textId="77777777" w:rsidR="00DD4957" w:rsidRPr="00B20069" w:rsidRDefault="00DD4957" w:rsidP="00DD4957">
            <w:pPr>
              <w:spacing w:after="0"/>
              <w:jc w:val="left"/>
              <w:rPr>
                <w:rFonts w:eastAsia="Times New Roman" w:cs="Arial"/>
                <w:color w:val="000000"/>
                <w:szCs w:val="18"/>
              </w:rPr>
            </w:pPr>
            <w:r w:rsidRPr="00B20069">
              <w:rPr>
                <w:rFonts w:eastAsia="Times New Roman" w:cs="Arial"/>
                <w:color w:val="000000"/>
                <w:szCs w:val="18"/>
              </w:rPr>
              <w:t>Transporte de elementos constructivos</w:t>
            </w:r>
          </w:p>
          <w:p w14:paraId="572D3C21" w14:textId="77777777" w:rsidR="00DD4957" w:rsidRPr="00B20069" w:rsidRDefault="00DD4957" w:rsidP="00DD4957">
            <w:pPr>
              <w:spacing w:after="0"/>
              <w:jc w:val="left"/>
              <w:rPr>
                <w:rFonts w:eastAsia="Times New Roman" w:cs="Arial"/>
                <w:color w:val="000000"/>
                <w:szCs w:val="18"/>
              </w:rPr>
            </w:pPr>
            <w:r w:rsidRPr="00B20069">
              <w:rPr>
                <w:rFonts w:eastAsia="Times New Roman" w:cs="Arial"/>
                <w:color w:val="000000"/>
                <w:szCs w:val="18"/>
              </w:rPr>
              <w:t xml:space="preserve">Remoción de la capa orgánica del suelo </w:t>
            </w:r>
          </w:p>
          <w:p w14:paraId="7D68A2D7" w14:textId="77777777" w:rsidR="00DD4957" w:rsidRPr="00B20069" w:rsidRDefault="00DD4957" w:rsidP="00DD4957">
            <w:pPr>
              <w:spacing w:after="0"/>
              <w:jc w:val="left"/>
              <w:rPr>
                <w:rFonts w:eastAsia="Times New Roman" w:cs="Arial"/>
                <w:color w:val="000000"/>
                <w:szCs w:val="18"/>
              </w:rPr>
            </w:pPr>
            <w:r w:rsidRPr="00B20069">
              <w:rPr>
                <w:rFonts w:eastAsia="Times New Roman" w:cs="Arial"/>
                <w:color w:val="000000"/>
                <w:szCs w:val="18"/>
              </w:rPr>
              <w:t>Explanación y excavación de obras civiles</w:t>
            </w:r>
          </w:p>
          <w:p w14:paraId="323BFEAE" w14:textId="77777777" w:rsidR="00DD4957" w:rsidRPr="00B20069" w:rsidRDefault="00DD4957" w:rsidP="00DD4957">
            <w:pPr>
              <w:spacing w:after="0"/>
              <w:jc w:val="left"/>
              <w:rPr>
                <w:rFonts w:eastAsia="Times New Roman" w:cs="Arial"/>
                <w:color w:val="000000"/>
                <w:szCs w:val="18"/>
              </w:rPr>
            </w:pPr>
            <w:r w:rsidRPr="00B20069">
              <w:rPr>
                <w:rFonts w:eastAsia="Times New Roman" w:cs="Arial"/>
                <w:color w:val="000000"/>
                <w:szCs w:val="18"/>
              </w:rPr>
              <w:t xml:space="preserve">Construcción de obras provisionales </w:t>
            </w:r>
          </w:p>
          <w:p w14:paraId="42A61454" w14:textId="77777777" w:rsidR="00DD4957" w:rsidRPr="00B20069" w:rsidRDefault="00DD4957" w:rsidP="00DD4957">
            <w:pPr>
              <w:spacing w:after="0"/>
              <w:jc w:val="left"/>
              <w:rPr>
                <w:rFonts w:eastAsia="Times New Roman" w:cs="Arial"/>
                <w:color w:val="000000"/>
                <w:szCs w:val="18"/>
              </w:rPr>
            </w:pPr>
            <w:r w:rsidRPr="00B20069">
              <w:rPr>
                <w:rFonts w:eastAsia="Times New Roman" w:cs="Arial"/>
                <w:color w:val="000000"/>
                <w:szCs w:val="18"/>
              </w:rPr>
              <w:t>Cimentación</w:t>
            </w:r>
          </w:p>
          <w:p w14:paraId="7866C06A" w14:textId="77777777" w:rsidR="00DD4957" w:rsidRPr="00B20069" w:rsidRDefault="00DD4957" w:rsidP="00DD4957">
            <w:pPr>
              <w:spacing w:after="0"/>
              <w:jc w:val="left"/>
              <w:rPr>
                <w:rFonts w:eastAsia="Times New Roman" w:cs="Arial"/>
                <w:color w:val="000000"/>
                <w:szCs w:val="18"/>
              </w:rPr>
            </w:pPr>
            <w:r w:rsidRPr="00B20069">
              <w:rPr>
                <w:rFonts w:eastAsia="Times New Roman" w:cs="Arial"/>
                <w:color w:val="000000"/>
                <w:szCs w:val="18"/>
              </w:rPr>
              <w:t>Montaje de estructuras</w:t>
            </w:r>
          </w:p>
          <w:p w14:paraId="18F0A3E9" w14:textId="77777777" w:rsidR="00DD4957" w:rsidRPr="00B20069" w:rsidRDefault="00DD4957" w:rsidP="00DD4957">
            <w:pPr>
              <w:spacing w:after="0"/>
              <w:jc w:val="left"/>
              <w:rPr>
                <w:rFonts w:eastAsia="Times New Roman" w:cs="Arial"/>
                <w:color w:val="000000"/>
                <w:szCs w:val="18"/>
              </w:rPr>
            </w:pPr>
            <w:r w:rsidRPr="00B20069">
              <w:rPr>
                <w:rFonts w:eastAsia="Times New Roman" w:cs="Arial"/>
                <w:color w:val="000000"/>
                <w:szCs w:val="18"/>
              </w:rPr>
              <w:t>Despeje de servidumbre</w:t>
            </w:r>
          </w:p>
          <w:p w14:paraId="62CCEFCB" w14:textId="77777777" w:rsidR="00DD4957" w:rsidRPr="00B20069" w:rsidRDefault="00DD4957" w:rsidP="00DD4957">
            <w:pPr>
              <w:spacing w:after="0"/>
              <w:jc w:val="left"/>
              <w:rPr>
                <w:rFonts w:eastAsia="Times New Roman" w:cs="Arial"/>
                <w:color w:val="000000"/>
                <w:szCs w:val="18"/>
              </w:rPr>
            </w:pPr>
            <w:r w:rsidRPr="00B20069">
              <w:rPr>
                <w:rFonts w:eastAsia="Times New Roman" w:cs="Arial"/>
                <w:color w:val="000000"/>
                <w:szCs w:val="18"/>
              </w:rPr>
              <w:t>Tendido e izado del conductor</w:t>
            </w:r>
          </w:p>
          <w:p w14:paraId="6CF8E9DB" w14:textId="6B1829E4" w:rsidR="00DD4957" w:rsidRPr="00B20069" w:rsidRDefault="00DD4957" w:rsidP="00DD4957">
            <w:pPr>
              <w:spacing w:after="0"/>
              <w:jc w:val="left"/>
              <w:rPr>
                <w:rFonts w:eastAsia="Times New Roman" w:cs="Arial"/>
                <w:color w:val="000000"/>
                <w:szCs w:val="18"/>
              </w:rPr>
            </w:pPr>
            <w:r w:rsidRPr="00B20069">
              <w:rPr>
                <w:rFonts w:eastAsia="Times New Roman" w:cs="Arial"/>
                <w:color w:val="000000"/>
                <w:szCs w:val="18"/>
              </w:rPr>
              <w:t>Desmantelamiento de obras provisionales</w:t>
            </w:r>
          </w:p>
        </w:tc>
      </w:tr>
      <w:tr w:rsidR="00B20069" w:rsidRPr="00B20069" w14:paraId="673FE527" w14:textId="77777777" w:rsidTr="00A167F6">
        <w:trPr>
          <w:trHeight w:val="20"/>
        </w:trPr>
        <w:tc>
          <w:tcPr>
            <w:tcW w:w="1302" w:type="pct"/>
            <w:hideMark/>
          </w:tcPr>
          <w:p w14:paraId="71297584" w14:textId="77777777" w:rsidR="00B20069" w:rsidRPr="00B20069" w:rsidRDefault="00B20069" w:rsidP="00B20069">
            <w:pPr>
              <w:spacing w:after="0"/>
              <w:jc w:val="left"/>
              <w:rPr>
                <w:rFonts w:eastAsia="Times New Roman" w:cs="Arial"/>
                <w:b/>
                <w:bCs/>
                <w:color w:val="000000"/>
                <w:szCs w:val="18"/>
              </w:rPr>
            </w:pPr>
            <w:r w:rsidRPr="00B20069">
              <w:rPr>
                <w:rFonts w:eastAsia="Times New Roman" w:cs="Arial"/>
                <w:b/>
                <w:bCs/>
                <w:color w:val="000000"/>
                <w:szCs w:val="18"/>
              </w:rPr>
              <w:t>Descripción del impacto</w:t>
            </w:r>
          </w:p>
        </w:tc>
        <w:tc>
          <w:tcPr>
            <w:tcW w:w="3698" w:type="pct"/>
            <w:gridSpan w:val="3"/>
            <w:hideMark/>
          </w:tcPr>
          <w:p w14:paraId="5E8E45C8" w14:textId="7804874D" w:rsidR="00B20069" w:rsidRPr="00B20069" w:rsidRDefault="00B20069" w:rsidP="00B20069">
            <w:pPr>
              <w:spacing w:after="0"/>
              <w:rPr>
                <w:rFonts w:eastAsia="Times New Roman" w:cs="Arial"/>
                <w:color w:val="000000"/>
                <w:szCs w:val="18"/>
              </w:rPr>
            </w:pPr>
            <w:r w:rsidRPr="00B20069">
              <w:rPr>
                <w:rFonts w:eastAsia="Times New Roman" w:cs="Arial"/>
                <w:color w:val="000000"/>
                <w:szCs w:val="18"/>
              </w:rPr>
              <w:t>Los conflictos sociales se entienden desde las formas de relacionamiento (tradicionales o modificadas por factores externos) que se presentan en un entorno específico a partir de la estabilidad y el cambio que producen</w:t>
            </w:r>
            <w:r w:rsidR="00D608E8">
              <w:rPr>
                <w:rFonts w:eastAsia="Times New Roman" w:cs="Arial"/>
                <w:color w:val="000000"/>
                <w:szCs w:val="18"/>
              </w:rPr>
              <w:t>. L</w:t>
            </w:r>
            <w:r w:rsidRPr="00B20069">
              <w:rPr>
                <w:rFonts w:eastAsia="Times New Roman" w:cs="Arial"/>
                <w:color w:val="000000"/>
                <w:szCs w:val="18"/>
              </w:rPr>
              <w:t>os conflictos resultan ser necesarios socialmente pues comprometen la estabilidad desde el desacuerdo y tienden a lograr la  Integración para el cambio social.</w:t>
            </w:r>
          </w:p>
          <w:p w14:paraId="1317FB2D" w14:textId="77777777" w:rsidR="00B20069" w:rsidRPr="00B20069" w:rsidRDefault="00B20069" w:rsidP="00B20069">
            <w:pPr>
              <w:spacing w:after="0"/>
              <w:rPr>
                <w:rFonts w:eastAsia="Times New Roman" w:cs="Arial"/>
                <w:color w:val="000000"/>
                <w:szCs w:val="18"/>
              </w:rPr>
            </w:pPr>
          </w:p>
          <w:p w14:paraId="1A0BA7F2" w14:textId="77777777" w:rsidR="00B20069" w:rsidRDefault="00B20069" w:rsidP="00B20069">
            <w:pPr>
              <w:spacing w:after="0"/>
              <w:rPr>
                <w:rFonts w:eastAsia="Times New Roman" w:cs="Arial"/>
                <w:color w:val="000000"/>
                <w:szCs w:val="18"/>
              </w:rPr>
            </w:pPr>
            <w:r w:rsidRPr="00B20069">
              <w:rPr>
                <w:rFonts w:eastAsia="Times New Roman" w:cs="Arial"/>
                <w:color w:val="000000"/>
                <w:szCs w:val="18"/>
              </w:rPr>
              <w:t>El conflicto  se basa en la formación de grupos de cambio y acción social, a fin de obtener la integración, mediante pactos o acuerdos con el resto de los actores o sectores sociales (para el caso específico el proyecto Línea de Transmisión San Lorenzo), con miras al establecimiento de  nuevas relaciones o estructuras. Se habla de potenciación de conflictos ya que, el efecto de la presencia del proyecto se suma a las diferentes dinámicas de relacionamiento de la comunidad local entre sí y con actores externos (Estado, proyectos hidroeléctricos, Proyectos mineros, agroindustriales, etc.), los cuales hacen parte de la modificación de las estructuras tradicionales y formas de relacionamiento con el territorio establecidas y aceptadas socialmente.</w:t>
            </w:r>
          </w:p>
          <w:p w14:paraId="739DF893" w14:textId="77777777" w:rsidR="00DD4957" w:rsidRDefault="00DD4957" w:rsidP="00B20069">
            <w:pPr>
              <w:spacing w:after="0"/>
              <w:rPr>
                <w:rFonts w:eastAsia="Times New Roman" w:cs="Arial"/>
                <w:color w:val="000000"/>
                <w:szCs w:val="18"/>
              </w:rPr>
            </w:pPr>
          </w:p>
          <w:p w14:paraId="4C36A40A" w14:textId="61DE2619" w:rsidR="00B20069" w:rsidRPr="00B20069" w:rsidRDefault="00DD4957" w:rsidP="00D608E8">
            <w:pPr>
              <w:spacing w:after="0"/>
              <w:rPr>
                <w:rFonts w:eastAsia="Times New Roman" w:cs="Arial"/>
                <w:color w:val="000000"/>
                <w:szCs w:val="18"/>
              </w:rPr>
            </w:pPr>
            <w:r w:rsidRPr="00B20069">
              <w:rPr>
                <w:rFonts w:eastAsia="Times New Roman" w:cs="Arial"/>
                <w:color w:val="000000"/>
                <w:szCs w:val="18"/>
              </w:rPr>
              <w:t xml:space="preserve">El impacto de potenciación de conflictos sociales en la etapa de construcción del proyecto se define como la tensión que pueda generarse entre el proyecto y la comunidad local por la intervención física de éste en el territorio, se incluye en la descripción de este impacto  la generación de molestias a la comunidad por efecto de las actividades de construcción y montaje del proyecto, y por la generación de expectativas que se </w:t>
            </w:r>
            <w:r w:rsidR="00D608E8">
              <w:rPr>
                <w:rFonts w:eastAsia="Times New Roman" w:cs="Arial"/>
                <w:color w:val="000000"/>
                <w:szCs w:val="18"/>
              </w:rPr>
              <w:t>presentan</w:t>
            </w:r>
            <w:r w:rsidRPr="00B20069">
              <w:rPr>
                <w:rFonts w:eastAsia="Times New Roman" w:cs="Arial"/>
                <w:color w:val="000000"/>
                <w:szCs w:val="18"/>
              </w:rPr>
              <w:t xml:space="preserve"> por la especulación asociada al pago de la constitución de las áreas de servidumbre y la interferencia de los campos electromagnéticos en las actividades de la vida cotidiana de los pobladores del Área de influencia del proyecto.</w:t>
            </w:r>
          </w:p>
        </w:tc>
      </w:tr>
      <w:tr w:rsidR="00B20069" w:rsidRPr="00B20069" w14:paraId="22D6A769" w14:textId="77777777" w:rsidTr="00A167F6">
        <w:trPr>
          <w:trHeight w:val="20"/>
        </w:trPr>
        <w:tc>
          <w:tcPr>
            <w:tcW w:w="1302" w:type="pct"/>
            <w:hideMark/>
          </w:tcPr>
          <w:p w14:paraId="1946FAFD" w14:textId="77777777" w:rsidR="00B20069" w:rsidRPr="00B20069" w:rsidRDefault="00B20069" w:rsidP="00B20069">
            <w:pPr>
              <w:spacing w:after="0"/>
              <w:jc w:val="left"/>
              <w:rPr>
                <w:rFonts w:eastAsia="Times New Roman" w:cs="Arial"/>
                <w:b/>
                <w:bCs/>
                <w:color w:val="000000"/>
                <w:szCs w:val="18"/>
              </w:rPr>
            </w:pPr>
            <w:r w:rsidRPr="00B20069">
              <w:rPr>
                <w:rFonts w:eastAsia="Times New Roman" w:cs="Arial"/>
                <w:b/>
                <w:bCs/>
                <w:color w:val="000000"/>
                <w:szCs w:val="18"/>
              </w:rPr>
              <w:t>Condiciones con proyecto</w:t>
            </w:r>
          </w:p>
        </w:tc>
        <w:tc>
          <w:tcPr>
            <w:tcW w:w="3698" w:type="pct"/>
            <w:gridSpan w:val="3"/>
            <w:hideMark/>
          </w:tcPr>
          <w:p w14:paraId="5DB677F6" w14:textId="77777777" w:rsidR="00D608E8" w:rsidRDefault="00B20069" w:rsidP="00B20069">
            <w:pPr>
              <w:spacing w:after="0"/>
              <w:rPr>
                <w:rFonts w:eastAsia="Times New Roman" w:cs="Arial"/>
                <w:color w:val="000000"/>
                <w:szCs w:val="18"/>
              </w:rPr>
            </w:pPr>
            <w:r w:rsidRPr="00B20069">
              <w:rPr>
                <w:rFonts w:eastAsia="Times New Roman" w:cs="Arial"/>
                <w:color w:val="000000"/>
                <w:szCs w:val="18"/>
              </w:rPr>
              <w:t>Debido a que la comunidad se hace expectativas acerca del pago de la servidumbre, aunado esto a la percepción que se tiene acerca de la valorización o desvalorización de los predios, y por las restricciones que quedan explícitas en el área de retiro de línea  y torres, se</w:t>
            </w:r>
            <w:r w:rsidR="00D608E8">
              <w:rPr>
                <w:rFonts w:eastAsia="Times New Roman" w:cs="Arial"/>
                <w:color w:val="000000"/>
                <w:szCs w:val="18"/>
              </w:rPr>
              <w:t xml:space="preserve"> asume la  potenciación de</w:t>
            </w:r>
            <w:r w:rsidRPr="00B20069">
              <w:rPr>
                <w:rFonts w:eastAsia="Times New Roman" w:cs="Arial"/>
                <w:color w:val="000000"/>
                <w:szCs w:val="18"/>
              </w:rPr>
              <w:t xml:space="preserve"> conflictos sociales.  El pago de la servidumbre por una sola vez, genera inconformidad en la comunidad pues la restricción del uso del suelo se debe atender durante toda la vida útil del proyecto. Otra razón para que se potencien conflictos familiares, son las sucesiones que aún no se han finiquitado, y en las que no hay claridad de quién debería realizar la negociación de la servidumbre, sin embargo, el impacto se considera como </w:t>
            </w:r>
            <w:r w:rsidR="00D608E8">
              <w:rPr>
                <w:rFonts w:eastAsia="Times New Roman" w:cs="Arial"/>
                <w:color w:val="000000"/>
                <w:szCs w:val="18"/>
              </w:rPr>
              <w:t>moderado</w:t>
            </w:r>
            <w:r w:rsidRPr="00B20069">
              <w:rPr>
                <w:rFonts w:eastAsia="Times New Roman" w:cs="Arial"/>
                <w:color w:val="000000"/>
                <w:szCs w:val="18"/>
              </w:rPr>
              <w:t xml:space="preserve"> debido a que la constitución de la servidumbre es una actividad puntual que se realiza por una vez con cada propietario.</w:t>
            </w:r>
            <w:r w:rsidRPr="00B20069">
              <w:rPr>
                <w:rFonts w:eastAsia="Times New Roman" w:cs="Arial"/>
                <w:color w:val="000000"/>
                <w:szCs w:val="18"/>
              </w:rPr>
              <w:br/>
            </w:r>
            <w:r w:rsidRPr="00B20069">
              <w:rPr>
                <w:rFonts w:eastAsia="Times New Roman" w:cs="Arial"/>
                <w:color w:val="000000"/>
                <w:szCs w:val="18"/>
              </w:rPr>
              <w:br/>
              <w:t xml:space="preserve">El impacto se genera precisamente por la presencia del proyecto y la necesidad </w:t>
            </w:r>
            <w:r w:rsidRPr="00B20069">
              <w:rPr>
                <w:rFonts w:eastAsia="Times New Roman" w:cs="Arial"/>
                <w:color w:val="000000"/>
                <w:szCs w:val="18"/>
              </w:rPr>
              <w:lastRenderedPageBreak/>
              <w:t>de realizar la constitución de la servidumbre, la cual tiene incidencia en la tradición social y cultural de la subdivisión de predios que se suelen realizar para heredar a los hijos de los tenedores iniciales de los mismos, al mismo tiempo que afecta la construcción de vivienda nueva dentro del área de servidumbre.</w:t>
            </w:r>
          </w:p>
          <w:p w14:paraId="4572B695" w14:textId="77777777" w:rsidR="00D608E8" w:rsidRDefault="00D608E8" w:rsidP="00B20069">
            <w:pPr>
              <w:spacing w:after="0"/>
              <w:rPr>
                <w:rFonts w:eastAsia="Times New Roman" w:cs="Arial"/>
                <w:color w:val="000000"/>
                <w:szCs w:val="18"/>
              </w:rPr>
            </w:pPr>
          </w:p>
          <w:p w14:paraId="4497A075" w14:textId="704FEE37" w:rsidR="00B20069" w:rsidRDefault="00B20069" w:rsidP="00B20069">
            <w:pPr>
              <w:spacing w:after="0"/>
              <w:rPr>
                <w:rFonts w:eastAsia="Times New Roman" w:cs="Arial"/>
                <w:color w:val="000000"/>
                <w:szCs w:val="18"/>
              </w:rPr>
            </w:pPr>
            <w:r w:rsidRPr="00B20069">
              <w:rPr>
                <w:rFonts w:eastAsia="Times New Roman" w:cs="Arial"/>
                <w:color w:val="000000"/>
                <w:szCs w:val="18"/>
              </w:rPr>
              <w:t xml:space="preserve">Finalmente en la dimensión demográfica genera una limitación de la habitabilidad del territorio en la franja de servidumbre. </w:t>
            </w:r>
          </w:p>
          <w:p w14:paraId="5D561358" w14:textId="77777777" w:rsidR="00DD4957" w:rsidRDefault="00DD4957" w:rsidP="00B20069">
            <w:pPr>
              <w:spacing w:after="0"/>
              <w:rPr>
                <w:rFonts w:eastAsia="Times New Roman" w:cs="Arial"/>
                <w:color w:val="000000"/>
                <w:szCs w:val="18"/>
              </w:rPr>
            </w:pPr>
          </w:p>
          <w:p w14:paraId="0010EE36" w14:textId="77777777" w:rsidR="00DD4957" w:rsidRPr="00B20069" w:rsidRDefault="00DD4957" w:rsidP="00DD4957">
            <w:pPr>
              <w:spacing w:after="0"/>
              <w:rPr>
                <w:rFonts w:eastAsia="Times New Roman" w:cs="Arial"/>
                <w:color w:val="000000"/>
                <w:szCs w:val="18"/>
              </w:rPr>
            </w:pPr>
            <w:r>
              <w:rPr>
                <w:rFonts w:eastAsia="Times New Roman" w:cs="Arial"/>
                <w:color w:val="000000"/>
                <w:szCs w:val="18"/>
              </w:rPr>
              <w:t xml:space="preserve">En la etapa de construcción </w:t>
            </w:r>
            <w:r w:rsidRPr="00B20069">
              <w:rPr>
                <w:rFonts w:eastAsia="Times New Roman" w:cs="Arial"/>
                <w:color w:val="000000"/>
                <w:szCs w:val="18"/>
              </w:rPr>
              <w:t>El ingreso a los predios, aun con consentimientos informados, puede generar conflictos, debido a las actividades que se desarrollen durante las diferentes etapas del proyecto. La tala de árboles o la posible roza de cultivos para abrir trochas, generan molestias en la comunidad que pueden convertirse en conflictos mucho más graves. En cuanto al ámbito político, el proyecto  podría generar movimientos sociales en contra de la implementación del mismo, debido a las prácticas de conservación del medio ambiente, así mismo, podría desincentivar procesos de retorno de la población.</w:t>
            </w:r>
          </w:p>
          <w:p w14:paraId="4A310590" w14:textId="248F302A" w:rsidR="00DD4957" w:rsidRPr="00B20069" w:rsidRDefault="00DD4957" w:rsidP="00DD4957">
            <w:pPr>
              <w:spacing w:after="0"/>
              <w:rPr>
                <w:rFonts w:eastAsia="Times New Roman" w:cs="Arial"/>
                <w:color w:val="000000"/>
                <w:szCs w:val="18"/>
              </w:rPr>
            </w:pPr>
            <w:r w:rsidRPr="00B20069">
              <w:rPr>
                <w:rFonts w:eastAsia="Times New Roman" w:cs="Arial"/>
                <w:color w:val="000000"/>
                <w:szCs w:val="18"/>
              </w:rPr>
              <w:br/>
              <w:t>El impacto se genera de manera inmediata, debido a que una vez ingresan los equipos de trabajo a realizar los estudios, la comunidad resiente la presencia de personas extrañas y queda a la expectativa de lo que va a suceder en sus propiedades, sin embargo, se considera un impacto puntual por la duración de las actividades de construcción del proyecto</w:t>
            </w:r>
          </w:p>
          <w:p w14:paraId="07F37B87" w14:textId="77777777" w:rsidR="00B20069" w:rsidRPr="00B20069" w:rsidRDefault="00B20069" w:rsidP="00B20069">
            <w:pPr>
              <w:spacing w:after="0"/>
              <w:rPr>
                <w:rFonts w:eastAsia="Times New Roman" w:cs="Arial"/>
                <w:color w:val="000000"/>
                <w:szCs w:val="18"/>
              </w:rPr>
            </w:pPr>
          </w:p>
        </w:tc>
      </w:tr>
      <w:tr w:rsidR="00B20069" w:rsidRPr="00B20069" w14:paraId="63D9F4DB" w14:textId="77777777" w:rsidTr="00A167F6">
        <w:trPr>
          <w:trHeight w:val="20"/>
        </w:trPr>
        <w:tc>
          <w:tcPr>
            <w:tcW w:w="1302" w:type="pct"/>
            <w:hideMark/>
          </w:tcPr>
          <w:p w14:paraId="1FE137EB" w14:textId="77777777" w:rsidR="00B20069" w:rsidRPr="00B20069" w:rsidRDefault="00B20069" w:rsidP="00B20069">
            <w:pPr>
              <w:spacing w:after="0"/>
              <w:jc w:val="left"/>
              <w:rPr>
                <w:rFonts w:eastAsia="Times New Roman" w:cs="Arial"/>
                <w:b/>
                <w:bCs/>
                <w:color w:val="000000"/>
                <w:szCs w:val="18"/>
              </w:rPr>
            </w:pPr>
            <w:r w:rsidRPr="00B20069">
              <w:rPr>
                <w:rFonts w:eastAsia="Times New Roman" w:cs="Arial"/>
                <w:b/>
                <w:bCs/>
                <w:color w:val="000000"/>
                <w:szCs w:val="18"/>
              </w:rPr>
              <w:lastRenderedPageBreak/>
              <w:t>Localización</w:t>
            </w:r>
          </w:p>
        </w:tc>
        <w:tc>
          <w:tcPr>
            <w:tcW w:w="3698" w:type="pct"/>
            <w:gridSpan w:val="3"/>
            <w:hideMark/>
          </w:tcPr>
          <w:p w14:paraId="1E2B04DF" w14:textId="77777777" w:rsidR="00B20069" w:rsidRPr="00B20069" w:rsidRDefault="00B20069" w:rsidP="00B20069">
            <w:pPr>
              <w:spacing w:after="0"/>
              <w:rPr>
                <w:rFonts w:eastAsia="Times New Roman" w:cs="Arial"/>
                <w:color w:val="000000"/>
                <w:szCs w:val="18"/>
              </w:rPr>
            </w:pPr>
            <w:r w:rsidRPr="00B20069">
              <w:rPr>
                <w:rFonts w:eastAsia="Times New Roman" w:cs="Arial"/>
                <w:b/>
                <w:color w:val="000000"/>
                <w:szCs w:val="18"/>
              </w:rPr>
              <w:t>Municipio de Cocorná:</w:t>
            </w:r>
            <w:r w:rsidRPr="00B20069">
              <w:rPr>
                <w:rFonts w:eastAsia="Times New Roman" w:cs="Arial"/>
                <w:color w:val="000000"/>
                <w:szCs w:val="18"/>
              </w:rPr>
              <w:t xml:space="preserve"> La Inmaculada, Los Mangos, El Jordán, El Coco, Los Cedros, San José, Las Mercedes, El Tesoro, San Vicente, </w:t>
            </w:r>
            <w:r w:rsidRPr="00B20069">
              <w:rPr>
                <w:rFonts w:eastAsia="Times New Roman" w:cs="Arial"/>
                <w:b/>
                <w:color w:val="000000"/>
                <w:szCs w:val="18"/>
              </w:rPr>
              <w:t>Municipio de El Carmen de Viboral:</w:t>
            </w:r>
            <w:r w:rsidRPr="00B20069">
              <w:rPr>
                <w:rFonts w:eastAsia="Times New Roman" w:cs="Arial"/>
                <w:color w:val="000000"/>
                <w:szCs w:val="18"/>
              </w:rPr>
              <w:t xml:space="preserve"> San Vicente, La Esperanza, Belén Chaverras, San Lorenzo, Vallejuelito, Mazorcal, </w:t>
            </w:r>
          </w:p>
          <w:p w14:paraId="736691F6" w14:textId="77777777" w:rsidR="00B20069" w:rsidRPr="00B20069" w:rsidRDefault="00B20069" w:rsidP="00B20069">
            <w:pPr>
              <w:spacing w:after="0"/>
              <w:rPr>
                <w:rFonts w:eastAsia="Times New Roman" w:cs="Arial"/>
                <w:color w:val="000000"/>
                <w:szCs w:val="18"/>
              </w:rPr>
            </w:pPr>
            <w:r w:rsidRPr="00B20069">
              <w:rPr>
                <w:rFonts w:eastAsia="Times New Roman" w:cs="Arial"/>
                <w:b/>
                <w:color w:val="000000"/>
                <w:szCs w:val="18"/>
              </w:rPr>
              <w:t>Municipio de La Unión:</w:t>
            </w:r>
            <w:r w:rsidRPr="00B20069">
              <w:rPr>
                <w:rFonts w:eastAsia="Times New Roman" w:cs="Arial"/>
                <w:color w:val="000000"/>
                <w:szCs w:val="18"/>
              </w:rPr>
              <w:t xml:space="preserve"> Buenavista, Chalarca, Quebrada Negra, La Cabaña, El Guarango, Las Colmenas, </w:t>
            </w:r>
          </w:p>
          <w:p w14:paraId="40FA77FD" w14:textId="77777777" w:rsidR="00B20069" w:rsidRPr="00B20069" w:rsidRDefault="00B20069" w:rsidP="00B20069">
            <w:pPr>
              <w:spacing w:after="0"/>
              <w:jc w:val="left"/>
              <w:rPr>
                <w:rFonts w:eastAsia="Times New Roman" w:cs="Arial"/>
                <w:color w:val="000000"/>
                <w:szCs w:val="18"/>
              </w:rPr>
            </w:pPr>
            <w:r w:rsidRPr="00B20069">
              <w:rPr>
                <w:rFonts w:eastAsia="Times New Roman" w:cs="Arial"/>
                <w:b/>
                <w:color w:val="000000"/>
                <w:szCs w:val="18"/>
              </w:rPr>
              <w:t>Municipio de La Ceja:</w:t>
            </w:r>
            <w:r w:rsidRPr="00B20069">
              <w:rPr>
                <w:rFonts w:eastAsia="Times New Roman" w:cs="Arial"/>
                <w:color w:val="000000"/>
                <w:szCs w:val="18"/>
              </w:rPr>
              <w:t xml:space="preserve"> Colmenas.</w:t>
            </w:r>
          </w:p>
        </w:tc>
      </w:tr>
      <w:tr w:rsidR="00B20069" w:rsidRPr="00B20069" w14:paraId="77074D1A" w14:textId="77777777" w:rsidTr="00A167F6">
        <w:trPr>
          <w:trHeight w:val="20"/>
        </w:trPr>
        <w:tc>
          <w:tcPr>
            <w:tcW w:w="1302" w:type="pct"/>
            <w:hideMark/>
          </w:tcPr>
          <w:p w14:paraId="3B936E7E" w14:textId="77777777" w:rsidR="00B20069" w:rsidRPr="00B20069" w:rsidRDefault="00B20069" w:rsidP="00B20069">
            <w:pPr>
              <w:spacing w:after="0"/>
              <w:jc w:val="left"/>
              <w:rPr>
                <w:rFonts w:eastAsia="Times New Roman" w:cs="Arial"/>
                <w:b/>
                <w:bCs/>
                <w:color w:val="000000"/>
                <w:szCs w:val="18"/>
              </w:rPr>
            </w:pPr>
            <w:r w:rsidRPr="00B20069">
              <w:rPr>
                <w:rFonts w:eastAsia="Times New Roman" w:cs="Arial"/>
                <w:b/>
                <w:bCs/>
                <w:color w:val="000000"/>
                <w:szCs w:val="18"/>
              </w:rPr>
              <w:t>Criterio</w:t>
            </w:r>
          </w:p>
        </w:tc>
        <w:tc>
          <w:tcPr>
            <w:tcW w:w="793" w:type="pct"/>
            <w:hideMark/>
          </w:tcPr>
          <w:p w14:paraId="2202B80F" w14:textId="77777777" w:rsidR="00B20069" w:rsidRPr="00B20069" w:rsidRDefault="00B20069" w:rsidP="00B20069">
            <w:pPr>
              <w:spacing w:after="0"/>
              <w:jc w:val="center"/>
              <w:rPr>
                <w:rFonts w:eastAsia="Times New Roman" w:cs="Arial"/>
                <w:b/>
                <w:bCs/>
                <w:color w:val="000000"/>
                <w:szCs w:val="18"/>
              </w:rPr>
            </w:pPr>
            <w:r w:rsidRPr="00B20069">
              <w:rPr>
                <w:rFonts w:eastAsia="Times New Roman" w:cs="Arial"/>
                <w:b/>
                <w:bCs/>
                <w:color w:val="000000"/>
                <w:szCs w:val="18"/>
              </w:rPr>
              <w:t>Importancia del impacto ambiental</w:t>
            </w:r>
          </w:p>
        </w:tc>
        <w:tc>
          <w:tcPr>
            <w:tcW w:w="626" w:type="pct"/>
            <w:hideMark/>
          </w:tcPr>
          <w:p w14:paraId="5D5BDA95" w14:textId="77777777" w:rsidR="00B20069" w:rsidRPr="00B20069" w:rsidRDefault="00B20069" w:rsidP="00B20069">
            <w:pPr>
              <w:spacing w:after="0"/>
              <w:jc w:val="center"/>
              <w:rPr>
                <w:rFonts w:eastAsia="Times New Roman" w:cs="Arial"/>
                <w:b/>
                <w:bCs/>
                <w:color w:val="000000"/>
                <w:szCs w:val="18"/>
              </w:rPr>
            </w:pPr>
            <w:r w:rsidRPr="00B20069">
              <w:rPr>
                <w:rFonts w:eastAsia="Times New Roman" w:cs="Arial"/>
                <w:b/>
                <w:bCs/>
                <w:color w:val="000000"/>
                <w:szCs w:val="18"/>
              </w:rPr>
              <w:t>CA</w:t>
            </w:r>
          </w:p>
        </w:tc>
        <w:tc>
          <w:tcPr>
            <w:tcW w:w="2279" w:type="pct"/>
            <w:hideMark/>
          </w:tcPr>
          <w:p w14:paraId="27DD7CBE" w14:textId="77777777" w:rsidR="00B20069" w:rsidRPr="00B20069" w:rsidRDefault="00B20069" w:rsidP="00B20069">
            <w:pPr>
              <w:spacing w:after="0"/>
              <w:jc w:val="center"/>
              <w:rPr>
                <w:rFonts w:eastAsia="Times New Roman" w:cs="Arial"/>
                <w:b/>
                <w:bCs/>
                <w:color w:val="000000"/>
                <w:szCs w:val="18"/>
              </w:rPr>
            </w:pPr>
            <w:r w:rsidRPr="00B20069">
              <w:rPr>
                <w:rFonts w:eastAsia="Times New Roman" w:cs="Arial"/>
                <w:b/>
                <w:bCs/>
                <w:color w:val="000000"/>
                <w:szCs w:val="18"/>
              </w:rPr>
              <w:t>Justificación</w:t>
            </w:r>
          </w:p>
        </w:tc>
      </w:tr>
      <w:tr w:rsidR="00B20069" w:rsidRPr="00B20069" w14:paraId="7AF5DCDE" w14:textId="77777777" w:rsidTr="00A167F6">
        <w:trPr>
          <w:trHeight w:val="20"/>
        </w:trPr>
        <w:tc>
          <w:tcPr>
            <w:tcW w:w="1302" w:type="pct"/>
            <w:hideMark/>
          </w:tcPr>
          <w:p w14:paraId="6E25D49B" w14:textId="77777777" w:rsidR="00B20069" w:rsidRPr="00B20069" w:rsidRDefault="00B20069" w:rsidP="00B20069">
            <w:pPr>
              <w:spacing w:after="0"/>
              <w:jc w:val="left"/>
              <w:rPr>
                <w:rFonts w:eastAsia="Times New Roman" w:cs="Arial"/>
                <w:b/>
                <w:bCs/>
                <w:color w:val="000000"/>
                <w:szCs w:val="18"/>
              </w:rPr>
            </w:pPr>
            <w:r w:rsidRPr="00B20069">
              <w:rPr>
                <w:rFonts w:eastAsia="Times New Roman" w:cs="Arial"/>
                <w:b/>
                <w:bCs/>
                <w:color w:val="000000"/>
                <w:szCs w:val="18"/>
              </w:rPr>
              <w:t>Clase</w:t>
            </w:r>
          </w:p>
        </w:tc>
        <w:tc>
          <w:tcPr>
            <w:tcW w:w="793" w:type="pct"/>
            <w:noWrap/>
            <w:hideMark/>
          </w:tcPr>
          <w:p w14:paraId="3C5A2962" w14:textId="77777777" w:rsidR="00B20069" w:rsidRPr="00B20069" w:rsidRDefault="00B20069" w:rsidP="00B20069">
            <w:pPr>
              <w:spacing w:after="0"/>
              <w:jc w:val="center"/>
              <w:rPr>
                <w:rFonts w:eastAsia="Times New Roman" w:cs="Arial"/>
                <w:color w:val="000000"/>
                <w:szCs w:val="18"/>
              </w:rPr>
            </w:pPr>
            <w:r w:rsidRPr="00B20069">
              <w:rPr>
                <w:rFonts w:eastAsia="Times New Roman" w:cs="Arial"/>
                <w:color w:val="000000"/>
                <w:szCs w:val="18"/>
              </w:rPr>
              <w:t xml:space="preserve">Negativo </w:t>
            </w:r>
          </w:p>
        </w:tc>
        <w:tc>
          <w:tcPr>
            <w:tcW w:w="626" w:type="pct"/>
            <w:hideMark/>
          </w:tcPr>
          <w:p w14:paraId="69F25DCE" w14:textId="77777777" w:rsidR="00B20069" w:rsidRPr="00B20069" w:rsidRDefault="00B20069" w:rsidP="00B20069">
            <w:pPr>
              <w:spacing w:after="0"/>
              <w:jc w:val="center"/>
              <w:rPr>
                <w:rFonts w:eastAsia="Times New Roman" w:cs="Arial"/>
                <w:color w:val="000000"/>
                <w:szCs w:val="18"/>
              </w:rPr>
            </w:pPr>
            <w:r w:rsidRPr="00B20069">
              <w:rPr>
                <w:rFonts w:eastAsia="Times New Roman" w:cs="Arial"/>
                <w:color w:val="000000"/>
                <w:szCs w:val="18"/>
              </w:rPr>
              <w:t>(-,N)</w:t>
            </w:r>
          </w:p>
        </w:tc>
        <w:tc>
          <w:tcPr>
            <w:tcW w:w="2279" w:type="pct"/>
            <w:hideMark/>
          </w:tcPr>
          <w:p w14:paraId="12059370" w14:textId="77777777" w:rsidR="00B20069" w:rsidRPr="00B20069" w:rsidRDefault="00B20069" w:rsidP="00B20069">
            <w:pPr>
              <w:spacing w:after="0"/>
              <w:jc w:val="left"/>
              <w:rPr>
                <w:rFonts w:eastAsia="Times New Roman" w:cs="Arial"/>
                <w:color w:val="000000"/>
                <w:szCs w:val="18"/>
              </w:rPr>
            </w:pPr>
            <w:r w:rsidRPr="00B20069">
              <w:rPr>
                <w:rFonts w:eastAsia="Times New Roman" w:cs="Arial"/>
                <w:color w:val="000000"/>
                <w:szCs w:val="18"/>
              </w:rPr>
              <w:t>Se considera como negativa, porque deja en evidencia conflictos por la tenencia de los predios, o por inconformidades con el pago de la servidumbre</w:t>
            </w:r>
          </w:p>
        </w:tc>
      </w:tr>
      <w:tr w:rsidR="00B20069" w:rsidRPr="00B20069" w14:paraId="1B68C73B" w14:textId="77777777" w:rsidTr="00A167F6">
        <w:trPr>
          <w:trHeight w:val="20"/>
        </w:trPr>
        <w:tc>
          <w:tcPr>
            <w:tcW w:w="1302" w:type="pct"/>
            <w:hideMark/>
          </w:tcPr>
          <w:p w14:paraId="45271ECB" w14:textId="77777777" w:rsidR="00B20069" w:rsidRPr="00B20069" w:rsidRDefault="00B20069" w:rsidP="00B20069">
            <w:pPr>
              <w:spacing w:after="0"/>
              <w:jc w:val="left"/>
              <w:rPr>
                <w:rFonts w:eastAsia="Times New Roman" w:cs="Arial"/>
                <w:b/>
                <w:bCs/>
                <w:color w:val="000000"/>
                <w:szCs w:val="18"/>
              </w:rPr>
            </w:pPr>
            <w:r w:rsidRPr="00B20069">
              <w:rPr>
                <w:rFonts w:eastAsia="Times New Roman" w:cs="Arial"/>
                <w:b/>
                <w:bCs/>
                <w:color w:val="000000"/>
                <w:szCs w:val="18"/>
              </w:rPr>
              <w:t>Presencia</w:t>
            </w:r>
          </w:p>
        </w:tc>
        <w:tc>
          <w:tcPr>
            <w:tcW w:w="793" w:type="pct"/>
            <w:noWrap/>
            <w:hideMark/>
          </w:tcPr>
          <w:p w14:paraId="08D52C30" w14:textId="4937E1F8" w:rsidR="00B20069" w:rsidRPr="00B20069" w:rsidRDefault="00842EF0" w:rsidP="00B20069">
            <w:pPr>
              <w:spacing w:after="0"/>
              <w:jc w:val="center"/>
              <w:rPr>
                <w:rFonts w:eastAsia="Times New Roman" w:cs="Arial"/>
                <w:color w:val="000000"/>
                <w:szCs w:val="18"/>
              </w:rPr>
            </w:pPr>
            <w:r>
              <w:rPr>
                <w:rFonts w:eastAsia="Times New Roman" w:cs="Arial"/>
                <w:color w:val="000000"/>
                <w:szCs w:val="18"/>
              </w:rPr>
              <w:t>0,99</w:t>
            </w:r>
          </w:p>
        </w:tc>
        <w:tc>
          <w:tcPr>
            <w:tcW w:w="626" w:type="pct"/>
            <w:hideMark/>
          </w:tcPr>
          <w:p w14:paraId="750CEA20" w14:textId="086264A0" w:rsidR="00B20069" w:rsidRPr="00B20069" w:rsidRDefault="00842EF0" w:rsidP="00B20069">
            <w:pPr>
              <w:spacing w:after="0"/>
              <w:jc w:val="center"/>
              <w:rPr>
                <w:rFonts w:eastAsia="Times New Roman" w:cs="Arial"/>
                <w:color w:val="000000"/>
                <w:szCs w:val="18"/>
              </w:rPr>
            </w:pPr>
            <w:r>
              <w:rPr>
                <w:rFonts w:eastAsia="Times New Roman" w:cs="Arial"/>
                <w:color w:val="000000"/>
                <w:szCs w:val="18"/>
              </w:rPr>
              <w:t>Muy probable</w:t>
            </w:r>
          </w:p>
        </w:tc>
        <w:tc>
          <w:tcPr>
            <w:tcW w:w="2279" w:type="pct"/>
            <w:hideMark/>
          </w:tcPr>
          <w:p w14:paraId="2B461375" w14:textId="7A7EBAF2" w:rsidR="00B20069" w:rsidRDefault="00842EF0" w:rsidP="00E269E6">
            <w:pPr>
              <w:spacing w:after="0"/>
              <w:rPr>
                <w:rFonts w:eastAsia="Times New Roman" w:cs="Arial"/>
                <w:color w:val="000000"/>
                <w:szCs w:val="18"/>
              </w:rPr>
            </w:pPr>
            <w:r>
              <w:rPr>
                <w:rFonts w:eastAsia="Times New Roman" w:cs="Arial"/>
                <w:color w:val="000000"/>
                <w:szCs w:val="18"/>
              </w:rPr>
              <w:t>D</w:t>
            </w:r>
            <w:r w:rsidR="00B20069" w:rsidRPr="00B20069">
              <w:rPr>
                <w:rFonts w:eastAsia="Times New Roman" w:cs="Arial"/>
                <w:color w:val="000000"/>
                <w:szCs w:val="18"/>
              </w:rPr>
              <w:t xml:space="preserve">ebido a las expectativas que se pueden generar, el pago de la servidumbre puede generar inconformidades. </w:t>
            </w:r>
          </w:p>
          <w:p w14:paraId="0B7ED2C7" w14:textId="4327AA6A" w:rsidR="00DD4957" w:rsidRPr="00B20069" w:rsidRDefault="00DD4957" w:rsidP="00842EF0">
            <w:pPr>
              <w:spacing w:after="0"/>
              <w:rPr>
                <w:rFonts w:eastAsia="Times New Roman" w:cs="Arial"/>
                <w:color w:val="000000"/>
                <w:szCs w:val="18"/>
              </w:rPr>
            </w:pPr>
            <w:r w:rsidRPr="00B20069">
              <w:rPr>
                <w:rFonts w:eastAsia="Times New Roman" w:cs="Arial"/>
                <w:color w:val="000000"/>
                <w:szCs w:val="18"/>
              </w:rPr>
              <w:t xml:space="preserve">Resulta muy probable que se presente este impacto, debido a la resistencia que puede </w:t>
            </w:r>
            <w:r w:rsidR="00842EF0">
              <w:rPr>
                <w:rFonts w:eastAsia="Times New Roman" w:cs="Arial"/>
                <w:color w:val="000000"/>
                <w:szCs w:val="18"/>
              </w:rPr>
              <w:t>presentar</w:t>
            </w:r>
            <w:r w:rsidRPr="00B20069">
              <w:rPr>
                <w:rFonts w:eastAsia="Times New Roman" w:cs="Arial"/>
                <w:color w:val="000000"/>
                <w:szCs w:val="18"/>
              </w:rPr>
              <w:t xml:space="preserve"> la comunidad </w:t>
            </w:r>
            <w:r w:rsidR="00842EF0">
              <w:rPr>
                <w:rFonts w:eastAsia="Times New Roman" w:cs="Arial"/>
                <w:color w:val="000000"/>
                <w:szCs w:val="18"/>
              </w:rPr>
              <w:t>al desarrollo de las actividades constructivas</w:t>
            </w:r>
          </w:p>
        </w:tc>
      </w:tr>
      <w:tr w:rsidR="00B20069" w:rsidRPr="00B20069" w14:paraId="355AEECB" w14:textId="77777777" w:rsidTr="00A167F6">
        <w:trPr>
          <w:trHeight w:val="20"/>
        </w:trPr>
        <w:tc>
          <w:tcPr>
            <w:tcW w:w="1302" w:type="pct"/>
            <w:hideMark/>
          </w:tcPr>
          <w:p w14:paraId="1DAFD8FC" w14:textId="77777777" w:rsidR="00B20069" w:rsidRPr="00B20069" w:rsidRDefault="00B20069" w:rsidP="00B20069">
            <w:pPr>
              <w:spacing w:after="0"/>
              <w:jc w:val="left"/>
              <w:rPr>
                <w:rFonts w:eastAsia="Times New Roman" w:cs="Arial"/>
                <w:b/>
                <w:bCs/>
                <w:color w:val="000000"/>
                <w:szCs w:val="18"/>
              </w:rPr>
            </w:pPr>
            <w:r w:rsidRPr="00B20069">
              <w:rPr>
                <w:rFonts w:eastAsia="Times New Roman" w:cs="Arial"/>
                <w:b/>
                <w:bCs/>
                <w:color w:val="000000"/>
                <w:szCs w:val="18"/>
              </w:rPr>
              <w:t>Evolución</w:t>
            </w:r>
          </w:p>
        </w:tc>
        <w:tc>
          <w:tcPr>
            <w:tcW w:w="793" w:type="pct"/>
            <w:hideMark/>
          </w:tcPr>
          <w:p w14:paraId="7E23F803" w14:textId="1132CCD8" w:rsidR="00B20069" w:rsidRPr="00B20069" w:rsidRDefault="00842EF0" w:rsidP="00B20069">
            <w:pPr>
              <w:spacing w:after="0"/>
              <w:jc w:val="center"/>
              <w:rPr>
                <w:rFonts w:eastAsia="Times New Roman" w:cs="Arial"/>
                <w:color w:val="000000"/>
                <w:szCs w:val="18"/>
              </w:rPr>
            </w:pPr>
            <w:r>
              <w:rPr>
                <w:rFonts w:eastAsia="Times New Roman" w:cs="Arial"/>
                <w:color w:val="000000"/>
                <w:szCs w:val="18"/>
              </w:rPr>
              <w:t>0,99</w:t>
            </w:r>
          </w:p>
        </w:tc>
        <w:tc>
          <w:tcPr>
            <w:tcW w:w="626" w:type="pct"/>
            <w:hideMark/>
          </w:tcPr>
          <w:p w14:paraId="44EE7B55" w14:textId="7D3590C3" w:rsidR="00B20069" w:rsidRPr="00B20069" w:rsidRDefault="00842EF0" w:rsidP="00B20069">
            <w:pPr>
              <w:spacing w:after="0"/>
              <w:jc w:val="center"/>
              <w:rPr>
                <w:rFonts w:eastAsia="Times New Roman" w:cs="Arial"/>
                <w:color w:val="000000"/>
                <w:szCs w:val="18"/>
              </w:rPr>
            </w:pPr>
            <w:r>
              <w:rPr>
                <w:rFonts w:eastAsia="Times New Roman" w:cs="Arial"/>
                <w:color w:val="000000"/>
                <w:szCs w:val="18"/>
              </w:rPr>
              <w:t>Rápido</w:t>
            </w:r>
          </w:p>
        </w:tc>
        <w:tc>
          <w:tcPr>
            <w:tcW w:w="2279" w:type="pct"/>
            <w:hideMark/>
          </w:tcPr>
          <w:p w14:paraId="7E31CA3E" w14:textId="78A169FB" w:rsidR="00B20069" w:rsidRDefault="00B20069" w:rsidP="00E269E6">
            <w:pPr>
              <w:spacing w:after="0"/>
              <w:rPr>
                <w:rFonts w:eastAsia="Times New Roman" w:cs="Arial"/>
                <w:color w:val="000000"/>
                <w:szCs w:val="18"/>
              </w:rPr>
            </w:pPr>
            <w:r w:rsidRPr="00B20069">
              <w:rPr>
                <w:rFonts w:eastAsia="Times New Roman" w:cs="Arial"/>
                <w:color w:val="000000"/>
                <w:szCs w:val="18"/>
              </w:rPr>
              <w:t>El impacto se presenta muy rápidamente, una vez inician las labores</w:t>
            </w:r>
            <w:r w:rsidR="00842EF0">
              <w:rPr>
                <w:rFonts w:eastAsia="Times New Roman" w:cs="Arial"/>
                <w:color w:val="000000"/>
                <w:szCs w:val="18"/>
              </w:rPr>
              <w:t xml:space="preserve"> de constitución de servidumbre, y puede escalonarse o mantener la misma dinámica en la etapa de construcción.</w:t>
            </w:r>
          </w:p>
          <w:p w14:paraId="5728B6C4" w14:textId="77777777" w:rsidR="00DD4957" w:rsidRDefault="00DD4957" w:rsidP="00E269E6">
            <w:pPr>
              <w:spacing w:after="0"/>
              <w:rPr>
                <w:rFonts w:eastAsia="Times New Roman" w:cs="Arial"/>
                <w:color w:val="000000"/>
                <w:szCs w:val="18"/>
              </w:rPr>
            </w:pPr>
          </w:p>
          <w:p w14:paraId="0BFE499E" w14:textId="636BC17C" w:rsidR="00DD4957" w:rsidRPr="00B20069" w:rsidRDefault="00DD4957" w:rsidP="00E269E6">
            <w:pPr>
              <w:spacing w:after="0"/>
              <w:rPr>
                <w:rFonts w:eastAsia="Times New Roman" w:cs="Arial"/>
                <w:color w:val="000000"/>
                <w:szCs w:val="18"/>
              </w:rPr>
            </w:pPr>
          </w:p>
        </w:tc>
      </w:tr>
      <w:tr w:rsidR="00B20069" w:rsidRPr="00B20069" w14:paraId="491F3F1E" w14:textId="77777777" w:rsidTr="00A167F6">
        <w:trPr>
          <w:trHeight w:val="20"/>
        </w:trPr>
        <w:tc>
          <w:tcPr>
            <w:tcW w:w="1302" w:type="pct"/>
            <w:hideMark/>
          </w:tcPr>
          <w:p w14:paraId="7C87A4A7" w14:textId="77777777" w:rsidR="00B20069" w:rsidRPr="00B20069" w:rsidRDefault="00B20069" w:rsidP="00B20069">
            <w:pPr>
              <w:spacing w:after="0"/>
              <w:jc w:val="left"/>
              <w:rPr>
                <w:rFonts w:eastAsia="Times New Roman" w:cs="Arial"/>
                <w:b/>
                <w:bCs/>
                <w:color w:val="000000"/>
                <w:szCs w:val="18"/>
              </w:rPr>
            </w:pPr>
            <w:r w:rsidRPr="00B20069">
              <w:rPr>
                <w:rFonts w:eastAsia="Times New Roman" w:cs="Arial"/>
                <w:b/>
                <w:bCs/>
                <w:color w:val="000000"/>
                <w:szCs w:val="18"/>
              </w:rPr>
              <w:t>Duración</w:t>
            </w:r>
          </w:p>
        </w:tc>
        <w:tc>
          <w:tcPr>
            <w:tcW w:w="793" w:type="pct"/>
            <w:hideMark/>
          </w:tcPr>
          <w:p w14:paraId="7AC4A2BC" w14:textId="459C51C1" w:rsidR="00B20069" w:rsidRPr="00B20069" w:rsidRDefault="00B20069" w:rsidP="00842EF0">
            <w:pPr>
              <w:spacing w:after="0"/>
              <w:jc w:val="center"/>
              <w:rPr>
                <w:rFonts w:eastAsia="Times New Roman" w:cs="Arial"/>
                <w:color w:val="000000"/>
                <w:szCs w:val="18"/>
              </w:rPr>
            </w:pPr>
            <w:r w:rsidRPr="00B20069">
              <w:rPr>
                <w:rFonts w:eastAsia="Times New Roman" w:cs="Arial"/>
                <w:color w:val="000000"/>
                <w:szCs w:val="18"/>
              </w:rPr>
              <w:t>0,</w:t>
            </w:r>
            <w:r w:rsidR="00842EF0">
              <w:rPr>
                <w:rFonts w:eastAsia="Times New Roman" w:cs="Arial"/>
                <w:color w:val="000000"/>
                <w:szCs w:val="18"/>
              </w:rPr>
              <w:t>39</w:t>
            </w:r>
          </w:p>
        </w:tc>
        <w:tc>
          <w:tcPr>
            <w:tcW w:w="626" w:type="pct"/>
            <w:hideMark/>
          </w:tcPr>
          <w:p w14:paraId="64A4011A" w14:textId="77777777" w:rsidR="00B20069" w:rsidRPr="00B20069" w:rsidRDefault="00B20069" w:rsidP="00B20069">
            <w:pPr>
              <w:spacing w:after="0"/>
              <w:jc w:val="center"/>
              <w:rPr>
                <w:rFonts w:eastAsia="Times New Roman" w:cs="Arial"/>
                <w:color w:val="000000"/>
                <w:szCs w:val="18"/>
              </w:rPr>
            </w:pPr>
            <w:r w:rsidRPr="00B20069">
              <w:rPr>
                <w:rFonts w:eastAsia="Times New Roman" w:cs="Arial"/>
                <w:color w:val="000000"/>
                <w:szCs w:val="18"/>
              </w:rPr>
              <w:t>Muy corta</w:t>
            </w:r>
          </w:p>
        </w:tc>
        <w:tc>
          <w:tcPr>
            <w:tcW w:w="2279" w:type="pct"/>
            <w:hideMark/>
          </w:tcPr>
          <w:p w14:paraId="02CB3790" w14:textId="7554F807" w:rsidR="00B20069" w:rsidRPr="00B20069" w:rsidRDefault="00842EF0" w:rsidP="00842EF0">
            <w:pPr>
              <w:spacing w:after="0"/>
              <w:jc w:val="left"/>
              <w:rPr>
                <w:rFonts w:eastAsia="Times New Roman" w:cs="Arial"/>
                <w:color w:val="000000"/>
                <w:szCs w:val="18"/>
              </w:rPr>
            </w:pPr>
            <w:r>
              <w:rPr>
                <w:rFonts w:eastAsia="Times New Roman" w:cs="Arial"/>
                <w:color w:val="000000"/>
                <w:szCs w:val="18"/>
              </w:rPr>
              <w:t xml:space="preserve">La duración es corta, puede presentarse tanto en la etapa de pre  construcción como en la construcción del proyecto, las cuales no superan un año, no obstante todas las consecuencias derivadas del proceso de adquisición de </w:t>
            </w:r>
            <w:r>
              <w:rPr>
                <w:rFonts w:eastAsia="Times New Roman" w:cs="Arial"/>
                <w:color w:val="000000"/>
                <w:szCs w:val="18"/>
              </w:rPr>
              <w:lastRenderedPageBreak/>
              <w:t>servidumbres pueden tener unas implicaciones que trasciendan la presencia de las actividades pre y constructivas</w:t>
            </w:r>
          </w:p>
        </w:tc>
      </w:tr>
      <w:tr w:rsidR="00B20069" w:rsidRPr="00B20069" w14:paraId="4C9C4196" w14:textId="77777777" w:rsidTr="00A167F6">
        <w:trPr>
          <w:trHeight w:val="20"/>
        </w:trPr>
        <w:tc>
          <w:tcPr>
            <w:tcW w:w="1302" w:type="pct"/>
            <w:hideMark/>
          </w:tcPr>
          <w:p w14:paraId="4EC53765" w14:textId="77777777" w:rsidR="00B20069" w:rsidRPr="00B20069" w:rsidRDefault="00B20069" w:rsidP="00B20069">
            <w:pPr>
              <w:spacing w:after="0"/>
              <w:jc w:val="left"/>
              <w:rPr>
                <w:rFonts w:eastAsia="Times New Roman" w:cs="Arial"/>
                <w:b/>
                <w:bCs/>
                <w:color w:val="000000"/>
                <w:szCs w:val="18"/>
              </w:rPr>
            </w:pPr>
            <w:r w:rsidRPr="00B20069">
              <w:rPr>
                <w:rFonts w:eastAsia="Times New Roman" w:cs="Arial"/>
                <w:b/>
                <w:bCs/>
                <w:color w:val="000000"/>
                <w:szCs w:val="18"/>
              </w:rPr>
              <w:lastRenderedPageBreak/>
              <w:t>Magnitud</w:t>
            </w:r>
          </w:p>
        </w:tc>
        <w:tc>
          <w:tcPr>
            <w:tcW w:w="793" w:type="pct"/>
            <w:noWrap/>
            <w:hideMark/>
          </w:tcPr>
          <w:p w14:paraId="7EEAF1D5" w14:textId="70FBB4D2" w:rsidR="00B20069" w:rsidRPr="00B20069" w:rsidRDefault="00842EF0" w:rsidP="00B20069">
            <w:pPr>
              <w:spacing w:after="0"/>
              <w:jc w:val="center"/>
              <w:rPr>
                <w:rFonts w:eastAsia="Times New Roman" w:cs="Arial"/>
                <w:color w:val="000000"/>
                <w:szCs w:val="18"/>
              </w:rPr>
            </w:pPr>
            <w:r>
              <w:rPr>
                <w:rFonts w:eastAsia="Times New Roman" w:cs="Arial"/>
                <w:color w:val="000000"/>
                <w:szCs w:val="18"/>
              </w:rPr>
              <w:t>0,39</w:t>
            </w:r>
          </w:p>
        </w:tc>
        <w:tc>
          <w:tcPr>
            <w:tcW w:w="626" w:type="pct"/>
            <w:hideMark/>
          </w:tcPr>
          <w:p w14:paraId="164C77E9" w14:textId="6A92D465" w:rsidR="00B20069" w:rsidRPr="00B20069" w:rsidRDefault="00842EF0" w:rsidP="00B20069">
            <w:pPr>
              <w:spacing w:after="0"/>
              <w:jc w:val="center"/>
              <w:rPr>
                <w:rFonts w:eastAsia="Times New Roman" w:cs="Arial"/>
                <w:color w:val="000000"/>
                <w:szCs w:val="18"/>
              </w:rPr>
            </w:pPr>
            <w:r>
              <w:rPr>
                <w:rFonts w:eastAsia="Times New Roman" w:cs="Arial"/>
                <w:color w:val="000000"/>
                <w:szCs w:val="18"/>
              </w:rPr>
              <w:t>Baja</w:t>
            </w:r>
          </w:p>
        </w:tc>
        <w:tc>
          <w:tcPr>
            <w:tcW w:w="2279" w:type="pct"/>
            <w:hideMark/>
          </w:tcPr>
          <w:p w14:paraId="3FC013FE" w14:textId="60DB6C64" w:rsidR="00B20069" w:rsidRDefault="00B20069" w:rsidP="00B20069">
            <w:pPr>
              <w:spacing w:after="0"/>
              <w:jc w:val="left"/>
              <w:rPr>
                <w:rFonts w:eastAsia="Times New Roman" w:cs="Arial"/>
                <w:color w:val="000000"/>
                <w:szCs w:val="18"/>
              </w:rPr>
            </w:pPr>
            <w:r w:rsidRPr="00B20069">
              <w:rPr>
                <w:rFonts w:eastAsia="Times New Roman" w:cs="Arial"/>
                <w:color w:val="000000"/>
                <w:szCs w:val="18"/>
              </w:rPr>
              <w:t xml:space="preserve">Dimensión del impacto es </w:t>
            </w:r>
            <w:r w:rsidR="00842EF0">
              <w:rPr>
                <w:rFonts w:eastAsia="Times New Roman" w:cs="Arial"/>
                <w:color w:val="000000"/>
                <w:szCs w:val="18"/>
              </w:rPr>
              <w:t>Baja</w:t>
            </w:r>
            <w:r w:rsidRPr="00B20069">
              <w:rPr>
                <w:rFonts w:eastAsia="Times New Roman" w:cs="Arial"/>
                <w:color w:val="000000"/>
                <w:szCs w:val="18"/>
              </w:rPr>
              <w:t>, dado que la constitución de la servidumbre se realizará en menos del 20% (en la mayoría de los casos en menos del 5%)  del total de la extensión de los predios del área de influencia directa del proyecto. No obstante existe presencia de organizaciones sociales y ambientales en la zona que pueden intervenir en la relación del proyecto con los propietarios, además de las expectativas generadas en torno al proceso de negociación predial donde las aspiraciones de los propietarios pueden estar sobrevaloradas en dimensión de los ofrecimientos que se realicen.</w:t>
            </w:r>
          </w:p>
          <w:p w14:paraId="12AC6806" w14:textId="77777777" w:rsidR="00DD4957" w:rsidRDefault="00DD4957" w:rsidP="00B20069">
            <w:pPr>
              <w:spacing w:after="0"/>
              <w:jc w:val="left"/>
              <w:rPr>
                <w:rFonts w:eastAsia="Times New Roman" w:cs="Arial"/>
                <w:color w:val="000000"/>
                <w:szCs w:val="18"/>
              </w:rPr>
            </w:pPr>
          </w:p>
          <w:p w14:paraId="0EA0DF1E" w14:textId="37E8EB69" w:rsidR="00DD4957" w:rsidRPr="00B20069" w:rsidRDefault="00DD4957" w:rsidP="00842EF0">
            <w:pPr>
              <w:spacing w:after="0"/>
              <w:rPr>
                <w:rFonts w:eastAsia="Times New Roman" w:cs="Arial"/>
                <w:color w:val="000000"/>
                <w:szCs w:val="18"/>
              </w:rPr>
            </w:pPr>
            <w:r>
              <w:rPr>
                <w:rFonts w:eastAsia="Times New Roman" w:cs="Arial"/>
                <w:color w:val="000000"/>
                <w:szCs w:val="18"/>
              </w:rPr>
              <w:t xml:space="preserve">En la etapa de construcción y montaje </w:t>
            </w:r>
            <w:r w:rsidRPr="00B20069">
              <w:rPr>
                <w:rFonts w:eastAsia="Times New Roman" w:cs="Arial"/>
                <w:color w:val="000000"/>
                <w:szCs w:val="18"/>
              </w:rPr>
              <w:t xml:space="preserve"> La magnitud se considera Media, dadas las contingencias que puedan darse en </w:t>
            </w:r>
            <w:r w:rsidR="00842EF0">
              <w:rPr>
                <w:rFonts w:eastAsia="Times New Roman" w:cs="Arial"/>
                <w:color w:val="000000"/>
                <w:szCs w:val="18"/>
              </w:rPr>
              <w:t>el</w:t>
            </w:r>
            <w:r w:rsidRPr="00B20069">
              <w:rPr>
                <w:rFonts w:eastAsia="Times New Roman" w:cs="Arial"/>
                <w:color w:val="000000"/>
                <w:szCs w:val="18"/>
              </w:rPr>
              <w:t xml:space="preserve"> proceso de constitución de la servidumbre en el cual puede presentarse un descontento de la población, se estima la magnitud del impacto cerca del 50% dado el rápido avance que puede tener del deterioro de las relaciones comunidad proyecto a partir acciones  inadecuadas aunque puntuales.</w:t>
            </w:r>
          </w:p>
        </w:tc>
      </w:tr>
      <w:tr w:rsidR="00B20069" w:rsidRPr="00B20069" w14:paraId="76A45786" w14:textId="77777777" w:rsidTr="00A167F6">
        <w:trPr>
          <w:trHeight w:val="20"/>
        </w:trPr>
        <w:tc>
          <w:tcPr>
            <w:tcW w:w="2095" w:type="pct"/>
            <w:gridSpan w:val="2"/>
            <w:hideMark/>
          </w:tcPr>
          <w:p w14:paraId="218D0078" w14:textId="77777777" w:rsidR="00B20069" w:rsidRPr="00B20069" w:rsidRDefault="00B20069" w:rsidP="00B20069">
            <w:pPr>
              <w:spacing w:after="0"/>
              <w:jc w:val="left"/>
              <w:rPr>
                <w:rFonts w:eastAsia="Times New Roman" w:cs="Arial"/>
                <w:b/>
                <w:bCs/>
                <w:color w:val="000000"/>
                <w:szCs w:val="18"/>
              </w:rPr>
            </w:pPr>
            <w:r w:rsidRPr="00B20069">
              <w:rPr>
                <w:rFonts w:eastAsia="Times New Roman" w:cs="Arial"/>
                <w:b/>
                <w:bCs/>
                <w:color w:val="000000"/>
                <w:szCs w:val="18"/>
              </w:rPr>
              <w:t>Calificación de importancia ambiental</w:t>
            </w:r>
          </w:p>
        </w:tc>
        <w:tc>
          <w:tcPr>
            <w:tcW w:w="2905" w:type="pct"/>
            <w:gridSpan w:val="2"/>
            <w:hideMark/>
          </w:tcPr>
          <w:p w14:paraId="3957C16D" w14:textId="0F392471" w:rsidR="00B20069" w:rsidRPr="00B20069" w:rsidRDefault="007A08B6" w:rsidP="00D608E8">
            <w:pPr>
              <w:spacing w:after="0"/>
              <w:rPr>
                <w:rFonts w:eastAsia="Times New Roman" w:cs="Arial"/>
                <w:color w:val="000000"/>
                <w:szCs w:val="18"/>
              </w:rPr>
            </w:pPr>
            <w:r w:rsidRPr="00D608E8">
              <w:rPr>
                <w:rFonts w:eastAsia="Times New Roman" w:cs="Arial"/>
                <w:b/>
                <w:color w:val="000000"/>
                <w:szCs w:val="18"/>
              </w:rPr>
              <w:t>3,83</w:t>
            </w:r>
            <w:r w:rsidR="00D608E8">
              <w:rPr>
                <w:rFonts w:eastAsia="Times New Roman" w:cs="Arial"/>
                <w:color w:val="000000"/>
                <w:szCs w:val="18"/>
              </w:rPr>
              <w:t xml:space="preserve"> </w:t>
            </w:r>
            <w:r w:rsidR="00DD4957" w:rsidRPr="00B20069">
              <w:rPr>
                <w:rFonts w:eastAsia="Times New Roman" w:cs="Arial"/>
                <w:color w:val="000000"/>
                <w:szCs w:val="18"/>
              </w:rPr>
              <w:t>El impacto es moderado puesto que en las intervenciones constructivas del proyecto, las molestias y los conflictos pueden conllevar a una relación tensa entre el proyecto y la comunidad local de acuerdo a la intervención que se realice en campo.</w:t>
            </w:r>
          </w:p>
        </w:tc>
      </w:tr>
      <w:tr w:rsidR="00B20069" w:rsidRPr="00B20069" w14:paraId="2B8E578A" w14:textId="77777777" w:rsidTr="00A167F6">
        <w:trPr>
          <w:trHeight w:val="20"/>
        </w:trPr>
        <w:tc>
          <w:tcPr>
            <w:tcW w:w="2095" w:type="pct"/>
            <w:gridSpan w:val="2"/>
            <w:vMerge w:val="restart"/>
            <w:hideMark/>
          </w:tcPr>
          <w:p w14:paraId="19BEA339" w14:textId="77777777" w:rsidR="00B20069" w:rsidRPr="00B20069" w:rsidRDefault="00B20069" w:rsidP="00B20069">
            <w:pPr>
              <w:spacing w:after="0"/>
              <w:jc w:val="left"/>
              <w:rPr>
                <w:rFonts w:eastAsia="Times New Roman" w:cs="Arial"/>
                <w:b/>
                <w:bCs/>
                <w:color w:val="000000"/>
                <w:szCs w:val="18"/>
              </w:rPr>
            </w:pPr>
            <w:r w:rsidRPr="00B20069">
              <w:rPr>
                <w:rFonts w:eastAsia="Times New Roman" w:cs="Arial"/>
                <w:b/>
                <w:bCs/>
                <w:color w:val="000000"/>
                <w:szCs w:val="18"/>
              </w:rPr>
              <w:t>Programa de Manejo Ambiental</w:t>
            </w:r>
          </w:p>
        </w:tc>
        <w:tc>
          <w:tcPr>
            <w:tcW w:w="2905" w:type="pct"/>
            <w:gridSpan w:val="2"/>
            <w:hideMark/>
          </w:tcPr>
          <w:p w14:paraId="418878C8" w14:textId="77777777" w:rsidR="00B20069" w:rsidRPr="00B20069" w:rsidRDefault="00B20069" w:rsidP="00B20069">
            <w:pPr>
              <w:spacing w:after="0"/>
              <w:rPr>
                <w:rFonts w:eastAsia="Times New Roman" w:cs="Arial"/>
                <w:color w:val="000000"/>
                <w:szCs w:val="18"/>
              </w:rPr>
            </w:pPr>
            <w:r w:rsidRPr="00B20069">
              <w:rPr>
                <w:rFonts w:eastAsia="Times New Roman" w:cs="Arial"/>
                <w:color w:val="000000"/>
                <w:szCs w:val="18"/>
              </w:rPr>
              <w:t>Programa de contratación de mano de obra, bienes y servicios</w:t>
            </w:r>
          </w:p>
        </w:tc>
      </w:tr>
      <w:tr w:rsidR="00B20069" w:rsidRPr="00B20069" w14:paraId="6B6A44C7" w14:textId="77777777" w:rsidTr="00A167F6">
        <w:trPr>
          <w:trHeight w:val="20"/>
        </w:trPr>
        <w:tc>
          <w:tcPr>
            <w:tcW w:w="2095" w:type="pct"/>
            <w:gridSpan w:val="2"/>
            <w:vMerge/>
            <w:hideMark/>
          </w:tcPr>
          <w:p w14:paraId="0EC11C88" w14:textId="77777777" w:rsidR="00B20069" w:rsidRPr="00B20069" w:rsidRDefault="00B20069" w:rsidP="00B20069">
            <w:pPr>
              <w:spacing w:after="0"/>
              <w:jc w:val="left"/>
              <w:rPr>
                <w:rFonts w:eastAsia="Times New Roman" w:cs="Arial"/>
                <w:b/>
                <w:bCs/>
                <w:color w:val="000000"/>
                <w:szCs w:val="18"/>
              </w:rPr>
            </w:pPr>
          </w:p>
        </w:tc>
        <w:tc>
          <w:tcPr>
            <w:tcW w:w="2905" w:type="pct"/>
            <w:gridSpan w:val="2"/>
            <w:hideMark/>
          </w:tcPr>
          <w:p w14:paraId="21704741" w14:textId="77777777" w:rsidR="00B20069" w:rsidRPr="00B20069" w:rsidRDefault="00B20069" w:rsidP="00B20069">
            <w:pPr>
              <w:spacing w:after="0"/>
              <w:rPr>
                <w:rFonts w:eastAsia="Times New Roman" w:cs="Arial"/>
                <w:color w:val="000000"/>
                <w:szCs w:val="18"/>
              </w:rPr>
            </w:pPr>
            <w:r w:rsidRPr="00B20069">
              <w:rPr>
                <w:rFonts w:eastAsia="Times New Roman" w:cs="Arial"/>
                <w:color w:val="000000"/>
                <w:szCs w:val="18"/>
              </w:rPr>
              <w:t>Programa de información y participación comunitaria</w:t>
            </w:r>
          </w:p>
        </w:tc>
      </w:tr>
      <w:tr w:rsidR="00B20069" w:rsidRPr="00B20069" w14:paraId="07C17751" w14:textId="77777777" w:rsidTr="00A167F6">
        <w:trPr>
          <w:trHeight w:val="20"/>
        </w:trPr>
        <w:tc>
          <w:tcPr>
            <w:tcW w:w="2095" w:type="pct"/>
            <w:gridSpan w:val="2"/>
            <w:vMerge/>
            <w:hideMark/>
          </w:tcPr>
          <w:p w14:paraId="66DD8106" w14:textId="77777777" w:rsidR="00B20069" w:rsidRPr="00B20069" w:rsidRDefault="00B20069" w:rsidP="00B20069">
            <w:pPr>
              <w:spacing w:after="0"/>
              <w:jc w:val="left"/>
              <w:rPr>
                <w:rFonts w:eastAsia="Times New Roman" w:cs="Arial"/>
                <w:b/>
                <w:bCs/>
                <w:color w:val="000000"/>
                <w:szCs w:val="18"/>
              </w:rPr>
            </w:pPr>
          </w:p>
        </w:tc>
        <w:tc>
          <w:tcPr>
            <w:tcW w:w="2905" w:type="pct"/>
            <w:gridSpan w:val="2"/>
            <w:hideMark/>
          </w:tcPr>
          <w:p w14:paraId="5AABB166" w14:textId="77777777" w:rsidR="00B20069" w:rsidRPr="00B20069" w:rsidRDefault="00B20069" w:rsidP="00B20069">
            <w:pPr>
              <w:spacing w:after="0"/>
              <w:rPr>
                <w:rFonts w:eastAsia="Times New Roman" w:cs="Arial"/>
                <w:color w:val="000000"/>
                <w:szCs w:val="18"/>
              </w:rPr>
            </w:pPr>
            <w:r w:rsidRPr="00B20069">
              <w:rPr>
                <w:rFonts w:eastAsia="Times New Roman" w:cs="Arial"/>
                <w:color w:val="000000"/>
                <w:szCs w:val="18"/>
              </w:rPr>
              <w:t>Programa de educación y capacitación  al personal de obra</w:t>
            </w:r>
          </w:p>
        </w:tc>
      </w:tr>
      <w:tr w:rsidR="00B20069" w:rsidRPr="00B20069" w14:paraId="58A15725" w14:textId="77777777" w:rsidTr="00A167F6">
        <w:trPr>
          <w:trHeight w:val="20"/>
        </w:trPr>
        <w:tc>
          <w:tcPr>
            <w:tcW w:w="2095" w:type="pct"/>
            <w:gridSpan w:val="2"/>
            <w:vMerge/>
            <w:hideMark/>
          </w:tcPr>
          <w:p w14:paraId="240B0910" w14:textId="77777777" w:rsidR="00B20069" w:rsidRPr="00B20069" w:rsidRDefault="00B20069" w:rsidP="00B20069">
            <w:pPr>
              <w:spacing w:after="0"/>
              <w:jc w:val="left"/>
              <w:rPr>
                <w:rFonts w:eastAsia="Times New Roman" w:cs="Arial"/>
                <w:b/>
                <w:bCs/>
                <w:color w:val="000000"/>
                <w:szCs w:val="18"/>
              </w:rPr>
            </w:pPr>
          </w:p>
        </w:tc>
        <w:tc>
          <w:tcPr>
            <w:tcW w:w="2905" w:type="pct"/>
            <w:gridSpan w:val="2"/>
            <w:hideMark/>
          </w:tcPr>
          <w:p w14:paraId="56676BD9" w14:textId="77777777" w:rsidR="00B20069" w:rsidRPr="00B20069" w:rsidRDefault="00B20069" w:rsidP="00B20069">
            <w:pPr>
              <w:spacing w:after="0"/>
              <w:rPr>
                <w:rFonts w:eastAsia="Times New Roman" w:cs="Arial"/>
                <w:color w:val="000000"/>
                <w:szCs w:val="18"/>
              </w:rPr>
            </w:pPr>
            <w:r w:rsidRPr="00B20069">
              <w:rPr>
                <w:rFonts w:eastAsia="Times New Roman" w:cs="Arial"/>
                <w:color w:val="000000"/>
                <w:szCs w:val="18"/>
              </w:rPr>
              <w:t>Programa de capacitación, educación y concientización a la comunidad aledaña al proyecto.</w:t>
            </w:r>
          </w:p>
        </w:tc>
      </w:tr>
      <w:tr w:rsidR="00B20069" w:rsidRPr="00B20069" w14:paraId="4FA054E6" w14:textId="77777777" w:rsidTr="00A167F6">
        <w:trPr>
          <w:trHeight w:val="20"/>
        </w:trPr>
        <w:tc>
          <w:tcPr>
            <w:tcW w:w="2095" w:type="pct"/>
            <w:gridSpan w:val="2"/>
            <w:vMerge/>
            <w:hideMark/>
          </w:tcPr>
          <w:p w14:paraId="40991530" w14:textId="77777777" w:rsidR="00B20069" w:rsidRPr="00B20069" w:rsidRDefault="00B20069" w:rsidP="00B20069">
            <w:pPr>
              <w:spacing w:after="0"/>
              <w:jc w:val="left"/>
              <w:rPr>
                <w:rFonts w:eastAsia="Times New Roman" w:cs="Arial"/>
                <w:b/>
                <w:bCs/>
                <w:color w:val="000000"/>
                <w:szCs w:val="18"/>
              </w:rPr>
            </w:pPr>
          </w:p>
        </w:tc>
        <w:tc>
          <w:tcPr>
            <w:tcW w:w="2905" w:type="pct"/>
            <w:gridSpan w:val="2"/>
            <w:hideMark/>
          </w:tcPr>
          <w:p w14:paraId="4BCE97BF" w14:textId="77777777" w:rsidR="00B20069" w:rsidRPr="00B20069" w:rsidRDefault="00B20069" w:rsidP="00B20069">
            <w:pPr>
              <w:spacing w:after="0"/>
              <w:rPr>
                <w:rFonts w:eastAsia="Times New Roman" w:cs="Arial"/>
                <w:color w:val="000000"/>
                <w:szCs w:val="18"/>
              </w:rPr>
            </w:pPr>
            <w:r w:rsidRPr="00B20069">
              <w:rPr>
                <w:rFonts w:eastAsia="Times New Roman" w:cs="Arial"/>
                <w:color w:val="000000"/>
                <w:szCs w:val="18"/>
              </w:rPr>
              <w:t>Programa de  acompañamiento social a la constitución de la servidumbre</w:t>
            </w:r>
          </w:p>
        </w:tc>
      </w:tr>
    </w:tbl>
    <w:p w14:paraId="54E5E594" w14:textId="77777777" w:rsidR="00B20069" w:rsidRPr="00B20069" w:rsidRDefault="00B20069" w:rsidP="00B20069">
      <w:pPr>
        <w:spacing w:after="0"/>
        <w:rPr>
          <w:rFonts w:cs="Arial"/>
          <w:sz w:val="18"/>
          <w:szCs w:val="18"/>
          <w:lang w:val="es-CO"/>
        </w:rPr>
      </w:pPr>
    </w:p>
    <w:p w14:paraId="09774654" w14:textId="6507DE03" w:rsidR="00DD4957" w:rsidRDefault="00DD4957">
      <w:pPr>
        <w:spacing w:after="200" w:line="276" w:lineRule="auto"/>
        <w:jc w:val="left"/>
        <w:rPr>
          <w:rFonts w:cs="Arial"/>
          <w:sz w:val="18"/>
          <w:szCs w:val="18"/>
          <w:lang w:val="es-CO"/>
        </w:rPr>
      </w:pPr>
      <w:r>
        <w:rPr>
          <w:rFonts w:cs="Arial"/>
          <w:sz w:val="18"/>
          <w:szCs w:val="18"/>
          <w:lang w:val="es-CO"/>
        </w:rPr>
        <w:br w:type="page"/>
      </w:r>
    </w:p>
    <w:p w14:paraId="3FD1B3CC" w14:textId="77777777" w:rsidR="00B20069" w:rsidRPr="00B20069" w:rsidRDefault="00B20069" w:rsidP="00E269E6">
      <w:pPr>
        <w:pStyle w:val="Ttulo5"/>
        <w:rPr>
          <w:lang w:val="es-CO"/>
        </w:rPr>
      </w:pPr>
      <w:r w:rsidRPr="00B20069">
        <w:rPr>
          <w:lang w:val="es-CO"/>
        </w:rPr>
        <w:lastRenderedPageBreak/>
        <w:t>Dinamización de la participación comunitaria</w:t>
      </w:r>
    </w:p>
    <w:tbl>
      <w:tblPr>
        <w:tblStyle w:val="Tablaconcuadrcula1"/>
        <w:tblW w:w="5000" w:type="pct"/>
        <w:tblLook w:val="04A0" w:firstRow="1" w:lastRow="0" w:firstColumn="1" w:lastColumn="0" w:noHBand="0" w:noVBand="1"/>
      </w:tblPr>
      <w:tblGrid>
        <w:gridCol w:w="2544"/>
        <w:gridCol w:w="1378"/>
        <w:gridCol w:w="1344"/>
        <w:gridCol w:w="3788"/>
      </w:tblGrid>
      <w:tr w:rsidR="00B20069" w:rsidRPr="00B20069" w14:paraId="42ACB848" w14:textId="77777777" w:rsidTr="00A167F6">
        <w:trPr>
          <w:trHeight w:val="20"/>
          <w:tblHeader/>
        </w:trPr>
        <w:tc>
          <w:tcPr>
            <w:tcW w:w="1422" w:type="pct"/>
            <w:hideMark/>
          </w:tcPr>
          <w:p w14:paraId="6AEB642F" w14:textId="77777777" w:rsidR="00B20069" w:rsidRPr="00B20069" w:rsidRDefault="00B20069" w:rsidP="00B20069">
            <w:pPr>
              <w:spacing w:after="0"/>
              <w:rPr>
                <w:rFonts w:eastAsia="Times New Roman"/>
                <w:b/>
                <w:bCs/>
                <w:color w:val="000000"/>
                <w:sz w:val="18"/>
                <w:szCs w:val="18"/>
                <w:lang w:eastAsia="es-CO"/>
              </w:rPr>
            </w:pPr>
            <w:r w:rsidRPr="00B20069">
              <w:rPr>
                <w:rFonts w:eastAsia="Times New Roman"/>
                <w:b/>
                <w:bCs/>
                <w:color w:val="000000"/>
                <w:sz w:val="18"/>
                <w:szCs w:val="18"/>
                <w:lang w:eastAsia="es-CO"/>
              </w:rPr>
              <w:t>Impacto</w:t>
            </w:r>
          </w:p>
        </w:tc>
        <w:tc>
          <w:tcPr>
            <w:tcW w:w="3578" w:type="pct"/>
            <w:gridSpan w:val="3"/>
            <w:hideMark/>
          </w:tcPr>
          <w:p w14:paraId="636F5F6D" w14:textId="77777777" w:rsidR="00B20069" w:rsidRPr="00B20069" w:rsidRDefault="00B20069" w:rsidP="00B20069">
            <w:pPr>
              <w:spacing w:after="0"/>
              <w:jc w:val="left"/>
              <w:rPr>
                <w:rFonts w:eastAsia="Times New Roman"/>
                <w:b/>
                <w:bCs/>
                <w:color w:val="000000"/>
                <w:sz w:val="18"/>
                <w:szCs w:val="18"/>
                <w:lang w:eastAsia="es-CO"/>
              </w:rPr>
            </w:pPr>
            <w:r w:rsidRPr="00B20069">
              <w:rPr>
                <w:rFonts w:eastAsia="Times New Roman"/>
                <w:b/>
                <w:bCs/>
                <w:color w:val="000000"/>
                <w:sz w:val="18"/>
                <w:szCs w:val="18"/>
                <w:lang w:eastAsia="es-CO"/>
              </w:rPr>
              <w:t>Dinamización de la participación comunitaria</w:t>
            </w:r>
          </w:p>
        </w:tc>
      </w:tr>
      <w:tr w:rsidR="00B20069" w:rsidRPr="00B20069" w14:paraId="6284A7AD" w14:textId="77777777" w:rsidTr="00A167F6">
        <w:trPr>
          <w:trHeight w:val="20"/>
        </w:trPr>
        <w:tc>
          <w:tcPr>
            <w:tcW w:w="1422" w:type="pct"/>
            <w:hideMark/>
          </w:tcPr>
          <w:p w14:paraId="77267A45" w14:textId="77777777" w:rsidR="00B20069" w:rsidRPr="00B20069" w:rsidRDefault="00B20069" w:rsidP="00B20069">
            <w:pPr>
              <w:spacing w:after="0"/>
              <w:rPr>
                <w:rFonts w:eastAsia="Times New Roman"/>
                <w:b/>
                <w:bCs/>
                <w:color w:val="000000"/>
                <w:sz w:val="18"/>
                <w:szCs w:val="18"/>
                <w:lang w:eastAsia="es-CO"/>
              </w:rPr>
            </w:pPr>
            <w:r w:rsidRPr="00B20069">
              <w:rPr>
                <w:rFonts w:eastAsia="Times New Roman"/>
                <w:b/>
                <w:bCs/>
                <w:color w:val="000000"/>
                <w:sz w:val="18"/>
                <w:szCs w:val="18"/>
                <w:lang w:eastAsia="es-CO"/>
              </w:rPr>
              <w:t>Medio</w:t>
            </w:r>
          </w:p>
        </w:tc>
        <w:tc>
          <w:tcPr>
            <w:tcW w:w="3578" w:type="pct"/>
            <w:gridSpan w:val="3"/>
            <w:hideMark/>
          </w:tcPr>
          <w:p w14:paraId="1A2D9A49" w14:textId="77777777" w:rsidR="00B20069" w:rsidRPr="00B20069" w:rsidRDefault="00B20069" w:rsidP="00B20069">
            <w:pPr>
              <w:spacing w:after="0"/>
              <w:jc w:val="left"/>
              <w:rPr>
                <w:rFonts w:eastAsia="Times New Roman"/>
                <w:color w:val="000000"/>
                <w:sz w:val="18"/>
                <w:szCs w:val="18"/>
                <w:lang w:eastAsia="es-CO"/>
              </w:rPr>
            </w:pPr>
            <w:r w:rsidRPr="00B20069">
              <w:rPr>
                <w:rFonts w:eastAsia="Times New Roman"/>
                <w:color w:val="000000"/>
                <w:sz w:val="18"/>
                <w:szCs w:val="18"/>
                <w:lang w:eastAsia="es-CO"/>
              </w:rPr>
              <w:t>Socioeconómico</w:t>
            </w:r>
          </w:p>
        </w:tc>
      </w:tr>
      <w:tr w:rsidR="00B20069" w:rsidRPr="00B20069" w14:paraId="2A92E7F7" w14:textId="77777777" w:rsidTr="00A167F6">
        <w:trPr>
          <w:trHeight w:val="20"/>
        </w:trPr>
        <w:tc>
          <w:tcPr>
            <w:tcW w:w="1422" w:type="pct"/>
            <w:hideMark/>
          </w:tcPr>
          <w:p w14:paraId="16218ACA" w14:textId="77777777" w:rsidR="00B20069" w:rsidRPr="00B20069" w:rsidRDefault="00B20069" w:rsidP="00B20069">
            <w:pPr>
              <w:spacing w:after="0"/>
              <w:rPr>
                <w:rFonts w:eastAsia="Times New Roman"/>
                <w:b/>
                <w:bCs/>
                <w:color w:val="000000"/>
                <w:sz w:val="18"/>
                <w:szCs w:val="18"/>
                <w:lang w:eastAsia="es-CO"/>
              </w:rPr>
            </w:pPr>
            <w:r w:rsidRPr="00B20069">
              <w:rPr>
                <w:rFonts w:eastAsia="Times New Roman"/>
                <w:b/>
                <w:bCs/>
                <w:color w:val="000000"/>
                <w:sz w:val="18"/>
                <w:szCs w:val="18"/>
                <w:lang w:eastAsia="es-CO"/>
              </w:rPr>
              <w:t>Etapa(s)</w:t>
            </w:r>
          </w:p>
        </w:tc>
        <w:tc>
          <w:tcPr>
            <w:tcW w:w="3578" w:type="pct"/>
            <w:gridSpan w:val="3"/>
            <w:hideMark/>
          </w:tcPr>
          <w:p w14:paraId="1FD6334A" w14:textId="77777777" w:rsidR="00B20069" w:rsidRPr="00B20069" w:rsidRDefault="00B20069" w:rsidP="00B20069">
            <w:pPr>
              <w:spacing w:after="0"/>
              <w:jc w:val="left"/>
              <w:rPr>
                <w:rFonts w:eastAsia="Times New Roman"/>
                <w:color w:val="000000"/>
                <w:sz w:val="18"/>
                <w:szCs w:val="18"/>
                <w:lang w:eastAsia="es-CO"/>
              </w:rPr>
            </w:pPr>
            <w:r w:rsidRPr="00B20069">
              <w:rPr>
                <w:rFonts w:eastAsia="Times New Roman"/>
                <w:color w:val="000000"/>
                <w:sz w:val="18"/>
                <w:szCs w:val="18"/>
                <w:lang w:eastAsia="es-CO"/>
              </w:rPr>
              <w:t>Pre construcción</w:t>
            </w:r>
          </w:p>
          <w:p w14:paraId="67703588" w14:textId="77777777" w:rsidR="00B20069" w:rsidRDefault="00B20069" w:rsidP="00B20069">
            <w:pPr>
              <w:spacing w:after="0"/>
              <w:jc w:val="left"/>
              <w:rPr>
                <w:rFonts w:eastAsia="Times New Roman"/>
                <w:color w:val="000000"/>
                <w:sz w:val="18"/>
                <w:szCs w:val="18"/>
                <w:lang w:eastAsia="es-CO"/>
              </w:rPr>
            </w:pPr>
            <w:r w:rsidRPr="00B20069">
              <w:rPr>
                <w:rFonts w:eastAsia="Times New Roman"/>
                <w:color w:val="000000"/>
                <w:sz w:val="18"/>
                <w:szCs w:val="18"/>
                <w:lang w:eastAsia="es-CO"/>
              </w:rPr>
              <w:t>Construcción</w:t>
            </w:r>
          </w:p>
          <w:p w14:paraId="777A516E" w14:textId="56C2A049" w:rsidR="00DD4957" w:rsidRPr="00B20069" w:rsidRDefault="00DD4957" w:rsidP="00B20069">
            <w:pPr>
              <w:spacing w:after="0"/>
              <w:jc w:val="left"/>
              <w:rPr>
                <w:rFonts w:eastAsia="Times New Roman"/>
                <w:color w:val="000000"/>
                <w:sz w:val="18"/>
                <w:szCs w:val="18"/>
                <w:lang w:eastAsia="es-CO"/>
              </w:rPr>
            </w:pPr>
            <w:r w:rsidRPr="00B20069">
              <w:rPr>
                <w:sz w:val="18"/>
                <w:szCs w:val="18"/>
              </w:rPr>
              <w:t>Desmantelamiento y abandono definitivo</w:t>
            </w:r>
          </w:p>
        </w:tc>
      </w:tr>
      <w:tr w:rsidR="00B20069" w:rsidRPr="00B20069" w14:paraId="50540011" w14:textId="77777777" w:rsidTr="00A167F6">
        <w:trPr>
          <w:trHeight w:val="20"/>
        </w:trPr>
        <w:tc>
          <w:tcPr>
            <w:tcW w:w="1422" w:type="pct"/>
            <w:hideMark/>
          </w:tcPr>
          <w:p w14:paraId="60D9C412" w14:textId="77777777" w:rsidR="00B20069" w:rsidRPr="00B20069" w:rsidRDefault="00B20069" w:rsidP="00B20069">
            <w:pPr>
              <w:spacing w:after="0"/>
              <w:rPr>
                <w:rFonts w:eastAsia="Times New Roman"/>
                <w:b/>
                <w:bCs/>
                <w:color w:val="000000"/>
                <w:sz w:val="18"/>
                <w:szCs w:val="18"/>
                <w:lang w:eastAsia="es-CO"/>
              </w:rPr>
            </w:pPr>
            <w:r w:rsidRPr="00B20069">
              <w:rPr>
                <w:rFonts w:eastAsia="Times New Roman"/>
                <w:b/>
                <w:bCs/>
                <w:color w:val="000000"/>
                <w:sz w:val="18"/>
                <w:szCs w:val="18"/>
                <w:lang w:eastAsia="es-CO"/>
              </w:rPr>
              <w:t>Actividad(es)</w:t>
            </w:r>
          </w:p>
        </w:tc>
        <w:tc>
          <w:tcPr>
            <w:tcW w:w="3578" w:type="pct"/>
            <w:gridSpan w:val="3"/>
            <w:hideMark/>
          </w:tcPr>
          <w:p w14:paraId="38ADBF9E" w14:textId="77777777" w:rsidR="00B20069" w:rsidRDefault="00B20069" w:rsidP="00B20069">
            <w:pPr>
              <w:spacing w:after="0"/>
              <w:jc w:val="left"/>
              <w:rPr>
                <w:rFonts w:eastAsia="Times New Roman"/>
                <w:color w:val="000000"/>
                <w:sz w:val="18"/>
                <w:szCs w:val="18"/>
                <w:lang w:eastAsia="es-CO"/>
              </w:rPr>
            </w:pPr>
            <w:r w:rsidRPr="00B20069">
              <w:rPr>
                <w:rFonts w:eastAsia="Times New Roman"/>
                <w:color w:val="000000"/>
                <w:sz w:val="18"/>
                <w:szCs w:val="18"/>
                <w:lang w:eastAsia="es-CO"/>
              </w:rPr>
              <w:t>Información y participación comunitaria PIPC</w:t>
            </w:r>
          </w:p>
          <w:p w14:paraId="2C7C64B1" w14:textId="77777777" w:rsidR="00DD4957" w:rsidRDefault="00DD4957" w:rsidP="00B20069">
            <w:pPr>
              <w:spacing w:after="0"/>
              <w:jc w:val="left"/>
              <w:rPr>
                <w:rFonts w:eastAsia="Times New Roman"/>
                <w:color w:val="000000"/>
                <w:sz w:val="18"/>
                <w:szCs w:val="18"/>
                <w:lang w:eastAsia="es-CO"/>
              </w:rPr>
            </w:pPr>
            <w:r w:rsidRPr="00B20069">
              <w:rPr>
                <w:rFonts w:eastAsia="Times New Roman"/>
                <w:color w:val="000000"/>
                <w:sz w:val="18"/>
                <w:szCs w:val="18"/>
                <w:lang w:eastAsia="es-CO"/>
              </w:rPr>
              <w:t>Revegetalización de sitios de torre</w:t>
            </w:r>
          </w:p>
          <w:p w14:paraId="1D43E279" w14:textId="4E576BE4" w:rsidR="00DD4957" w:rsidRPr="00B20069" w:rsidRDefault="00DD4957" w:rsidP="00B20069">
            <w:pPr>
              <w:spacing w:after="0"/>
              <w:jc w:val="left"/>
              <w:rPr>
                <w:rFonts w:eastAsia="Times New Roman"/>
                <w:color w:val="000000"/>
                <w:sz w:val="18"/>
                <w:szCs w:val="18"/>
                <w:lang w:eastAsia="es-CO"/>
              </w:rPr>
            </w:pPr>
            <w:r w:rsidRPr="00B20069">
              <w:rPr>
                <w:rFonts w:eastAsia="Times New Roman"/>
                <w:color w:val="000000"/>
                <w:sz w:val="18"/>
                <w:szCs w:val="18"/>
                <w:lang w:eastAsia="es-CO"/>
              </w:rPr>
              <w:t>Adecuación de accesos existentes para ingreso a torres</w:t>
            </w:r>
          </w:p>
        </w:tc>
      </w:tr>
      <w:tr w:rsidR="00B20069" w:rsidRPr="00B20069" w14:paraId="4B393C60" w14:textId="77777777" w:rsidTr="00A167F6">
        <w:trPr>
          <w:trHeight w:val="20"/>
        </w:trPr>
        <w:tc>
          <w:tcPr>
            <w:tcW w:w="1422" w:type="pct"/>
            <w:hideMark/>
          </w:tcPr>
          <w:p w14:paraId="41936A49" w14:textId="77777777" w:rsidR="00B20069" w:rsidRPr="00B20069" w:rsidRDefault="00B20069" w:rsidP="00B20069">
            <w:pPr>
              <w:spacing w:after="0"/>
              <w:rPr>
                <w:rFonts w:eastAsia="Times New Roman"/>
                <w:b/>
                <w:bCs/>
                <w:color w:val="000000"/>
                <w:sz w:val="18"/>
                <w:szCs w:val="18"/>
                <w:lang w:eastAsia="es-CO"/>
              </w:rPr>
            </w:pPr>
            <w:r w:rsidRPr="00B20069">
              <w:rPr>
                <w:rFonts w:eastAsia="Times New Roman"/>
                <w:b/>
                <w:bCs/>
                <w:color w:val="000000"/>
                <w:sz w:val="18"/>
                <w:szCs w:val="18"/>
                <w:lang w:eastAsia="es-CO"/>
              </w:rPr>
              <w:t>Descripción del impacto</w:t>
            </w:r>
          </w:p>
        </w:tc>
        <w:tc>
          <w:tcPr>
            <w:tcW w:w="3578" w:type="pct"/>
            <w:gridSpan w:val="3"/>
            <w:hideMark/>
          </w:tcPr>
          <w:p w14:paraId="4F6151C1" w14:textId="77777777" w:rsidR="00B20069" w:rsidRDefault="00B20069" w:rsidP="00B20069">
            <w:pPr>
              <w:spacing w:after="0"/>
              <w:rPr>
                <w:sz w:val="18"/>
                <w:szCs w:val="18"/>
              </w:rPr>
            </w:pPr>
            <w:r w:rsidRPr="00B20069">
              <w:rPr>
                <w:sz w:val="18"/>
                <w:szCs w:val="18"/>
              </w:rPr>
              <w:t>El Marco Institucional para la participación ciudadana se fundamenta en lo establecido en la Ley 134 de 1994, la participación ciudadana es un principio fundamental del marco de actuación del Estado Social de derecho, de ahí que  la participación democrática es un derecho y un deber que le concede la facultad y a la vez la responsabilidad a la ciudadanía de hacerse presente en la dinámica social que involucra los intereses colectivos.</w:t>
            </w:r>
          </w:p>
          <w:p w14:paraId="05C8E97A" w14:textId="77777777" w:rsidR="00D608E8" w:rsidRPr="00B20069" w:rsidRDefault="00D608E8" w:rsidP="00B20069">
            <w:pPr>
              <w:spacing w:after="0"/>
              <w:rPr>
                <w:sz w:val="18"/>
                <w:szCs w:val="18"/>
              </w:rPr>
            </w:pPr>
          </w:p>
          <w:p w14:paraId="638A2DC8" w14:textId="77777777" w:rsidR="00B20069" w:rsidRDefault="00B20069" w:rsidP="00B20069">
            <w:pPr>
              <w:spacing w:after="0"/>
              <w:rPr>
                <w:sz w:val="18"/>
                <w:szCs w:val="18"/>
              </w:rPr>
            </w:pPr>
            <w:r w:rsidRPr="00B20069">
              <w:rPr>
                <w:sz w:val="18"/>
                <w:szCs w:val="18"/>
              </w:rPr>
              <w:t>El establecimiento de la línea de transmisión San Lorenzo Sonsón en el área de influencia directa del proyecto, compromete la participación ciudadana de los pobladores locales quienes juegan un rol activo en la toma de decisiones sobre el territorio.</w:t>
            </w:r>
          </w:p>
          <w:p w14:paraId="07B19736" w14:textId="77777777" w:rsidR="00D608E8" w:rsidRPr="00B20069" w:rsidRDefault="00D608E8" w:rsidP="00B20069">
            <w:pPr>
              <w:spacing w:after="0"/>
              <w:rPr>
                <w:sz w:val="18"/>
                <w:szCs w:val="18"/>
              </w:rPr>
            </w:pPr>
          </w:p>
          <w:p w14:paraId="470B353C" w14:textId="77777777" w:rsidR="00B20069" w:rsidRDefault="00B20069" w:rsidP="00B20069">
            <w:pPr>
              <w:spacing w:after="0"/>
              <w:rPr>
                <w:sz w:val="18"/>
                <w:szCs w:val="18"/>
              </w:rPr>
            </w:pPr>
            <w:r w:rsidRPr="00B20069">
              <w:rPr>
                <w:sz w:val="18"/>
                <w:szCs w:val="18"/>
              </w:rPr>
              <w:t>La información y participación comunitaria, como un mecanismo abierto a la interacción del proyecto con la comunidad local, dinamizará la participación en el territorio, toda vez, se establezcan mecanismos de comunicación adecuados, eficientes y contextualizados a las dinámicas socioeconómicas de la población local del área de influencia.</w:t>
            </w:r>
          </w:p>
          <w:p w14:paraId="43029456" w14:textId="77777777" w:rsidR="00D608E8" w:rsidRPr="00B20069" w:rsidRDefault="00D608E8" w:rsidP="00B20069">
            <w:pPr>
              <w:spacing w:after="0"/>
              <w:rPr>
                <w:sz w:val="18"/>
                <w:szCs w:val="18"/>
              </w:rPr>
            </w:pPr>
          </w:p>
          <w:p w14:paraId="14062800" w14:textId="2D472DCF" w:rsidR="00B20069" w:rsidRPr="00B20069" w:rsidRDefault="00B20069" w:rsidP="007C5830">
            <w:pPr>
              <w:spacing w:after="0"/>
              <w:rPr>
                <w:sz w:val="18"/>
                <w:szCs w:val="18"/>
              </w:rPr>
            </w:pPr>
            <w:r w:rsidRPr="00B20069">
              <w:rPr>
                <w:sz w:val="18"/>
                <w:szCs w:val="18"/>
              </w:rPr>
              <w:t xml:space="preserve">La participación comunitaria se dinamiza por la vinculación de organizaciones formales, informales y comunidad en general por la necesidad de generar </w:t>
            </w:r>
            <w:r w:rsidR="007C5830">
              <w:rPr>
                <w:sz w:val="18"/>
                <w:szCs w:val="18"/>
              </w:rPr>
              <w:t>una interlocución adecuada</w:t>
            </w:r>
            <w:r w:rsidRPr="00B20069">
              <w:rPr>
                <w:sz w:val="18"/>
                <w:szCs w:val="18"/>
              </w:rPr>
              <w:t>, durante la construcción del proyecto. En los espacios generados para la socialización se debe brindar información, además de escuchar las dudas, sugerencias, quejas y reclamos de las partes. En estos espacios se toman decisiones y se asumen responsabilidades que tienden a fortalecer las relaciones entre el proyecto y la comunidad.</w:t>
            </w:r>
          </w:p>
        </w:tc>
      </w:tr>
      <w:tr w:rsidR="00B20069" w:rsidRPr="00B20069" w14:paraId="200ECC73" w14:textId="77777777" w:rsidTr="00A167F6">
        <w:trPr>
          <w:trHeight w:val="20"/>
        </w:trPr>
        <w:tc>
          <w:tcPr>
            <w:tcW w:w="1422" w:type="pct"/>
            <w:hideMark/>
          </w:tcPr>
          <w:p w14:paraId="6DCE0770" w14:textId="77777777" w:rsidR="00B20069" w:rsidRPr="00B20069" w:rsidRDefault="00B20069" w:rsidP="00B20069">
            <w:pPr>
              <w:spacing w:after="0"/>
              <w:rPr>
                <w:rFonts w:eastAsia="Times New Roman"/>
                <w:b/>
                <w:bCs/>
                <w:color w:val="000000"/>
                <w:sz w:val="18"/>
                <w:szCs w:val="18"/>
                <w:lang w:eastAsia="es-CO"/>
              </w:rPr>
            </w:pPr>
            <w:r w:rsidRPr="00B20069">
              <w:rPr>
                <w:rFonts w:eastAsia="Times New Roman"/>
                <w:b/>
                <w:bCs/>
                <w:color w:val="000000"/>
                <w:sz w:val="18"/>
                <w:szCs w:val="18"/>
                <w:lang w:eastAsia="es-CO"/>
              </w:rPr>
              <w:t>Condiciones con proyecto</w:t>
            </w:r>
          </w:p>
        </w:tc>
        <w:tc>
          <w:tcPr>
            <w:tcW w:w="3578" w:type="pct"/>
            <w:gridSpan w:val="3"/>
            <w:hideMark/>
          </w:tcPr>
          <w:p w14:paraId="1400485B" w14:textId="77777777" w:rsidR="00B20069" w:rsidRPr="00B20069" w:rsidRDefault="00B20069" w:rsidP="00B20069">
            <w:pPr>
              <w:spacing w:after="0"/>
              <w:rPr>
                <w:sz w:val="18"/>
                <w:szCs w:val="18"/>
              </w:rPr>
            </w:pPr>
            <w:r w:rsidRPr="00B20069">
              <w:rPr>
                <w:sz w:val="18"/>
                <w:szCs w:val="18"/>
              </w:rPr>
              <w:t>Si bien las comunidades tienen establecidos unos espacios para la participación comunitaria impulsados por las JAC, el proyecto abre nuevos espacios de participación específicos para tratar temas que tienen que ver con  las actividades que se desarrollarán en los territorios, durante las diferentes etapas del proyecto.  El impacto se da por la necesidad de socializar el proyecto, y de hacer a la comunidad partícipe del mismo. Además, se genera un mecanismo de quejas y reclamos atento a derechos humanos, para resolver problemáticas que se pudieran presentar por la implementación de las actividades de preconstrucción y construcción del proyecto.</w:t>
            </w:r>
          </w:p>
          <w:p w14:paraId="69E4777D" w14:textId="77777777" w:rsidR="00B20069" w:rsidRPr="00B20069" w:rsidRDefault="00B20069" w:rsidP="00B20069">
            <w:pPr>
              <w:spacing w:after="0"/>
              <w:rPr>
                <w:sz w:val="18"/>
                <w:szCs w:val="18"/>
              </w:rPr>
            </w:pPr>
          </w:p>
          <w:p w14:paraId="7CC8EB98" w14:textId="77777777" w:rsidR="00B20069" w:rsidRPr="00B20069" w:rsidRDefault="00B20069" w:rsidP="00B20069">
            <w:pPr>
              <w:spacing w:after="0"/>
              <w:rPr>
                <w:sz w:val="18"/>
                <w:szCs w:val="18"/>
              </w:rPr>
            </w:pPr>
            <w:r w:rsidRPr="00B20069">
              <w:rPr>
                <w:sz w:val="18"/>
                <w:szCs w:val="18"/>
              </w:rPr>
              <w:t xml:space="preserve">Desde el proyecto se implementan mecanismos de participación y difusión de información sobre las actividades, al tiempo que se fortalece el  relacionamiento con la comunidad  y las relaciones de confianza entre las entidades involucradas en el proyecto y las comunidades del AID, las administraciones municipales y actores clave del territorio. </w:t>
            </w:r>
          </w:p>
          <w:p w14:paraId="430329B8" w14:textId="77777777" w:rsidR="00B20069" w:rsidRPr="00B20069" w:rsidRDefault="00B20069" w:rsidP="00B20069">
            <w:pPr>
              <w:spacing w:after="0"/>
              <w:rPr>
                <w:sz w:val="18"/>
                <w:szCs w:val="18"/>
              </w:rPr>
            </w:pPr>
          </w:p>
          <w:p w14:paraId="6B64494A" w14:textId="77777777" w:rsidR="00B20069" w:rsidRPr="00B20069" w:rsidRDefault="00B20069" w:rsidP="00B20069">
            <w:pPr>
              <w:spacing w:after="0"/>
              <w:rPr>
                <w:sz w:val="18"/>
                <w:szCs w:val="18"/>
              </w:rPr>
            </w:pPr>
            <w:r w:rsidRPr="00B20069">
              <w:rPr>
                <w:sz w:val="18"/>
                <w:szCs w:val="18"/>
              </w:rPr>
              <w:t>La siguiente tabla presenta los resultados de los lineamientos de participación implementados en la etapa de diseño del proyecto, estos datos permitirán la magnitud de la dinamización de la participación comunitaria en la etapa de pre construcción y construcción el proyecto</w:t>
            </w:r>
          </w:p>
          <w:p w14:paraId="015C86BC" w14:textId="77777777" w:rsidR="00B20069" w:rsidRPr="00B20069" w:rsidRDefault="00B20069" w:rsidP="00B20069">
            <w:pPr>
              <w:spacing w:after="0"/>
              <w:rPr>
                <w:sz w:val="18"/>
                <w:szCs w:val="18"/>
              </w:rPr>
            </w:pPr>
          </w:p>
          <w:tbl>
            <w:tblPr>
              <w:tblW w:w="6283" w:type="dxa"/>
              <w:tblCellMar>
                <w:left w:w="70" w:type="dxa"/>
                <w:right w:w="70" w:type="dxa"/>
              </w:tblCellMar>
              <w:tblLook w:val="04A0" w:firstRow="1" w:lastRow="0" w:firstColumn="1" w:lastColumn="0" w:noHBand="0" w:noVBand="1"/>
            </w:tblPr>
            <w:tblGrid>
              <w:gridCol w:w="1200"/>
              <w:gridCol w:w="1385"/>
              <w:gridCol w:w="1144"/>
              <w:gridCol w:w="1314"/>
              <w:gridCol w:w="1240"/>
            </w:tblGrid>
            <w:tr w:rsidR="00B20069" w:rsidRPr="00B20069" w14:paraId="2F6CAF36" w14:textId="77777777" w:rsidTr="00A167F6">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A98EAC"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Número de </w:t>
                  </w:r>
                  <w:r w:rsidRPr="00B20069">
                    <w:rPr>
                      <w:rFonts w:eastAsia="Times New Roman" w:cs="Arial"/>
                      <w:color w:val="000000"/>
                      <w:sz w:val="18"/>
                      <w:szCs w:val="18"/>
                      <w:lang w:val="es-CO" w:eastAsia="es-CO"/>
                    </w:rPr>
                    <w:lastRenderedPageBreak/>
                    <w:t>personas asistentes a reuniones de socialización</w:t>
                  </w:r>
                </w:p>
              </w:tc>
              <w:tc>
                <w:tcPr>
                  <w:tcW w:w="1385" w:type="dxa"/>
                  <w:tcBorders>
                    <w:top w:val="single" w:sz="4" w:space="0" w:color="auto"/>
                    <w:left w:val="nil"/>
                    <w:bottom w:val="single" w:sz="4" w:space="0" w:color="auto"/>
                    <w:right w:val="single" w:sz="4" w:space="0" w:color="auto"/>
                  </w:tcBorders>
                  <w:shd w:val="clear" w:color="auto" w:fill="auto"/>
                  <w:vAlign w:val="bottom"/>
                  <w:hideMark/>
                </w:tcPr>
                <w:p w14:paraId="64D3350D"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lastRenderedPageBreak/>
                    <w:t xml:space="preserve">Número </w:t>
                  </w:r>
                  <w:r w:rsidRPr="00B20069">
                    <w:rPr>
                      <w:rFonts w:eastAsia="Times New Roman" w:cs="Arial"/>
                      <w:color w:val="000000"/>
                      <w:sz w:val="18"/>
                      <w:szCs w:val="18"/>
                      <w:lang w:val="es-CO" w:eastAsia="es-CO"/>
                    </w:rPr>
                    <w:lastRenderedPageBreak/>
                    <w:t>socializaciones a propietarios del AID</w:t>
                  </w:r>
                </w:p>
              </w:tc>
              <w:tc>
                <w:tcPr>
                  <w:tcW w:w="1144" w:type="dxa"/>
                  <w:tcBorders>
                    <w:top w:val="single" w:sz="4" w:space="0" w:color="auto"/>
                    <w:left w:val="nil"/>
                    <w:bottom w:val="single" w:sz="4" w:space="0" w:color="auto"/>
                    <w:right w:val="single" w:sz="4" w:space="0" w:color="auto"/>
                  </w:tcBorders>
                  <w:shd w:val="clear" w:color="auto" w:fill="auto"/>
                  <w:vAlign w:val="bottom"/>
                  <w:hideMark/>
                </w:tcPr>
                <w:p w14:paraId="15A70D7D"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lastRenderedPageBreak/>
                    <w:t xml:space="preserve">Total de </w:t>
                  </w:r>
                  <w:r w:rsidRPr="00B20069">
                    <w:rPr>
                      <w:rFonts w:eastAsia="Times New Roman" w:cs="Arial"/>
                      <w:color w:val="000000"/>
                      <w:sz w:val="18"/>
                      <w:szCs w:val="18"/>
                      <w:lang w:val="es-CO" w:eastAsia="es-CO"/>
                    </w:rPr>
                    <w:lastRenderedPageBreak/>
                    <w:t>personas socializadas</w:t>
                  </w:r>
                </w:p>
              </w:tc>
              <w:tc>
                <w:tcPr>
                  <w:tcW w:w="1314" w:type="dxa"/>
                  <w:tcBorders>
                    <w:top w:val="single" w:sz="4" w:space="0" w:color="auto"/>
                    <w:left w:val="nil"/>
                    <w:bottom w:val="single" w:sz="4" w:space="0" w:color="auto"/>
                    <w:right w:val="single" w:sz="4" w:space="0" w:color="auto"/>
                  </w:tcBorders>
                  <w:shd w:val="clear" w:color="auto" w:fill="auto"/>
                  <w:vAlign w:val="bottom"/>
                  <w:hideMark/>
                </w:tcPr>
                <w:p w14:paraId="44BD3F1D"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lastRenderedPageBreak/>
                    <w:t xml:space="preserve">Número de </w:t>
                  </w:r>
                  <w:r w:rsidRPr="00B20069">
                    <w:rPr>
                      <w:rFonts w:eastAsia="Times New Roman" w:cs="Arial"/>
                      <w:color w:val="000000"/>
                      <w:sz w:val="18"/>
                      <w:szCs w:val="18"/>
                      <w:lang w:val="es-CO" w:eastAsia="es-CO"/>
                    </w:rPr>
                    <w:lastRenderedPageBreak/>
                    <w:t>habitantes del AID mayores de 18 años</w:t>
                  </w:r>
                </w:p>
              </w:tc>
              <w:tc>
                <w:tcPr>
                  <w:tcW w:w="1240" w:type="dxa"/>
                  <w:tcBorders>
                    <w:top w:val="single" w:sz="4" w:space="0" w:color="auto"/>
                    <w:left w:val="nil"/>
                    <w:bottom w:val="single" w:sz="4" w:space="0" w:color="auto"/>
                    <w:right w:val="single" w:sz="4" w:space="0" w:color="auto"/>
                  </w:tcBorders>
                  <w:shd w:val="clear" w:color="auto" w:fill="auto"/>
                  <w:vAlign w:val="bottom"/>
                  <w:hideMark/>
                </w:tcPr>
                <w:p w14:paraId="2B2B190C" w14:textId="77777777" w:rsidR="00B20069" w:rsidRPr="00B20069" w:rsidRDefault="00B20069" w:rsidP="00B20069">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lastRenderedPageBreak/>
                    <w:t xml:space="preserve">% de </w:t>
                  </w:r>
                  <w:r w:rsidRPr="00B20069">
                    <w:rPr>
                      <w:rFonts w:eastAsia="Times New Roman" w:cs="Arial"/>
                      <w:color w:val="000000"/>
                      <w:sz w:val="18"/>
                      <w:szCs w:val="18"/>
                      <w:lang w:val="es-CO" w:eastAsia="es-CO"/>
                    </w:rPr>
                    <w:lastRenderedPageBreak/>
                    <w:t>socialización del proyecto en etapa de diseño</w:t>
                  </w:r>
                </w:p>
              </w:tc>
            </w:tr>
            <w:tr w:rsidR="00B20069" w:rsidRPr="00B20069" w14:paraId="215DF7B8" w14:textId="77777777" w:rsidTr="00A167F6">
              <w:trPr>
                <w:trHeight w:val="2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778A79E3" w14:textId="77777777" w:rsidR="00B20069" w:rsidRPr="00B20069" w:rsidRDefault="00B20069" w:rsidP="00B20069">
                  <w:pPr>
                    <w:spacing w:after="0"/>
                    <w:jc w:val="right"/>
                    <w:rPr>
                      <w:rFonts w:eastAsia="Times New Roman" w:cs="Arial"/>
                      <w:color w:val="000000"/>
                      <w:sz w:val="18"/>
                      <w:szCs w:val="18"/>
                      <w:lang w:val="es-CO" w:eastAsia="es-CO"/>
                    </w:rPr>
                  </w:pPr>
                  <w:r w:rsidRPr="00B20069">
                    <w:rPr>
                      <w:rFonts w:eastAsia="Times New Roman" w:cs="Arial"/>
                      <w:color w:val="000000"/>
                      <w:sz w:val="18"/>
                      <w:szCs w:val="18"/>
                      <w:lang w:val="es-CO" w:eastAsia="es-CO"/>
                    </w:rPr>
                    <w:lastRenderedPageBreak/>
                    <w:t>434</w:t>
                  </w:r>
                </w:p>
              </w:tc>
              <w:tc>
                <w:tcPr>
                  <w:tcW w:w="1385" w:type="dxa"/>
                  <w:tcBorders>
                    <w:top w:val="nil"/>
                    <w:left w:val="nil"/>
                    <w:bottom w:val="single" w:sz="4" w:space="0" w:color="auto"/>
                    <w:right w:val="single" w:sz="4" w:space="0" w:color="auto"/>
                  </w:tcBorders>
                  <w:shd w:val="clear" w:color="auto" w:fill="auto"/>
                  <w:noWrap/>
                  <w:vAlign w:val="bottom"/>
                  <w:hideMark/>
                </w:tcPr>
                <w:p w14:paraId="1673006A" w14:textId="77777777" w:rsidR="00B20069" w:rsidRPr="00B20069" w:rsidRDefault="00B20069" w:rsidP="00B20069">
                  <w:pPr>
                    <w:spacing w:after="0"/>
                    <w:jc w:val="right"/>
                    <w:rPr>
                      <w:rFonts w:eastAsia="Times New Roman" w:cs="Arial"/>
                      <w:color w:val="000000"/>
                      <w:sz w:val="18"/>
                      <w:szCs w:val="18"/>
                      <w:lang w:val="es-CO" w:eastAsia="es-CO"/>
                    </w:rPr>
                  </w:pPr>
                  <w:r w:rsidRPr="00B20069">
                    <w:rPr>
                      <w:rFonts w:eastAsia="Times New Roman" w:cs="Arial"/>
                      <w:color w:val="000000"/>
                      <w:sz w:val="18"/>
                      <w:szCs w:val="18"/>
                      <w:lang w:val="es-CO" w:eastAsia="es-CO"/>
                    </w:rPr>
                    <w:t>222</w:t>
                  </w:r>
                </w:p>
              </w:tc>
              <w:tc>
                <w:tcPr>
                  <w:tcW w:w="1144" w:type="dxa"/>
                  <w:tcBorders>
                    <w:top w:val="nil"/>
                    <w:left w:val="nil"/>
                    <w:bottom w:val="single" w:sz="4" w:space="0" w:color="auto"/>
                    <w:right w:val="single" w:sz="4" w:space="0" w:color="auto"/>
                  </w:tcBorders>
                  <w:shd w:val="clear" w:color="auto" w:fill="auto"/>
                  <w:noWrap/>
                  <w:vAlign w:val="bottom"/>
                  <w:hideMark/>
                </w:tcPr>
                <w:p w14:paraId="54E39B3A" w14:textId="77777777" w:rsidR="00B20069" w:rsidRPr="00B20069" w:rsidRDefault="00B20069" w:rsidP="00B20069">
                  <w:pPr>
                    <w:spacing w:after="0"/>
                    <w:jc w:val="right"/>
                    <w:rPr>
                      <w:rFonts w:eastAsia="Times New Roman" w:cs="Arial"/>
                      <w:color w:val="000000"/>
                      <w:sz w:val="18"/>
                      <w:szCs w:val="18"/>
                      <w:lang w:val="es-CO" w:eastAsia="es-CO"/>
                    </w:rPr>
                  </w:pPr>
                  <w:r w:rsidRPr="00B20069">
                    <w:rPr>
                      <w:rFonts w:eastAsia="Times New Roman" w:cs="Arial"/>
                      <w:color w:val="000000"/>
                      <w:sz w:val="18"/>
                      <w:szCs w:val="18"/>
                      <w:lang w:val="es-CO" w:eastAsia="es-CO"/>
                    </w:rPr>
                    <w:t>656</w:t>
                  </w:r>
                </w:p>
              </w:tc>
              <w:tc>
                <w:tcPr>
                  <w:tcW w:w="1314" w:type="dxa"/>
                  <w:tcBorders>
                    <w:top w:val="nil"/>
                    <w:left w:val="nil"/>
                    <w:bottom w:val="single" w:sz="4" w:space="0" w:color="auto"/>
                    <w:right w:val="single" w:sz="4" w:space="0" w:color="auto"/>
                  </w:tcBorders>
                  <w:shd w:val="clear" w:color="auto" w:fill="auto"/>
                  <w:noWrap/>
                  <w:vAlign w:val="bottom"/>
                  <w:hideMark/>
                </w:tcPr>
                <w:p w14:paraId="3AC6ED2B" w14:textId="77777777" w:rsidR="00B20069" w:rsidRPr="00B20069" w:rsidRDefault="00B20069" w:rsidP="00B20069">
                  <w:pPr>
                    <w:spacing w:after="0"/>
                    <w:jc w:val="right"/>
                    <w:rPr>
                      <w:rFonts w:eastAsia="Times New Roman" w:cs="Arial"/>
                      <w:color w:val="000000"/>
                      <w:sz w:val="18"/>
                      <w:szCs w:val="18"/>
                      <w:lang w:val="es-CO" w:eastAsia="es-CO"/>
                    </w:rPr>
                  </w:pPr>
                  <w:r w:rsidRPr="00B20069">
                    <w:rPr>
                      <w:rFonts w:eastAsia="Times New Roman" w:cs="Arial"/>
                      <w:color w:val="000000"/>
                      <w:sz w:val="18"/>
                      <w:szCs w:val="18"/>
                      <w:lang w:val="es-CO" w:eastAsia="es-CO"/>
                    </w:rPr>
                    <w:t>3592</w:t>
                  </w:r>
                </w:p>
              </w:tc>
              <w:tc>
                <w:tcPr>
                  <w:tcW w:w="1240" w:type="dxa"/>
                  <w:tcBorders>
                    <w:top w:val="nil"/>
                    <w:left w:val="nil"/>
                    <w:bottom w:val="single" w:sz="4" w:space="0" w:color="auto"/>
                    <w:right w:val="single" w:sz="4" w:space="0" w:color="auto"/>
                  </w:tcBorders>
                  <w:shd w:val="clear" w:color="auto" w:fill="auto"/>
                  <w:noWrap/>
                  <w:vAlign w:val="bottom"/>
                  <w:hideMark/>
                </w:tcPr>
                <w:p w14:paraId="7C855014" w14:textId="77777777" w:rsidR="00B20069" w:rsidRPr="00B20069" w:rsidRDefault="00B20069" w:rsidP="00B20069">
                  <w:pPr>
                    <w:spacing w:after="0"/>
                    <w:jc w:val="right"/>
                    <w:rPr>
                      <w:rFonts w:eastAsia="Times New Roman" w:cs="Arial"/>
                      <w:color w:val="000000"/>
                      <w:sz w:val="18"/>
                      <w:szCs w:val="18"/>
                      <w:lang w:val="es-CO" w:eastAsia="es-CO"/>
                    </w:rPr>
                  </w:pPr>
                  <w:r w:rsidRPr="00B20069">
                    <w:rPr>
                      <w:rFonts w:eastAsia="Times New Roman" w:cs="Arial"/>
                      <w:color w:val="000000"/>
                      <w:sz w:val="18"/>
                      <w:szCs w:val="18"/>
                      <w:lang w:val="es-CO" w:eastAsia="es-CO"/>
                    </w:rPr>
                    <w:t>18,3%</w:t>
                  </w:r>
                </w:p>
              </w:tc>
            </w:tr>
          </w:tbl>
          <w:p w14:paraId="2CF5096A" w14:textId="77777777" w:rsidR="00B20069" w:rsidRPr="00B20069" w:rsidRDefault="00B20069" w:rsidP="00B20069">
            <w:pPr>
              <w:spacing w:after="0"/>
              <w:rPr>
                <w:sz w:val="18"/>
                <w:szCs w:val="18"/>
              </w:rPr>
            </w:pPr>
          </w:p>
          <w:p w14:paraId="4F76EA7E" w14:textId="77777777" w:rsidR="00B20069" w:rsidRPr="00B20069" w:rsidRDefault="00B20069" w:rsidP="00B20069">
            <w:pPr>
              <w:spacing w:after="0"/>
              <w:rPr>
                <w:sz w:val="18"/>
                <w:szCs w:val="18"/>
              </w:rPr>
            </w:pPr>
          </w:p>
        </w:tc>
      </w:tr>
      <w:tr w:rsidR="00B20069" w:rsidRPr="00B20069" w14:paraId="0954F4B9" w14:textId="77777777" w:rsidTr="00A167F6">
        <w:trPr>
          <w:trHeight w:val="20"/>
        </w:trPr>
        <w:tc>
          <w:tcPr>
            <w:tcW w:w="1422" w:type="pct"/>
            <w:hideMark/>
          </w:tcPr>
          <w:p w14:paraId="72C62819" w14:textId="77777777" w:rsidR="00B20069" w:rsidRPr="00B20069" w:rsidRDefault="00B20069" w:rsidP="00B20069">
            <w:pPr>
              <w:spacing w:after="0"/>
              <w:rPr>
                <w:rFonts w:eastAsia="Times New Roman"/>
                <w:b/>
                <w:bCs/>
                <w:color w:val="000000"/>
                <w:sz w:val="18"/>
                <w:szCs w:val="18"/>
                <w:lang w:eastAsia="es-CO"/>
              </w:rPr>
            </w:pPr>
            <w:r w:rsidRPr="00B20069">
              <w:rPr>
                <w:rFonts w:eastAsia="Times New Roman"/>
                <w:b/>
                <w:bCs/>
                <w:color w:val="000000"/>
                <w:sz w:val="18"/>
                <w:szCs w:val="18"/>
                <w:lang w:eastAsia="es-CO"/>
              </w:rPr>
              <w:lastRenderedPageBreak/>
              <w:t>Localización</w:t>
            </w:r>
          </w:p>
        </w:tc>
        <w:tc>
          <w:tcPr>
            <w:tcW w:w="3578" w:type="pct"/>
            <w:gridSpan w:val="3"/>
            <w:hideMark/>
          </w:tcPr>
          <w:p w14:paraId="36FD3C7F" w14:textId="77777777" w:rsidR="00B20069" w:rsidRPr="00B20069" w:rsidRDefault="00B20069" w:rsidP="00B20069">
            <w:pPr>
              <w:spacing w:after="0"/>
              <w:rPr>
                <w:rFonts w:eastAsia="Times New Roman"/>
                <w:color w:val="000000"/>
                <w:sz w:val="18"/>
                <w:szCs w:val="18"/>
              </w:rPr>
            </w:pPr>
            <w:r w:rsidRPr="00B20069">
              <w:rPr>
                <w:rFonts w:eastAsia="Times New Roman"/>
                <w:b/>
                <w:color w:val="000000"/>
                <w:sz w:val="18"/>
                <w:szCs w:val="18"/>
              </w:rPr>
              <w:t>Municipio de Cocorná:</w:t>
            </w:r>
            <w:r w:rsidRPr="00B20069">
              <w:rPr>
                <w:rFonts w:eastAsia="Times New Roman"/>
                <w:color w:val="000000"/>
                <w:sz w:val="18"/>
                <w:szCs w:val="18"/>
              </w:rPr>
              <w:t xml:space="preserve"> La Inmaculada, Los Mangos, El Jordán, El Coco, Los Cedros, San José, Las Mercedes, El Tesoro, San Vicente, </w:t>
            </w:r>
            <w:r w:rsidRPr="00B20069">
              <w:rPr>
                <w:rFonts w:eastAsia="Times New Roman"/>
                <w:b/>
                <w:color w:val="000000"/>
                <w:sz w:val="18"/>
                <w:szCs w:val="18"/>
              </w:rPr>
              <w:t>Municipio de El Carmen de Viboral:</w:t>
            </w:r>
            <w:r w:rsidRPr="00B20069">
              <w:rPr>
                <w:rFonts w:eastAsia="Times New Roman"/>
                <w:color w:val="000000"/>
                <w:sz w:val="18"/>
                <w:szCs w:val="18"/>
              </w:rPr>
              <w:t xml:space="preserve"> San Vicente, La Esperanza, Belén Chaverras, San Lorenzo, Vallejuelito, Mazorcal, </w:t>
            </w:r>
          </w:p>
          <w:p w14:paraId="2C069FE4" w14:textId="77777777" w:rsidR="00B20069" w:rsidRPr="00B20069" w:rsidRDefault="00B20069" w:rsidP="00B20069">
            <w:pPr>
              <w:spacing w:after="0"/>
              <w:rPr>
                <w:rFonts w:eastAsia="Times New Roman"/>
                <w:color w:val="000000"/>
                <w:sz w:val="18"/>
                <w:szCs w:val="18"/>
              </w:rPr>
            </w:pPr>
            <w:r w:rsidRPr="00B20069">
              <w:rPr>
                <w:rFonts w:eastAsia="Times New Roman"/>
                <w:b/>
                <w:color w:val="000000"/>
                <w:sz w:val="18"/>
                <w:szCs w:val="18"/>
              </w:rPr>
              <w:t>Municipio de La Unión:</w:t>
            </w:r>
            <w:r w:rsidRPr="00B20069">
              <w:rPr>
                <w:rFonts w:eastAsia="Times New Roman"/>
                <w:color w:val="000000"/>
                <w:sz w:val="18"/>
                <w:szCs w:val="18"/>
              </w:rPr>
              <w:t xml:space="preserve"> Buenavista, Piedras Teherán, Chalarca, Quebrada Negra, La Cabaña, El Guarango, Las Colmenas, </w:t>
            </w:r>
          </w:p>
          <w:p w14:paraId="1530B9CF" w14:textId="77777777" w:rsidR="00B20069" w:rsidRPr="00B20069" w:rsidRDefault="00B20069" w:rsidP="00B20069">
            <w:pPr>
              <w:spacing w:after="0"/>
              <w:jc w:val="left"/>
              <w:rPr>
                <w:sz w:val="18"/>
                <w:szCs w:val="18"/>
              </w:rPr>
            </w:pPr>
            <w:r w:rsidRPr="00B20069">
              <w:rPr>
                <w:rFonts w:eastAsia="Times New Roman"/>
                <w:b/>
                <w:color w:val="000000"/>
                <w:sz w:val="18"/>
                <w:szCs w:val="18"/>
              </w:rPr>
              <w:t>Municipio de La Ceja:</w:t>
            </w:r>
            <w:r w:rsidRPr="00B20069">
              <w:rPr>
                <w:rFonts w:eastAsia="Times New Roman"/>
                <w:color w:val="000000"/>
                <w:sz w:val="18"/>
                <w:szCs w:val="18"/>
              </w:rPr>
              <w:t xml:space="preserve"> Colmenas.</w:t>
            </w:r>
          </w:p>
        </w:tc>
      </w:tr>
      <w:tr w:rsidR="00B20069" w:rsidRPr="00B20069" w14:paraId="6DA99B5E" w14:textId="77777777" w:rsidTr="00A167F6">
        <w:trPr>
          <w:trHeight w:val="20"/>
        </w:trPr>
        <w:tc>
          <w:tcPr>
            <w:tcW w:w="1422" w:type="pct"/>
            <w:hideMark/>
          </w:tcPr>
          <w:p w14:paraId="1B3D0B5E" w14:textId="77777777" w:rsidR="00B20069" w:rsidRPr="00B20069" w:rsidRDefault="00B20069" w:rsidP="00B20069">
            <w:pPr>
              <w:spacing w:after="0"/>
              <w:jc w:val="center"/>
              <w:rPr>
                <w:rFonts w:eastAsia="Times New Roman"/>
                <w:b/>
                <w:bCs/>
                <w:color w:val="000000"/>
                <w:sz w:val="18"/>
                <w:szCs w:val="18"/>
                <w:lang w:eastAsia="es-CO"/>
              </w:rPr>
            </w:pPr>
            <w:r w:rsidRPr="00B20069">
              <w:rPr>
                <w:rFonts w:eastAsia="Times New Roman"/>
                <w:b/>
                <w:bCs/>
                <w:color w:val="000000"/>
                <w:sz w:val="18"/>
                <w:szCs w:val="18"/>
                <w:lang w:eastAsia="es-CO"/>
              </w:rPr>
              <w:t>Criterio</w:t>
            </w:r>
          </w:p>
        </w:tc>
        <w:tc>
          <w:tcPr>
            <w:tcW w:w="757" w:type="pct"/>
            <w:hideMark/>
          </w:tcPr>
          <w:p w14:paraId="0FE9C46E" w14:textId="77777777" w:rsidR="00B20069" w:rsidRPr="00B20069" w:rsidRDefault="00B20069" w:rsidP="00B20069">
            <w:pPr>
              <w:spacing w:after="0"/>
              <w:jc w:val="center"/>
              <w:rPr>
                <w:rFonts w:eastAsia="Times New Roman"/>
                <w:b/>
                <w:bCs/>
                <w:color w:val="000000"/>
                <w:sz w:val="18"/>
                <w:szCs w:val="18"/>
                <w:lang w:eastAsia="es-CO"/>
              </w:rPr>
            </w:pPr>
            <w:r w:rsidRPr="00B20069">
              <w:rPr>
                <w:rFonts w:eastAsia="Times New Roman"/>
                <w:b/>
                <w:bCs/>
                <w:color w:val="000000"/>
                <w:sz w:val="18"/>
                <w:szCs w:val="18"/>
                <w:lang w:eastAsia="es-CO"/>
              </w:rPr>
              <w:t>Importancia del impacto ambiental</w:t>
            </w:r>
          </w:p>
        </w:tc>
        <w:tc>
          <w:tcPr>
            <w:tcW w:w="739" w:type="pct"/>
            <w:hideMark/>
          </w:tcPr>
          <w:p w14:paraId="16217B0B" w14:textId="77777777" w:rsidR="00B20069" w:rsidRPr="00B20069" w:rsidRDefault="00B20069" w:rsidP="00B20069">
            <w:pPr>
              <w:spacing w:after="0"/>
              <w:jc w:val="center"/>
              <w:rPr>
                <w:rFonts w:eastAsia="Times New Roman"/>
                <w:b/>
                <w:bCs/>
                <w:color w:val="000000"/>
                <w:sz w:val="18"/>
                <w:szCs w:val="18"/>
                <w:lang w:eastAsia="es-CO"/>
              </w:rPr>
            </w:pPr>
            <w:r w:rsidRPr="00B20069">
              <w:rPr>
                <w:rFonts w:eastAsia="Times New Roman"/>
                <w:b/>
                <w:bCs/>
                <w:color w:val="000000"/>
                <w:sz w:val="18"/>
                <w:szCs w:val="18"/>
                <w:lang w:eastAsia="es-CO"/>
              </w:rPr>
              <w:t>CA</w:t>
            </w:r>
          </w:p>
        </w:tc>
        <w:tc>
          <w:tcPr>
            <w:tcW w:w="2082" w:type="pct"/>
            <w:hideMark/>
          </w:tcPr>
          <w:p w14:paraId="1D7A08A0" w14:textId="77777777" w:rsidR="00B20069" w:rsidRPr="00B20069" w:rsidRDefault="00B20069" w:rsidP="00B20069">
            <w:pPr>
              <w:spacing w:after="0"/>
              <w:jc w:val="center"/>
              <w:rPr>
                <w:rFonts w:eastAsia="Times New Roman"/>
                <w:b/>
                <w:bCs/>
                <w:color w:val="000000"/>
                <w:sz w:val="18"/>
                <w:szCs w:val="18"/>
                <w:lang w:eastAsia="es-CO"/>
              </w:rPr>
            </w:pPr>
            <w:r w:rsidRPr="00B20069">
              <w:rPr>
                <w:rFonts w:eastAsia="Times New Roman"/>
                <w:b/>
                <w:bCs/>
                <w:color w:val="000000"/>
                <w:sz w:val="18"/>
                <w:szCs w:val="18"/>
                <w:lang w:eastAsia="es-CO"/>
              </w:rPr>
              <w:t>Justificación</w:t>
            </w:r>
          </w:p>
        </w:tc>
      </w:tr>
      <w:tr w:rsidR="00B20069" w:rsidRPr="00B20069" w14:paraId="7FF8BC63" w14:textId="77777777" w:rsidTr="00A167F6">
        <w:trPr>
          <w:trHeight w:val="20"/>
        </w:trPr>
        <w:tc>
          <w:tcPr>
            <w:tcW w:w="1422" w:type="pct"/>
            <w:hideMark/>
          </w:tcPr>
          <w:p w14:paraId="1EBA5CA9" w14:textId="77777777" w:rsidR="00B20069" w:rsidRPr="00B20069" w:rsidRDefault="00B20069" w:rsidP="00B20069">
            <w:pPr>
              <w:spacing w:after="0"/>
              <w:jc w:val="center"/>
              <w:rPr>
                <w:sz w:val="18"/>
                <w:szCs w:val="18"/>
              </w:rPr>
            </w:pPr>
            <w:r w:rsidRPr="00B20069">
              <w:rPr>
                <w:sz w:val="18"/>
                <w:szCs w:val="18"/>
              </w:rPr>
              <w:t>Clase</w:t>
            </w:r>
          </w:p>
        </w:tc>
        <w:tc>
          <w:tcPr>
            <w:tcW w:w="757" w:type="pct"/>
            <w:hideMark/>
          </w:tcPr>
          <w:p w14:paraId="6E818E71" w14:textId="77777777" w:rsidR="00B20069" w:rsidRPr="00B20069" w:rsidRDefault="00B20069" w:rsidP="00B20069">
            <w:pPr>
              <w:spacing w:after="0"/>
              <w:jc w:val="center"/>
              <w:rPr>
                <w:sz w:val="18"/>
                <w:szCs w:val="18"/>
              </w:rPr>
            </w:pPr>
            <w:r w:rsidRPr="00B20069">
              <w:rPr>
                <w:sz w:val="18"/>
                <w:szCs w:val="18"/>
              </w:rPr>
              <w:t xml:space="preserve">Positivo </w:t>
            </w:r>
          </w:p>
        </w:tc>
        <w:tc>
          <w:tcPr>
            <w:tcW w:w="739" w:type="pct"/>
            <w:hideMark/>
          </w:tcPr>
          <w:p w14:paraId="7B427717" w14:textId="77777777" w:rsidR="00B20069" w:rsidRPr="00B20069" w:rsidRDefault="00B20069" w:rsidP="00B20069">
            <w:pPr>
              <w:spacing w:after="0"/>
              <w:jc w:val="center"/>
              <w:rPr>
                <w:sz w:val="18"/>
                <w:szCs w:val="18"/>
              </w:rPr>
            </w:pPr>
            <w:r w:rsidRPr="00B20069">
              <w:rPr>
                <w:sz w:val="18"/>
                <w:szCs w:val="18"/>
              </w:rPr>
              <w:t>(+, P)</w:t>
            </w:r>
          </w:p>
        </w:tc>
        <w:tc>
          <w:tcPr>
            <w:tcW w:w="2082" w:type="pct"/>
            <w:hideMark/>
          </w:tcPr>
          <w:p w14:paraId="3FDF98E1" w14:textId="77777777" w:rsidR="00B20069" w:rsidRPr="00B20069" w:rsidRDefault="00B20069" w:rsidP="00B20069">
            <w:pPr>
              <w:spacing w:after="0"/>
              <w:rPr>
                <w:sz w:val="18"/>
                <w:szCs w:val="18"/>
              </w:rPr>
            </w:pPr>
            <w:r w:rsidRPr="00B20069">
              <w:rPr>
                <w:sz w:val="18"/>
                <w:szCs w:val="18"/>
              </w:rPr>
              <w:t>Se considera positivo porque la comunidad tiene un canal directo con el proyecto para obtener información, resolver dudas, quejas y reclamos, y por la posibilidad de potenciar los procesos comunitarios.</w:t>
            </w:r>
          </w:p>
        </w:tc>
      </w:tr>
      <w:tr w:rsidR="00B20069" w:rsidRPr="00B20069" w14:paraId="619FA3A2" w14:textId="77777777" w:rsidTr="00A167F6">
        <w:trPr>
          <w:trHeight w:val="20"/>
        </w:trPr>
        <w:tc>
          <w:tcPr>
            <w:tcW w:w="1422" w:type="pct"/>
            <w:hideMark/>
          </w:tcPr>
          <w:p w14:paraId="04601B34" w14:textId="77777777" w:rsidR="00B20069" w:rsidRPr="00B20069" w:rsidRDefault="00B20069" w:rsidP="00B20069">
            <w:pPr>
              <w:spacing w:after="0"/>
              <w:jc w:val="center"/>
              <w:rPr>
                <w:sz w:val="18"/>
                <w:szCs w:val="18"/>
              </w:rPr>
            </w:pPr>
            <w:r w:rsidRPr="00B20069">
              <w:rPr>
                <w:sz w:val="18"/>
                <w:szCs w:val="18"/>
              </w:rPr>
              <w:t>Presencia</w:t>
            </w:r>
          </w:p>
        </w:tc>
        <w:tc>
          <w:tcPr>
            <w:tcW w:w="757" w:type="pct"/>
            <w:hideMark/>
          </w:tcPr>
          <w:p w14:paraId="76004978" w14:textId="77777777" w:rsidR="00B20069" w:rsidRPr="00B20069" w:rsidRDefault="00B20069" w:rsidP="00B20069">
            <w:pPr>
              <w:spacing w:after="0"/>
              <w:jc w:val="center"/>
              <w:rPr>
                <w:sz w:val="18"/>
                <w:szCs w:val="18"/>
              </w:rPr>
            </w:pPr>
            <w:r w:rsidRPr="00B20069">
              <w:rPr>
                <w:sz w:val="18"/>
                <w:szCs w:val="18"/>
              </w:rPr>
              <w:t>Cierta</w:t>
            </w:r>
          </w:p>
        </w:tc>
        <w:tc>
          <w:tcPr>
            <w:tcW w:w="739" w:type="pct"/>
            <w:hideMark/>
          </w:tcPr>
          <w:p w14:paraId="040F678D" w14:textId="77777777" w:rsidR="00B20069" w:rsidRPr="00B20069" w:rsidRDefault="00B20069" w:rsidP="00B20069">
            <w:pPr>
              <w:spacing w:after="0"/>
              <w:jc w:val="center"/>
              <w:rPr>
                <w:sz w:val="18"/>
                <w:szCs w:val="18"/>
              </w:rPr>
            </w:pPr>
            <w:r w:rsidRPr="00B20069">
              <w:rPr>
                <w:sz w:val="18"/>
                <w:szCs w:val="18"/>
              </w:rPr>
              <w:t>1</w:t>
            </w:r>
          </w:p>
        </w:tc>
        <w:tc>
          <w:tcPr>
            <w:tcW w:w="2082" w:type="pct"/>
            <w:hideMark/>
          </w:tcPr>
          <w:p w14:paraId="5E042F83" w14:textId="1D0C9AF1" w:rsidR="00B20069" w:rsidRPr="00B20069" w:rsidRDefault="007A08B6" w:rsidP="007A08B6">
            <w:pPr>
              <w:spacing w:after="0"/>
              <w:rPr>
                <w:sz w:val="18"/>
                <w:szCs w:val="18"/>
              </w:rPr>
            </w:pPr>
            <w:r>
              <w:rPr>
                <w:sz w:val="18"/>
                <w:szCs w:val="18"/>
              </w:rPr>
              <w:t>La implementación del PIPC tendrá dentro de sus metas garantizar la participación de la comunidad en los diferentes escenarios que ofrece el proyecto,</w:t>
            </w:r>
            <w:r w:rsidR="00B20069" w:rsidRPr="00B20069">
              <w:rPr>
                <w:sz w:val="18"/>
                <w:szCs w:val="18"/>
              </w:rPr>
              <w:t xml:space="preserve"> </w:t>
            </w:r>
            <w:r>
              <w:rPr>
                <w:sz w:val="18"/>
                <w:szCs w:val="18"/>
              </w:rPr>
              <w:t>los</w:t>
            </w:r>
            <w:r w:rsidR="00B20069" w:rsidRPr="00B20069">
              <w:rPr>
                <w:sz w:val="18"/>
                <w:szCs w:val="18"/>
              </w:rPr>
              <w:t xml:space="preserve"> espacios </w:t>
            </w:r>
            <w:r>
              <w:rPr>
                <w:sz w:val="18"/>
                <w:szCs w:val="18"/>
              </w:rPr>
              <w:t>dispuestos</w:t>
            </w:r>
            <w:r w:rsidR="00B20069" w:rsidRPr="00B20069">
              <w:rPr>
                <w:sz w:val="18"/>
                <w:szCs w:val="18"/>
              </w:rPr>
              <w:t xml:space="preserve"> pueden ser aprovechados para el fortalecimiento de la participación y la dinami</w:t>
            </w:r>
            <w:r>
              <w:rPr>
                <w:sz w:val="18"/>
                <w:szCs w:val="18"/>
              </w:rPr>
              <w:t>zación de una ciudadanía activa</w:t>
            </w:r>
            <w:r w:rsidR="00B20069" w:rsidRPr="00B20069">
              <w:rPr>
                <w:sz w:val="18"/>
                <w:szCs w:val="18"/>
              </w:rPr>
              <w:t xml:space="preserve">   en pro del bienestar comunitario.</w:t>
            </w:r>
          </w:p>
        </w:tc>
      </w:tr>
      <w:tr w:rsidR="00B20069" w:rsidRPr="00B20069" w14:paraId="307B8F5D" w14:textId="77777777" w:rsidTr="00A167F6">
        <w:trPr>
          <w:trHeight w:val="20"/>
        </w:trPr>
        <w:tc>
          <w:tcPr>
            <w:tcW w:w="1422" w:type="pct"/>
            <w:hideMark/>
          </w:tcPr>
          <w:p w14:paraId="44555F09" w14:textId="77777777" w:rsidR="00B20069" w:rsidRPr="00B20069" w:rsidRDefault="00B20069" w:rsidP="00B20069">
            <w:pPr>
              <w:spacing w:after="0"/>
              <w:jc w:val="center"/>
              <w:rPr>
                <w:sz w:val="18"/>
                <w:szCs w:val="18"/>
              </w:rPr>
            </w:pPr>
            <w:r w:rsidRPr="00B20069">
              <w:rPr>
                <w:sz w:val="18"/>
                <w:szCs w:val="18"/>
              </w:rPr>
              <w:t>Duración</w:t>
            </w:r>
          </w:p>
        </w:tc>
        <w:tc>
          <w:tcPr>
            <w:tcW w:w="757" w:type="pct"/>
            <w:hideMark/>
          </w:tcPr>
          <w:p w14:paraId="1A2BA64D" w14:textId="77777777" w:rsidR="00B20069" w:rsidRPr="00B20069" w:rsidRDefault="00B20069" w:rsidP="00B20069">
            <w:pPr>
              <w:spacing w:after="0"/>
              <w:jc w:val="center"/>
              <w:rPr>
                <w:sz w:val="18"/>
                <w:szCs w:val="18"/>
              </w:rPr>
            </w:pPr>
            <w:r w:rsidRPr="00B20069">
              <w:rPr>
                <w:sz w:val="18"/>
                <w:szCs w:val="18"/>
              </w:rPr>
              <w:t>Corta</w:t>
            </w:r>
          </w:p>
        </w:tc>
        <w:tc>
          <w:tcPr>
            <w:tcW w:w="739" w:type="pct"/>
            <w:hideMark/>
          </w:tcPr>
          <w:p w14:paraId="17979D22" w14:textId="77777777" w:rsidR="00B20069" w:rsidRPr="00B20069" w:rsidRDefault="00B20069" w:rsidP="00B20069">
            <w:pPr>
              <w:spacing w:after="0"/>
              <w:jc w:val="center"/>
              <w:rPr>
                <w:sz w:val="18"/>
                <w:szCs w:val="18"/>
              </w:rPr>
            </w:pPr>
            <w:r w:rsidRPr="00B20069">
              <w:rPr>
                <w:sz w:val="18"/>
                <w:szCs w:val="18"/>
              </w:rPr>
              <w:t>0,2</w:t>
            </w:r>
          </w:p>
        </w:tc>
        <w:tc>
          <w:tcPr>
            <w:tcW w:w="2082" w:type="pct"/>
            <w:hideMark/>
          </w:tcPr>
          <w:p w14:paraId="0323AA32" w14:textId="77777777" w:rsidR="00B20069" w:rsidRDefault="00B20069" w:rsidP="00B20069">
            <w:pPr>
              <w:spacing w:after="0"/>
              <w:rPr>
                <w:sz w:val="18"/>
                <w:szCs w:val="18"/>
              </w:rPr>
            </w:pPr>
            <w:r w:rsidRPr="00B20069">
              <w:rPr>
                <w:sz w:val="18"/>
                <w:szCs w:val="18"/>
              </w:rPr>
              <w:t>Se define como corta debido a  la duración de la etapa de pre construcción del proyecto.</w:t>
            </w:r>
          </w:p>
          <w:p w14:paraId="2E73EDEE" w14:textId="0A44E389" w:rsidR="00DD4957" w:rsidRPr="00B20069" w:rsidRDefault="00DD4957" w:rsidP="00B20069">
            <w:pPr>
              <w:spacing w:after="0"/>
              <w:rPr>
                <w:sz w:val="18"/>
                <w:szCs w:val="18"/>
              </w:rPr>
            </w:pPr>
            <w:r w:rsidRPr="00B20069">
              <w:rPr>
                <w:rFonts w:eastAsia="Times New Roman"/>
                <w:color w:val="000000"/>
                <w:sz w:val="18"/>
                <w:szCs w:val="18"/>
                <w:lang w:eastAsia="es-CO"/>
              </w:rPr>
              <w:t>La duración se califica como corta, pues la etapa de desmantelamiento no excede un año.</w:t>
            </w:r>
          </w:p>
        </w:tc>
      </w:tr>
      <w:tr w:rsidR="00B20069" w:rsidRPr="00B20069" w14:paraId="645A84B1" w14:textId="77777777" w:rsidTr="00A167F6">
        <w:trPr>
          <w:trHeight w:val="20"/>
        </w:trPr>
        <w:tc>
          <w:tcPr>
            <w:tcW w:w="1422" w:type="pct"/>
            <w:hideMark/>
          </w:tcPr>
          <w:p w14:paraId="0F37BCB4" w14:textId="77777777" w:rsidR="00B20069" w:rsidRPr="00B20069" w:rsidRDefault="00B20069" w:rsidP="00B20069">
            <w:pPr>
              <w:spacing w:after="0"/>
              <w:jc w:val="center"/>
              <w:rPr>
                <w:sz w:val="18"/>
                <w:szCs w:val="18"/>
              </w:rPr>
            </w:pPr>
            <w:r w:rsidRPr="00B20069">
              <w:rPr>
                <w:sz w:val="18"/>
                <w:szCs w:val="18"/>
              </w:rPr>
              <w:t>Evolución</w:t>
            </w:r>
          </w:p>
        </w:tc>
        <w:tc>
          <w:tcPr>
            <w:tcW w:w="757" w:type="pct"/>
            <w:hideMark/>
          </w:tcPr>
          <w:p w14:paraId="684EF7AA" w14:textId="77777777" w:rsidR="00B20069" w:rsidRPr="00B20069" w:rsidRDefault="00B20069" w:rsidP="00B20069">
            <w:pPr>
              <w:spacing w:after="0"/>
              <w:jc w:val="center"/>
              <w:rPr>
                <w:sz w:val="18"/>
                <w:szCs w:val="18"/>
              </w:rPr>
            </w:pPr>
            <w:r w:rsidRPr="00B20069">
              <w:rPr>
                <w:sz w:val="18"/>
                <w:szCs w:val="18"/>
              </w:rPr>
              <w:t>Rápida</w:t>
            </w:r>
          </w:p>
        </w:tc>
        <w:tc>
          <w:tcPr>
            <w:tcW w:w="739" w:type="pct"/>
            <w:hideMark/>
          </w:tcPr>
          <w:p w14:paraId="38803064" w14:textId="77777777" w:rsidR="00B20069" w:rsidRPr="00B20069" w:rsidRDefault="00B20069" w:rsidP="00B20069">
            <w:pPr>
              <w:spacing w:after="0"/>
              <w:jc w:val="center"/>
              <w:rPr>
                <w:sz w:val="18"/>
                <w:szCs w:val="18"/>
              </w:rPr>
            </w:pPr>
            <w:r w:rsidRPr="00B20069">
              <w:rPr>
                <w:sz w:val="18"/>
                <w:szCs w:val="18"/>
              </w:rPr>
              <w:t>0,99</w:t>
            </w:r>
          </w:p>
        </w:tc>
        <w:tc>
          <w:tcPr>
            <w:tcW w:w="2082" w:type="pct"/>
            <w:hideMark/>
          </w:tcPr>
          <w:p w14:paraId="28CD3AEE" w14:textId="0F071A3B" w:rsidR="00B20069" w:rsidRPr="00B20069" w:rsidRDefault="00B20069" w:rsidP="00DD4957">
            <w:pPr>
              <w:spacing w:after="0"/>
              <w:rPr>
                <w:sz w:val="18"/>
                <w:szCs w:val="18"/>
              </w:rPr>
            </w:pPr>
            <w:r w:rsidRPr="00B20069">
              <w:rPr>
                <w:sz w:val="18"/>
                <w:szCs w:val="18"/>
              </w:rPr>
              <w:t>La evolución es rápida pues inicia entre uno y dos meses después del inicio de las actividades de la etapa de construcción.</w:t>
            </w:r>
          </w:p>
        </w:tc>
      </w:tr>
      <w:tr w:rsidR="00B20069" w:rsidRPr="00B20069" w14:paraId="679FEEED" w14:textId="77777777" w:rsidTr="00A167F6">
        <w:trPr>
          <w:trHeight w:val="20"/>
        </w:trPr>
        <w:tc>
          <w:tcPr>
            <w:tcW w:w="1422" w:type="pct"/>
            <w:hideMark/>
          </w:tcPr>
          <w:p w14:paraId="7FA15808" w14:textId="77777777" w:rsidR="00B20069" w:rsidRPr="00B20069" w:rsidRDefault="00B20069" w:rsidP="00B20069">
            <w:pPr>
              <w:spacing w:after="0"/>
              <w:jc w:val="center"/>
              <w:rPr>
                <w:sz w:val="18"/>
                <w:szCs w:val="18"/>
              </w:rPr>
            </w:pPr>
            <w:r w:rsidRPr="00B20069">
              <w:rPr>
                <w:sz w:val="18"/>
                <w:szCs w:val="18"/>
              </w:rPr>
              <w:t>Magnitud</w:t>
            </w:r>
          </w:p>
        </w:tc>
        <w:tc>
          <w:tcPr>
            <w:tcW w:w="757" w:type="pct"/>
            <w:hideMark/>
          </w:tcPr>
          <w:p w14:paraId="6BBB3406" w14:textId="77777777" w:rsidR="00B20069" w:rsidRPr="00B20069" w:rsidRDefault="00B20069" w:rsidP="00B20069">
            <w:pPr>
              <w:spacing w:after="0"/>
              <w:jc w:val="center"/>
              <w:rPr>
                <w:sz w:val="18"/>
                <w:szCs w:val="18"/>
              </w:rPr>
            </w:pPr>
            <w:r w:rsidRPr="00B20069">
              <w:rPr>
                <w:sz w:val="18"/>
                <w:szCs w:val="18"/>
              </w:rPr>
              <w:t>Media</w:t>
            </w:r>
          </w:p>
        </w:tc>
        <w:tc>
          <w:tcPr>
            <w:tcW w:w="739" w:type="pct"/>
            <w:hideMark/>
          </w:tcPr>
          <w:p w14:paraId="07C7B39C" w14:textId="64CCF0BD" w:rsidR="00B20069" w:rsidRPr="00B20069" w:rsidRDefault="007A08B6" w:rsidP="00B20069">
            <w:pPr>
              <w:spacing w:after="0"/>
              <w:jc w:val="center"/>
              <w:rPr>
                <w:sz w:val="18"/>
                <w:szCs w:val="18"/>
              </w:rPr>
            </w:pPr>
            <w:r>
              <w:rPr>
                <w:sz w:val="18"/>
                <w:szCs w:val="18"/>
              </w:rPr>
              <w:t>0,39</w:t>
            </w:r>
          </w:p>
        </w:tc>
        <w:tc>
          <w:tcPr>
            <w:tcW w:w="2082" w:type="pct"/>
            <w:hideMark/>
          </w:tcPr>
          <w:p w14:paraId="13420AAB" w14:textId="77777777" w:rsidR="00B20069" w:rsidRPr="00B20069" w:rsidRDefault="00B20069" w:rsidP="00B20069">
            <w:pPr>
              <w:spacing w:after="0"/>
              <w:rPr>
                <w:sz w:val="18"/>
                <w:szCs w:val="18"/>
              </w:rPr>
            </w:pPr>
            <w:r w:rsidRPr="00B20069">
              <w:rPr>
                <w:sz w:val="18"/>
                <w:szCs w:val="18"/>
              </w:rPr>
              <w:t xml:space="preserve">La magnitud se considera  media, debido a que es posible que se dinamice la participación de aproximadamente el 30% de la población ubicada en el área de influencia directa del proyecto. </w:t>
            </w:r>
          </w:p>
        </w:tc>
      </w:tr>
      <w:tr w:rsidR="00B20069" w:rsidRPr="00B20069" w14:paraId="47BFAD8B" w14:textId="77777777" w:rsidTr="00A167F6">
        <w:trPr>
          <w:trHeight w:val="1140"/>
        </w:trPr>
        <w:tc>
          <w:tcPr>
            <w:tcW w:w="2179" w:type="pct"/>
            <w:gridSpan w:val="2"/>
            <w:hideMark/>
          </w:tcPr>
          <w:p w14:paraId="7D9DEBC3" w14:textId="77777777" w:rsidR="00B20069" w:rsidRPr="00B20069" w:rsidRDefault="00B20069" w:rsidP="00B20069">
            <w:pPr>
              <w:spacing w:after="0"/>
              <w:jc w:val="left"/>
              <w:rPr>
                <w:sz w:val="18"/>
                <w:szCs w:val="18"/>
              </w:rPr>
            </w:pPr>
            <w:r w:rsidRPr="00B20069">
              <w:rPr>
                <w:sz w:val="18"/>
                <w:szCs w:val="18"/>
              </w:rPr>
              <w:t>Calificación de importancia ambiental</w:t>
            </w:r>
          </w:p>
        </w:tc>
        <w:tc>
          <w:tcPr>
            <w:tcW w:w="2821" w:type="pct"/>
            <w:gridSpan w:val="2"/>
            <w:hideMark/>
          </w:tcPr>
          <w:p w14:paraId="0E689F50" w14:textId="08FC8322" w:rsidR="00B20069" w:rsidRDefault="00BE46C3" w:rsidP="00B20069">
            <w:pPr>
              <w:spacing w:after="0"/>
              <w:rPr>
                <w:sz w:val="18"/>
                <w:szCs w:val="18"/>
              </w:rPr>
            </w:pPr>
            <w:r>
              <w:rPr>
                <w:sz w:val="18"/>
                <w:szCs w:val="18"/>
              </w:rPr>
              <w:t xml:space="preserve">1,97 </w:t>
            </w:r>
            <w:r w:rsidR="00B20069" w:rsidRPr="00B20069">
              <w:rPr>
                <w:sz w:val="18"/>
                <w:szCs w:val="18"/>
              </w:rPr>
              <w:t xml:space="preserve"> Se considera </w:t>
            </w:r>
            <w:r>
              <w:rPr>
                <w:sz w:val="18"/>
                <w:szCs w:val="18"/>
              </w:rPr>
              <w:t>poco significativo</w:t>
            </w:r>
            <w:r w:rsidR="00B20069" w:rsidRPr="00B20069">
              <w:rPr>
                <w:sz w:val="18"/>
                <w:szCs w:val="18"/>
              </w:rPr>
              <w:t xml:space="preserve"> debido a que la dinamización de la participación comunitaria que se puede lograr durante el tiempo de las obras, si bien es cierta, dada que esta convoca a la comunidad a la participación, a la interacción el dialogo y a la mirada colectiva de los asuntos del territorio, </w:t>
            </w:r>
            <w:r>
              <w:rPr>
                <w:sz w:val="18"/>
                <w:szCs w:val="18"/>
              </w:rPr>
              <w:t>esperandose</w:t>
            </w:r>
            <w:r w:rsidR="00B20069" w:rsidRPr="00B20069">
              <w:rPr>
                <w:sz w:val="18"/>
                <w:szCs w:val="18"/>
              </w:rPr>
              <w:t xml:space="preserve"> un aumento de la participación comunitaria con respecto a la etapa de diseños del proyecto.</w:t>
            </w:r>
          </w:p>
          <w:p w14:paraId="5A3F6081" w14:textId="77777777" w:rsidR="00BE46C3" w:rsidRDefault="00BE46C3" w:rsidP="00B20069">
            <w:pPr>
              <w:spacing w:after="0"/>
              <w:rPr>
                <w:sz w:val="18"/>
                <w:szCs w:val="18"/>
              </w:rPr>
            </w:pPr>
          </w:p>
          <w:p w14:paraId="4C6614B2" w14:textId="4D7AE65E" w:rsidR="00BE46C3" w:rsidRDefault="00BE46C3" w:rsidP="00B20069">
            <w:pPr>
              <w:spacing w:after="0"/>
              <w:rPr>
                <w:sz w:val="18"/>
                <w:szCs w:val="18"/>
              </w:rPr>
            </w:pPr>
            <w:r>
              <w:rPr>
                <w:sz w:val="18"/>
                <w:szCs w:val="18"/>
              </w:rPr>
              <w:t xml:space="preserve">La calificación que arroja el impacto es poco significativa, dado que la participación </w:t>
            </w:r>
            <w:r w:rsidR="0049107B">
              <w:rPr>
                <w:sz w:val="18"/>
                <w:szCs w:val="18"/>
              </w:rPr>
              <w:t xml:space="preserve">que se dinamizará estará sólo al alcance de la población de las veredas del AID y será para el </w:t>
            </w:r>
            <w:r w:rsidR="0049107B">
              <w:rPr>
                <w:sz w:val="18"/>
                <w:szCs w:val="18"/>
              </w:rPr>
              <w:lastRenderedPageBreak/>
              <w:t>abordaje de temas exclusivos del proyecto.</w:t>
            </w:r>
          </w:p>
          <w:p w14:paraId="5EB474A9" w14:textId="77777777" w:rsidR="00DD4957" w:rsidRDefault="00DD4957" w:rsidP="00B20069">
            <w:pPr>
              <w:spacing w:after="0"/>
              <w:rPr>
                <w:sz w:val="18"/>
                <w:szCs w:val="18"/>
              </w:rPr>
            </w:pPr>
          </w:p>
          <w:p w14:paraId="2E6A86BC" w14:textId="5EB9D5FE" w:rsidR="00DD4957" w:rsidRPr="00B20069" w:rsidRDefault="00DD4957" w:rsidP="00B20069">
            <w:pPr>
              <w:spacing w:after="0"/>
              <w:rPr>
                <w:sz w:val="18"/>
                <w:szCs w:val="18"/>
              </w:rPr>
            </w:pPr>
          </w:p>
        </w:tc>
      </w:tr>
      <w:tr w:rsidR="00B20069" w:rsidRPr="00B20069" w14:paraId="7C448670" w14:textId="77777777" w:rsidTr="00A167F6">
        <w:trPr>
          <w:trHeight w:val="20"/>
        </w:trPr>
        <w:tc>
          <w:tcPr>
            <w:tcW w:w="2179" w:type="pct"/>
            <w:gridSpan w:val="2"/>
            <w:vMerge w:val="restart"/>
            <w:hideMark/>
          </w:tcPr>
          <w:p w14:paraId="1F717FC5" w14:textId="77777777" w:rsidR="00B20069" w:rsidRPr="00B20069" w:rsidRDefault="00B20069" w:rsidP="00B20069">
            <w:pPr>
              <w:spacing w:after="0"/>
              <w:jc w:val="left"/>
              <w:rPr>
                <w:sz w:val="18"/>
                <w:szCs w:val="18"/>
              </w:rPr>
            </w:pPr>
            <w:r w:rsidRPr="00B20069">
              <w:rPr>
                <w:sz w:val="18"/>
                <w:szCs w:val="18"/>
              </w:rPr>
              <w:lastRenderedPageBreak/>
              <w:t>Programa de Manejo Ambiental</w:t>
            </w:r>
          </w:p>
        </w:tc>
        <w:tc>
          <w:tcPr>
            <w:tcW w:w="2821" w:type="pct"/>
            <w:gridSpan w:val="2"/>
            <w:hideMark/>
          </w:tcPr>
          <w:p w14:paraId="603F6CF9" w14:textId="77777777" w:rsidR="00B20069" w:rsidRPr="00B20069" w:rsidRDefault="00B20069" w:rsidP="00B20069">
            <w:pPr>
              <w:spacing w:after="0"/>
              <w:rPr>
                <w:sz w:val="18"/>
                <w:szCs w:val="18"/>
              </w:rPr>
            </w:pPr>
            <w:r w:rsidRPr="00B20069">
              <w:rPr>
                <w:sz w:val="18"/>
                <w:szCs w:val="18"/>
              </w:rPr>
              <w:t> Programa de información y participación comunitaria</w:t>
            </w:r>
          </w:p>
        </w:tc>
      </w:tr>
      <w:tr w:rsidR="00B20069" w:rsidRPr="00B20069" w14:paraId="1AF7E205" w14:textId="77777777" w:rsidTr="00A167F6">
        <w:trPr>
          <w:trHeight w:val="20"/>
        </w:trPr>
        <w:tc>
          <w:tcPr>
            <w:tcW w:w="2179" w:type="pct"/>
            <w:gridSpan w:val="2"/>
            <w:vMerge/>
            <w:hideMark/>
          </w:tcPr>
          <w:p w14:paraId="6BE66BCC" w14:textId="77777777" w:rsidR="00B20069" w:rsidRPr="00B20069" w:rsidRDefault="00B20069" w:rsidP="00B20069">
            <w:pPr>
              <w:spacing w:after="0"/>
              <w:jc w:val="left"/>
              <w:rPr>
                <w:sz w:val="18"/>
                <w:szCs w:val="18"/>
              </w:rPr>
            </w:pPr>
          </w:p>
        </w:tc>
        <w:tc>
          <w:tcPr>
            <w:tcW w:w="2821" w:type="pct"/>
            <w:gridSpan w:val="2"/>
            <w:hideMark/>
          </w:tcPr>
          <w:p w14:paraId="01C26DB8" w14:textId="77777777" w:rsidR="00B20069" w:rsidRPr="00B20069" w:rsidRDefault="00B20069" w:rsidP="00B20069">
            <w:pPr>
              <w:pStyle w:val="Ttulo3"/>
              <w:numPr>
                <w:ilvl w:val="0"/>
                <w:numId w:val="0"/>
              </w:numPr>
              <w:spacing w:before="0"/>
              <w:outlineLvl w:val="2"/>
              <w:rPr>
                <w:rFonts w:eastAsia="Calibri" w:cs="Arial"/>
                <w:b w:val="0"/>
                <w:bCs w:val="0"/>
                <w:sz w:val="18"/>
                <w:szCs w:val="18"/>
              </w:rPr>
            </w:pPr>
            <w:bookmarkStart w:id="27" w:name="_Toc437625380"/>
            <w:bookmarkStart w:id="28" w:name="_Toc439694166"/>
            <w:r w:rsidRPr="00B20069">
              <w:rPr>
                <w:rFonts w:eastAsia="Calibri" w:cs="Arial"/>
                <w:b w:val="0"/>
                <w:bCs w:val="0"/>
                <w:sz w:val="18"/>
                <w:szCs w:val="18"/>
              </w:rPr>
              <w:t>Programa de  acompañamiento social a la constitución de la servidumbre</w:t>
            </w:r>
            <w:bookmarkEnd w:id="27"/>
            <w:bookmarkEnd w:id="28"/>
          </w:p>
        </w:tc>
      </w:tr>
      <w:tr w:rsidR="00B20069" w:rsidRPr="00B20069" w14:paraId="664067CC" w14:textId="77777777" w:rsidTr="00A167F6">
        <w:trPr>
          <w:trHeight w:val="134"/>
        </w:trPr>
        <w:tc>
          <w:tcPr>
            <w:tcW w:w="2179" w:type="pct"/>
            <w:gridSpan w:val="2"/>
            <w:vMerge/>
          </w:tcPr>
          <w:p w14:paraId="32A699CF" w14:textId="77777777" w:rsidR="00B20069" w:rsidRPr="00B20069" w:rsidRDefault="00B20069" w:rsidP="00B20069">
            <w:pPr>
              <w:spacing w:after="0"/>
              <w:jc w:val="left"/>
              <w:rPr>
                <w:sz w:val="18"/>
                <w:szCs w:val="18"/>
              </w:rPr>
            </w:pPr>
          </w:p>
        </w:tc>
        <w:tc>
          <w:tcPr>
            <w:tcW w:w="2821" w:type="pct"/>
            <w:gridSpan w:val="2"/>
          </w:tcPr>
          <w:p w14:paraId="3C676953" w14:textId="77777777" w:rsidR="00B20069" w:rsidRPr="00B20069" w:rsidRDefault="00B20069" w:rsidP="00B20069">
            <w:pPr>
              <w:pStyle w:val="Ttulo3"/>
              <w:numPr>
                <w:ilvl w:val="0"/>
                <w:numId w:val="0"/>
              </w:numPr>
              <w:spacing w:before="0"/>
              <w:outlineLvl w:val="2"/>
              <w:rPr>
                <w:rFonts w:eastAsia="Calibri" w:cs="Arial"/>
                <w:b w:val="0"/>
                <w:bCs w:val="0"/>
                <w:sz w:val="18"/>
                <w:szCs w:val="18"/>
              </w:rPr>
            </w:pPr>
            <w:bookmarkStart w:id="29" w:name="_Toc437625381"/>
            <w:bookmarkStart w:id="30" w:name="_Toc439694167"/>
            <w:r w:rsidRPr="00B20069">
              <w:rPr>
                <w:rFonts w:eastAsia="Calibri" w:cs="Arial"/>
                <w:b w:val="0"/>
                <w:bCs w:val="0"/>
                <w:sz w:val="18"/>
                <w:szCs w:val="18"/>
              </w:rPr>
              <w:t>Programa de capacitación, educación y concientización a la comunidad aledaña al proyecto.</w:t>
            </w:r>
            <w:bookmarkEnd w:id="29"/>
            <w:bookmarkEnd w:id="30"/>
          </w:p>
        </w:tc>
      </w:tr>
    </w:tbl>
    <w:p w14:paraId="4FDAE45C" w14:textId="77777777" w:rsidR="00B20069" w:rsidRPr="00B20069" w:rsidRDefault="00B20069" w:rsidP="00B20069">
      <w:pPr>
        <w:spacing w:after="0"/>
        <w:rPr>
          <w:rFonts w:eastAsia="Calibri" w:cs="Arial"/>
          <w:sz w:val="18"/>
          <w:szCs w:val="18"/>
          <w:lang w:val="es-CO" w:eastAsia="es-ES"/>
        </w:rPr>
      </w:pPr>
    </w:p>
    <w:p w14:paraId="6AEB4082" w14:textId="744F204F" w:rsidR="00DD4957" w:rsidRDefault="00DD4957">
      <w:pPr>
        <w:spacing w:after="200" w:line="276" w:lineRule="auto"/>
        <w:jc w:val="left"/>
        <w:rPr>
          <w:rFonts w:cs="Arial"/>
          <w:sz w:val="18"/>
          <w:szCs w:val="18"/>
          <w:lang w:val="es-CO"/>
        </w:rPr>
      </w:pPr>
      <w:r>
        <w:rPr>
          <w:rFonts w:cs="Arial"/>
          <w:sz w:val="18"/>
          <w:szCs w:val="18"/>
          <w:lang w:val="es-CO"/>
        </w:rPr>
        <w:br w:type="page"/>
      </w:r>
    </w:p>
    <w:p w14:paraId="5E16B3C9" w14:textId="77777777" w:rsidR="00B20069" w:rsidRPr="00B20069" w:rsidRDefault="00B20069" w:rsidP="00E269E6">
      <w:pPr>
        <w:pStyle w:val="Ttulo5"/>
        <w:rPr>
          <w:lang w:val="es-CO"/>
        </w:rPr>
      </w:pPr>
      <w:r w:rsidRPr="00B20069">
        <w:rPr>
          <w:rFonts w:eastAsia="Times New Roman"/>
          <w:lang w:val="es-CO" w:eastAsia="es-CO"/>
        </w:rPr>
        <w:lastRenderedPageBreak/>
        <w:t>Incremento temporal</w:t>
      </w:r>
      <w:r w:rsidRPr="00B20069">
        <w:rPr>
          <w:rFonts w:eastAsia="Times New Roman"/>
          <w:lang w:eastAsia="es-CO"/>
        </w:rPr>
        <w:t xml:space="preserve"> </w:t>
      </w:r>
      <w:r w:rsidRPr="00B20069">
        <w:rPr>
          <w:rFonts w:eastAsia="Times New Roman"/>
          <w:lang w:val="es-CO" w:eastAsia="es-CO"/>
        </w:rPr>
        <w:t>de los ingresos económicos</w:t>
      </w:r>
      <w:r w:rsidRPr="00B20069">
        <w:rPr>
          <w:rFonts w:eastAsia="Times New Roman"/>
          <w:lang w:eastAsia="es-CO"/>
        </w:rPr>
        <w:t xml:space="preserve"> </w:t>
      </w:r>
      <w:r w:rsidRPr="00B20069">
        <w:rPr>
          <w:rFonts w:eastAsia="Times New Roman"/>
          <w:lang w:val="es-CO" w:eastAsia="es-CO"/>
        </w:rPr>
        <w:t>en el área de influencia</w:t>
      </w:r>
    </w:p>
    <w:tbl>
      <w:tblPr>
        <w:tblStyle w:val="Tablaconcuadrcula1"/>
        <w:tblW w:w="5000" w:type="pct"/>
        <w:tblLook w:val="04A0" w:firstRow="1" w:lastRow="0" w:firstColumn="1" w:lastColumn="0" w:noHBand="0" w:noVBand="1"/>
      </w:tblPr>
      <w:tblGrid>
        <w:gridCol w:w="2660"/>
        <w:gridCol w:w="1702"/>
        <w:gridCol w:w="1559"/>
        <w:gridCol w:w="3133"/>
      </w:tblGrid>
      <w:tr w:rsidR="00B20069" w:rsidRPr="00B20069" w14:paraId="309549F5" w14:textId="77777777" w:rsidTr="00A167F6">
        <w:trPr>
          <w:trHeight w:val="20"/>
          <w:tblHeader/>
        </w:trPr>
        <w:tc>
          <w:tcPr>
            <w:tcW w:w="1469" w:type="pct"/>
            <w:hideMark/>
          </w:tcPr>
          <w:p w14:paraId="27FC09E7" w14:textId="77777777" w:rsidR="00B20069" w:rsidRPr="00B20069" w:rsidRDefault="00B20069" w:rsidP="00B20069">
            <w:pPr>
              <w:spacing w:after="0"/>
              <w:rPr>
                <w:rFonts w:eastAsia="Times New Roman"/>
                <w:b/>
                <w:bCs/>
                <w:color w:val="000000"/>
                <w:sz w:val="18"/>
                <w:szCs w:val="18"/>
                <w:lang w:eastAsia="es-CO"/>
              </w:rPr>
            </w:pPr>
            <w:r w:rsidRPr="00B20069">
              <w:rPr>
                <w:rFonts w:eastAsia="Times New Roman"/>
                <w:b/>
                <w:bCs/>
                <w:color w:val="000000"/>
                <w:sz w:val="18"/>
                <w:szCs w:val="18"/>
                <w:lang w:eastAsia="es-CO"/>
              </w:rPr>
              <w:t>Impacto</w:t>
            </w:r>
          </w:p>
        </w:tc>
        <w:tc>
          <w:tcPr>
            <w:tcW w:w="3531" w:type="pct"/>
            <w:gridSpan w:val="3"/>
            <w:hideMark/>
          </w:tcPr>
          <w:p w14:paraId="0B149B45" w14:textId="77777777" w:rsidR="00B20069" w:rsidRPr="00B20069" w:rsidRDefault="00B20069" w:rsidP="00B20069">
            <w:pPr>
              <w:pStyle w:val="Ttulo5"/>
              <w:numPr>
                <w:ilvl w:val="0"/>
                <w:numId w:val="0"/>
              </w:numPr>
              <w:spacing w:before="0"/>
              <w:outlineLvl w:val="4"/>
              <w:rPr>
                <w:rFonts w:eastAsia="Times New Roman" w:cs="Arial"/>
                <w:b/>
                <w:bCs/>
                <w:color w:val="000000"/>
                <w:sz w:val="18"/>
                <w:szCs w:val="18"/>
                <w:lang w:eastAsia="es-CO"/>
              </w:rPr>
            </w:pPr>
            <w:r w:rsidRPr="00B20069">
              <w:rPr>
                <w:rFonts w:eastAsia="Times New Roman" w:cs="Arial"/>
                <w:b/>
                <w:bCs/>
                <w:color w:val="000000"/>
                <w:sz w:val="18"/>
                <w:szCs w:val="18"/>
                <w:lang w:eastAsia="es-CO"/>
              </w:rPr>
              <w:t xml:space="preserve">Incremento temporal de los ingresos económicos en el área de influencia </w:t>
            </w:r>
          </w:p>
        </w:tc>
      </w:tr>
      <w:tr w:rsidR="00B20069" w:rsidRPr="00B20069" w14:paraId="1A9C6924" w14:textId="77777777" w:rsidTr="00A167F6">
        <w:trPr>
          <w:trHeight w:val="20"/>
        </w:trPr>
        <w:tc>
          <w:tcPr>
            <w:tcW w:w="1469" w:type="pct"/>
            <w:hideMark/>
          </w:tcPr>
          <w:p w14:paraId="6A431611" w14:textId="77777777" w:rsidR="00B20069" w:rsidRPr="00B20069" w:rsidRDefault="00B20069" w:rsidP="00B20069">
            <w:pPr>
              <w:spacing w:after="0"/>
              <w:rPr>
                <w:rFonts w:eastAsia="Times New Roman"/>
                <w:b/>
                <w:bCs/>
                <w:color w:val="000000"/>
                <w:sz w:val="18"/>
                <w:szCs w:val="18"/>
                <w:lang w:eastAsia="es-CO"/>
              </w:rPr>
            </w:pPr>
            <w:r w:rsidRPr="00B20069">
              <w:rPr>
                <w:rFonts w:eastAsia="Times New Roman"/>
                <w:b/>
                <w:bCs/>
                <w:color w:val="000000"/>
                <w:sz w:val="18"/>
                <w:szCs w:val="18"/>
                <w:lang w:eastAsia="es-CO"/>
              </w:rPr>
              <w:t>Medio</w:t>
            </w:r>
          </w:p>
        </w:tc>
        <w:tc>
          <w:tcPr>
            <w:tcW w:w="3531" w:type="pct"/>
            <w:gridSpan w:val="3"/>
            <w:hideMark/>
          </w:tcPr>
          <w:p w14:paraId="2AB270C1" w14:textId="77777777" w:rsidR="00B20069" w:rsidRPr="00B20069" w:rsidRDefault="00B20069" w:rsidP="00B20069">
            <w:pPr>
              <w:spacing w:after="0"/>
              <w:jc w:val="left"/>
              <w:rPr>
                <w:rFonts w:eastAsia="Times New Roman"/>
                <w:color w:val="000000"/>
                <w:sz w:val="18"/>
                <w:szCs w:val="18"/>
                <w:lang w:eastAsia="es-CO"/>
              </w:rPr>
            </w:pPr>
            <w:r w:rsidRPr="00B20069">
              <w:rPr>
                <w:rFonts w:eastAsia="Times New Roman"/>
                <w:color w:val="000000"/>
                <w:sz w:val="18"/>
                <w:szCs w:val="18"/>
                <w:lang w:eastAsia="es-CO"/>
              </w:rPr>
              <w:t>Socioeconómico</w:t>
            </w:r>
          </w:p>
        </w:tc>
      </w:tr>
      <w:tr w:rsidR="00B20069" w:rsidRPr="00B20069" w14:paraId="0B8496D9" w14:textId="77777777" w:rsidTr="00A167F6">
        <w:trPr>
          <w:trHeight w:val="20"/>
        </w:trPr>
        <w:tc>
          <w:tcPr>
            <w:tcW w:w="1469" w:type="pct"/>
            <w:hideMark/>
          </w:tcPr>
          <w:p w14:paraId="7D7A596C" w14:textId="77777777" w:rsidR="00B20069" w:rsidRPr="00B20069" w:rsidRDefault="00B20069" w:rsidP="00B20069">
            <w:pPr>
              <w:spacing w:after="0"/>
              <w:rPr>
                <w:rFonts w:eastAsia="Times New Roman"/>
                <w:b/>
                <w:bCs/>
                <w:color w:val="000000"/>
                <w:sz w:val="18"/>
                <w:szCs w:val="18"/>
                <w:lang w:eastAsia="es-CO"/>
              </w:rPr>
            </w:pPr>
            <w:r w:rsidRPr="00B20069">
              <w:rPr>
                <w:rFonts w:eastAsia="Times New Roman"/>
                <w:b/>
                <w:bCs/>
                <w:color w:val="000000"/>
                <w:sz w:val="18"/>
                <w:szCs w:val="18"/>
                <w:lang w:eastAsia="es-CO"/>
              </w:rPr>
              <w:t>Etapa(s)</w:t>
            </w:r>
          </w:p>
        </w:tc>
        <w:tc>
          <w:tcPr>
            <w:tcW w:w="3531" w:type="pct"/>
            <w:gridSpan w:val="3"/>
            <w:hideMark/>
          </w:tcPr>
          <w:p w14:paraId="59C59226" w14:textId="77777777" w:rsidR="00B20069" w:rsidRPr="00B20069" w:rsidRDefault="00B20069" w:rsidP="00B20069">
            <w:pPr>
              <w:spacing w:after="0"/>
              <w:jc w:val="left"/>
              <w:rPr>
                <w:rFonts w:eastAsia="Times New Roman"/>
                <w:color w:val="000000"/>
                <w:sz w:val="18"/>
                <w:szCs w:val="18"/>
                <w:lang w:eastAsia="es-CO"/>
              </w:rPr>
            </w:pPr>
            <w:r w:rsidRPr="00B20069">
              <w:rPr>
                <w:rFonts w:eastAsia="Times New Roman"/>
                <w:color w:val="000000"/>
                <w:sz w:val="18"/>
                <w:szCs w:val="18"/>
                <w:lang w:eastAsia="es-CO"/>
              </w:rPr>
              <w:t xml:space="preserve">Construcción </w:t>
            </w:r>
          </w:p>
        </w:tc>
      </w:tr>
      <w:tr w:rsidR="00B20069" w:rsidRPr="00B20069" w14:paraId="74D04326" w14:textId="77777777" w:rsidTr="00A167F6">
        <w:trPr>
          <w:trHeight w:val="20"/>
        </w:trPr>
        <w:tc>
          <w:tcPr>
            <w:tcW w:w="1469" w:type="pct"/>
            <w:hideMark/>
          </w:tcPr>
          <w:p w14:paraId="789BAA8A" w14:textId="77777777" w:rsidR="00B20069" w:rsidRPr="00B20069" w:rsidRDefault="00B20069" w:rsidP="00B20069">
            <w:pPr>
              <w:spacing w:after="0"/>
              <w:rPr>
                <w:rFonts w:eastAsia="Times New Roman"/>
                <w:b/>
                <w:bCs/>
                <w:color w:val="000000"/>
                <w:sz w:val="18"/>
                <w:szCs w:val="18"/>
                <w:lang w:eastAsia="es-CO"/>
              </w:rPr>
            </w:pPr>
            <w:r w:rsidRPr="00B20069">
              <w:rPr>
                <w:rFonts w:eastAsia="Times New Roman"/>
                <w:b/>
                <w:bCs/>
                <w:color w:val="000000"/>
                <w:sz w:val="18"/>
                <w:szCs w:val="18"/>
                <w:lang w:eastAsia="es-CO"/>
              </w:rPr>
              <w:t>Actividad(es)</w:t>
            </w:r>
          </w:p>
        </w:tc>
        <w:tc>
          <w:tcPr>
            <w:tcW w:w="3531" w:type="pct"/>
            <w:gridSpan w:val="3"/>
            <w:hideMark/>
          </w:tcPr>
          <w:p w14:paraId="06EA7AAE" w14:textId="77777777" w:rsidR="00B20069" w:rsidRPr="00B20069" w:rsidRDefault="00B20069" w:rsidP="00B20069">
            <w:pPr>
              <w:spacing w:after="0"/>
              <w:jc w:val="left"/>
              <w:rPr>
                <w:rFonts w:eastAsia="Times New Roman"/>
                <w:color w:val="000000"/>
                <w:sz w:val="18"/>
                <w:szCs w:val="18"/>
                <w:lang w:eastAsia="es-CO"/>
              </w:rPr>
            </w:pPr>
            <w:r w:rsidRPr="00B20069">
              <w:rPr>
                <w:rFonts w:eastAsia="Times New Roman"/>
                <w:color w:val="000000"/>
                <w:sz w:val="18"/>
                <w:szCs w:val="18"/>
                <w:lang w:eastAsia="es-CO"/>
              </w:rPr>
              <w:t xml:space="preserve">Información y participación comunitaria PIPC </w:t>
            </w:r>
          </w:p>
          <w:p w14:paraId="6C711324" w14:textId="77777777" w:rsidR="00B20069" w:rsidRPr="00B20069" w:rsidRDefault="00B20069" w:rsidP="00B20069">
            <w:pPr>
              <w:spacing w:after="0"/>
              <w:jc w:val="left"/>
              <w:rPr>
                <w:rFonts w:eastAsia="Times New Roman"/>
                <w:color w:val="000000"/>
                <w:sz w:val="18"/>
                <w:szCs w:val="18"/>
                <w:lang w:eastAsia="es-CO"/>
              </w:rPr>
            </w:pPr>
            <w:r w:rsidRPr="00B20069">
              <w:rPr>
                <w:rFonts w:eastAsia="Times New Roman"/>
                <w:color w:val="000000"/>
                <w:sz w:val="18"/>
                <w:szCs w:val="18"/>
                <w:lang w:eastAsia="es-CO"/>
              </w:rPr>
              <w:t>Contratación de mano de obra bienes y servicios</w:t>
            </w:r>
          </w:p>
          <w:p w14:paraId="48F8332E" w14:textId="77777777" w:rsidR="00B20069" w:rsidRPr="00B20069" w:rsidRDefault="00B20069" w:rsidP="00B20069">
            <w:pPr>
              <w:spacing w:after="0"/>
              <w:jc w:val="left"/>
              <w:rPr>
                <w:rFonts w:eastAsia="Times New Roman"/>
                <w:color w:val="000000"/>
                <w:sz w:val="18"/>
                <w:szCs w:val="18"/>
                <w:lang w:eastAsia="es-CO"/>
              </w:rPr>
            </w:pPr>
            <w:r w:rsidRPr="00B20069">
              <w:rPr>
                <w:rFonts w:eastAsia="Times New Roman"/>
                <w:color w:val="000000"/>
                <w:sz w:val="18"/>
                <w:szCs w:val="18"/>
                <w:lang w:eastAsia="es-CO"/>
              </w:rPr>
              <w:t>Transporte de elementos constructivos</w:t>
            </w:r>
          </w:p>
        </w:tc>
      </w:tr>
      <w:tr w:rsidR="00B20069" w:rsidRPr="00B20069" w14:paraId="78E35D03" w14:textId="77777777" w:rsidTr="00A167F6">
        <w:trPr>
          <w:trHeight w:val="20"/>
        </w:trPr>
        <w:tc>
          <w:tcPr>
            <w:tcW w:w="1469" w:type="pct"/>
            <w:hideMark/>
          </w:tcPr>
          <w:p w14:paraId="74AD0808" w14:textId="77777777" w:rsidR="00B20069" w:rsidRPr="00B20069" w:rsidRDefault="00B20069" w:rsidP="00B20069">
            <w:pPr>
              <w:spacing w:after="0"/>
              <w:rPr>
                <w:rFonts w:eastAsia="Times New Roman"/>
                <w:b/>
                <w:bCs/>
                <w:color w:val="000000"/>
                <w:sz w:val="18"/>
                <w:szCs w:val="18"/>
                <w:lang w:eastAsia="es-CO"/>
              </w:rPr>
            </w:pPr>
            <w:r w:rsidRPr="00B20069">
              <w:rPr>
                <w:rFonts w:eastAsia="Times New Roman"/>
                <w:b/>
                <w:bCs/>
                <w:color w:val="000000"/>
                <w:sz w:val="18"/>
                <w:szCs w:val="18"/>
                <w:lang w:eastAsia="es-CO"/>
              </w:rPr>
              <w:t>Descripción del impacto</w:t>
            </w:r>
          </w:p>
        </w:tc>
        <w:tc>
          <w:tcPr>
            <w:tcW w:w="3531" w:type="pct"/>
            <w:gridSpan w:val="3"/>
            <w:hideMark/>
          </w:tcPr>
          <w:p w14:paraId="2D1A053B" w14:textId="77777777" w:rsidR="00B20069" w:rsidRPr="00B20069" w:rsidRDefault="00B20069" w:rsidP="00B20069">
            <w:pPr>
              <w:spacing w:after="0"/>
              <w:rPr>
                <w:rFonts w:eastAsia="Times New Roman"/>
                <w:color w:val="000000"/>
                <w:sz w:val="18"/>
                <w:szCs w:val="18"/>
                <w:lang w:eastAsia="es-CO"/>
              </w:rPr>
            </w:pPr>
            <w:r w:rsidRPr="00B20069">
              <w:rPr>
                <w:rFonts w:eastAsia="Times New Roman"/>
                <w:color w:val="000000"/>
                <w:sz w:val="18"/>
                <w:szCs w:val="18"/>
                <w:lang w:eastAsia="es-CO"/>
              </w:rPr>
              <w:t>La generación de empleo directo e indirecto,  la dinamización de la economía por la utilización de bienes y servicios locales generará en el área de influencia del proyecto un incremento temporal de los ingresos económicos, principalmente de las comunidades familias o individuos que suministren bienes y servicios acordes a las demandas del proyecto.</w:t>
            </w:r>
          </w:p>
          <w:p w14:paraId="5A4778AE" w14:textId="77777777" w:rsidR="00B20069" w:rsidRPr="00B20069" w:rsidRDefault="00B20069" w:rsidP="00B20069">
            <w:pPr>
              <w:spacing w:after="0"/>
              <w:rPr>
                <w:rFonts w:eastAsia="Times New Roman"/>
                <w:color w:val="000000"/>
                <w:sz w:val="18"/>
                <w:szCs w:val="18"/>
                <w:lang w:eastAsia="es-CO"/>
              </w:rPr>
            </w:pPr>
          </w:p>
          <w:p w14:paraId="02ED99A9" w14:textId="77777777" w:rsidR="00B20069" w:rsidRPr="00B20069" w:rsidRDefault="00B20069" w:rsidP="00B20069">
            <w:pPr>
              <w:spacing w:after="0"/>
              <w:rPr>
                <w:rFonts w:eastAsia="Times New Roman"/>
                <w:color w:val="000000"/>
                <w:sz w:val="18"/>
                <w:szCs w:val="18"/>
                <w:lang w:eastAsia="es-CO"/>
              </w:rPr>
            </w:pPr>
            <w:r w:rsidRPr="00B20069">
              <w:rPr>
                <w:rFonts w:eastAsia="Times New Roman"/>
                <w:color w:val="000000"/>
                <w:sz w:val="18"/>
                <w:szCs w:val="18"/>
                <w:lang w:eastAsia="es-CO"/>
              </w:rPr>
              <w:t xml:space="preserve">El impacto se presenta en las etapas de preconstrucción y construcción y montaje, por lo cual se considera un impacto puntual, debido a que se requiere contratación de personal para actividades muy específicas y no genera continuidad ni estabilidad laboral.  </w:t>
            </w:r>
          </w:p>
          <w:p w14:paraId="702C91D4" w14:textId="77777777" w:rsidR="00B20069" w:rsidRPr="00B20069" w:rsidRDefault="00B20069" w:rsidP="00B20069">
            <w:pPr>
              <w:spacing w:after="0"/>
              <w:rPr>
                <w:rFonts w:eastAsia="Times New Roman"/>
                <w:color w:val="000000"/>
                <w:sz w:val="18"/>
                <w:szCs w:val="18"/>
                <w:lang w:eastAsia="es-CO"/>
              </w:rPr>
            </w:pPr>
          </w:p>
        </w:tc>
      </w:tr>
      <w:tr w:rsidR="00B20069" w:rsidRPr="00B20069" w14:paraId="2F5FD382" w14:textId="77777777" w:rsidTr="00A167F6">
        <w:trPr>
          <w:trHeight w:val="20"/>
        </w:trPr>
        <w:tc>
          <w:tcPr>
            <w:tcW w:w="1469" w:type="pct"/>
            <w:hideMark/>
          </w:tcPr>
          <w:p w14:paraId="45743BB1" w14:textId="77777777" w:rsidR="00B20069" w:rsidRPr="00B20069" w:rsidRDefault="00B20069" w:rsidP="00B20069">
            <w:pPr>
              <w:spacing w:after="0"/>
              <w:rPr>
                <w:rFonts w:eastAsia="Times New Roman"/>
                <w:b/>
                <w:bCs/>
                <w:color w:val="000000"/>
                <w:sz w:val="18"/>
                <w:szCs w:val="18"/>
                <w:lang w:eastAsia="es-CO"/>
              </w:rPr>
            </w:pPr>
            <w:r w:rsidRPr="00B20069">
              <w:rPr>
                <w:rFonts w:eastAsia="Times New Roman"/>
                <w:b/>
                <w:bCs/>
                <w:color w:val="000000"/>
                <w:sz w:val="18"/>
                <w:szCs w:val="18"/>
                <w:lang w:eastAsia="es-CO"/>
              </w:rPr>
              <w:t>Condiciones con proyecto</w:t>
            </w:r>
          </w:p>
        </w:tc>
        <w:tc>
          <w:tcPr>
            <w:tcW w:w="3531" w:type="pct"/>
            <w:gridSpan w:val="3"/>
            <w:hideMark/>
          </w:tcPr>
          <w:p w14:paraId="1722DC08" w14:textId="77777777" w:rsidR="00B20069" w:rsidRPr="00B20069" w:rsidRDefault="00B20069" w:rsidP="00B20069">
            <w:pPr>
              <w:spacing w:after="0"/>
              <w:rPr>
                <w:rFonts w:eastAsia="Times New Roman"/>
                <w:color w:val="000000"/>
                <w:sz w:val="18"/>
                <w:szCs w:val="18"/>
                <w:lang w:eastAsia="es-CO"/>
              </w:rPr>
            </w:pPr>
            <w:r w:rsidRPr="00B20069">
              <w:rPr>
                <w:rFonts w:eastAsia="Times New Roman"/>
                <w:color w:val="000000"/>
                <w:sz w:val="18"/>
                <w:szCs w:val="18"/>
                <w:lang w:eastAsia="es-CO"/>
              </w:rPr>
              <w:t xml:space="preserve">El impacto se considera positivo pues genera incremento temporal de ingresos, a partir de la contratación de mano de obra en la zona (112 plazas disponibles aproximadamente) y por la demanda de servicios locales asociados a alimentación, transporte, alojamiento y otros bienes requeridos por el proyecto. </w:t>
            </w:r>
          </w:p>
        </w:tc>
      </w:tr>
      <w:tr w:rsidR="00B20069" w:rsidRPr="00B20069" w14:paraId="362B9D54" w14:textId="77777777" w:rsidTr="00A167F6">
        <w:trPr>
          <w:trHeight w:val="20"/>
        </w:trPr>
        <w:tc>
          <w:tcPr>
            <w:tcW w:w="1469" w:type="pct"/>
            <w:hideMark/>
          </w:tcPr>
          <w:p w14:paraId="0A41E956" w14:textId="77777777" w:rsidR="00B20069" w:rsidRPr="00B20069" w:rsidRDefault="00B20069" w:rsidP="00B20069">
            <w:pPr>
              <w:spacing w:after="0"/>
              <w:rPr>
                <w:rFonts w:eastAsia="Times New Roman"/>
                <w:b/>
                <w:bCs/>
                <w:color w:val="000000"/>
                <w:sz w:val="18"/>
                <w:szCs w:val="18"/>
                <w:lang w:eastAsia="es-CO"/>
              </w:rPr>
            </w:pPr>
            <w:r w:rsidRPr="00B20069">
              <w:rPr>
                <w:rFonts w:eastAsia="Times New Roman"/>
                <w:b/>
                <w:bCs/>
                <w:color w:val="000000"/>
                <w:sz w:val="18"/>
                <w:szCs w:val="18"/>
                <w:lang w:eastAsia="es-CO"/>
              </w:rPr>
              <w:t>Localización</w:t>
            </w:r>
          </w:p>
        </w:tc>
        <w:tc>
          <w:tcPr>
            <w:tcW w:w="3531" w:type="pct"/>
            <w:gridSpan w:val="3"/>
            <w:hideMark/>
          </w:tcPr>
          <w:p w14:paraId="1DA14A2E" w14:textId="77777777" w:rsidR="00B20069" w:rsidRPr="00B20069" w:rsidRDefault="00B20069" w:rsidP="00B20069">
            <w:pPr>
              <w:spacing w:after="0"/>
              <w:rPr>
                <w:rFonts w:eastAsia="Times New Roman"/>
                <w:color w:val="000000"/>
                <w:sz w:val="18"/>
                <w:szCs w:val="18"/>
              </w:rPr>
            </w:pPr>
            <w:r w:rsidRPr="00B20069">
              <w:rPr>
                <w:rFonts w:eastAsia="Times New Roman"/>
                <w:b/>
                <w:color w:val="000000"/>
                <w:sz w:val="18"/>
                <w:szCs w:val="18"/>
              </w:rPr>
              <w:t>Municipio de Cocorná:</w:t>
            </w:r>
            <w:r w:rsidRPr="00B20069">
              <w:rPr>
                <w:rFonts w:eastAsia="Times New Roman"/>
                <w:color w:val="000000"/>
                <w:sz w:val="18"/>
                <w:szCs w:val="18"/>
              </w:rPr>
              <w:t xml:space="preserve"> La Inmaculada, Los Mangos, El Jordán, El Coco, Los Cedros, San José, Las Mercedes, El Tesoro, San Vicente, </w:t>
            </w:r>
            <w:r w:rsidRPr="00B20069">
              <w:rPr>
                <w:rFonts w:eastAsia="Times New Roman"/>
                <w:b/>
                <w:color w:val="000000"/>
                <w:sz w:val="18"/>
                <w:szCs w:val="18"/>
              </w:rPr>
              <w:t>Municipio de El Carmen de Viboral:</w:t>
            </w:r>
            <w:r w:rsidRPr="00B20069">
              <w:rPr>
                <w:rFonts w:eastAsia="Times New Roman"/>
                <w:color w:val="000000"/>
                <w:sz w:val="18"/>
                <w:szCs w:val="18"/>
              </w:rPr>
              <w:t xml:space="preserve"> San Vicente, La Esperanza, Belén Chaverras, San Lorenzo, Vallejuelito, Mazorcal, </w:t>
            </w:r>
          </w:p>
          <w:p w14:paraId="4FA79A8E" w14:textId="77777777" w:rsidR="00B20069" w:rsidRPr="00B20069" w:rsidRDefault="00B20069" w:rsidP="00B20069">
            <w:pPr>
              <w:spacing w:after="0"/>
              <w:rPr>
                <w:rFonts w:eastAsia="Times New Roman"/>
                <w:color w:val="000000"/>
                <w:sz w:val="18"/>
                <w:szCs w:val="18"/>
              </w:rPr>
            </w:pPr>
            <w:r w:rsidRPr="00B20069">
              <w:rPr>
                <w:rFonts w:eastAsia="Times New Roman"/>
                <w:b/>
                <w:color w:val="000000"/>
                <w:sz w:val="18"/>
                <w:szCs w:val="18"/>
              </w:rPr>
              <w:t>Municipio de La Unión:</w:t>
            </w:r>
            <w:r w:rsidRPr="00B20069">
              <w:rPr>
                <w:rFonts w:eastAsia="Times New Roman"/>
                <w:color w:val="000000"/>
                <w:sz w:val="18"/>
                <w:szCs w:val="18"/>
              </w:rPr>
              <w:t xml:space="preserve"> Buenavista, Piedras Teherán, Chalarca, Quebrada Negra, La Cabaña, El Guarango, Las Colmenas, </w:t>
            </w:r>
          </w:p>
          <w:p w14:paraId="6BE11D3D" w14:textId="77777777" w:rsidR="00B20069" w:rsidRPr="00B20069" w:rsidRDefault="00B20069" w:rsidP="00B20069">
            <w:pPr>
              <w:spacing w:after="0"/>
              <w:jc w:val="left"/>
              <w:rPr>
                <w:rFonts w:eastAsia="Times New Roman"/>
                <w:color w:val="000000"/>
                <w:sz w:val="18"/>
                <w:szCs w:val="18"/>
                <w:lang w:eastAsia="es-CO"/>
              </w:rPr>
            </w:pPr>
            <w:r w:rsidRPr="00B20069">
              <w:rPr>
                <w:rFonts w:eastAsia="Times New Roman"/>
                <w:b/>
                <w:color w:val="000000"/>
                <w:sz w:val="18"/>
                <w:szCs w:val="18"/>
              </w:rPr>
              <w:t>Municipio de La Ceja:</w:t>
            </w:r>
            <w:r w:rsidRPr="00B20069">
              <w:rPr>
                <w:rFonts w:eastAsia="Times New Roman"/>
                <w:color w:val="000000"/>
                <w:sz w:val="18"/>
                <w:szCs w:val="18"/>
              </w:rPr>
              <w:t xml:space="preserve"> Colmenas.</w:t>
            </w:r>
          </w:p>
        </w:tc>
      </w:tr>
      <w:tr w:rsidR="00B20069" w:rsidRPr="00B20069" w14:paraId="0A76A9A5" w14:textId="77777777" w:rsidTr="00A167F6">
        <w:trPr>
          <w:trHeight w:val="20"/>
        </w:trPr>
        <w:tc>
          <w:tcPr>
            <w:tcW w:w="1469" w:type="pct"/>
            <w:hideMark/>
          </w:tcPr>
          <w:p w14:paraId="423F7635" w14:textId="77777777" w:rsidR="00B20069" w:rsidRPr="00B20069" w:rsidRDefault="00B20069" w:rsidP="00B20069">
            <w:pPr>
              <w:spacing w:after="0"/>
              <w:jc w:val="center"/>
              <w:rPr>
                <w:rFonts w:eastAsia="Times New Roman"/>
                <w:b/>
                <w:bCs/>
                <w:color w:val="000000"/>
                <w:sz w:val="18"/>
                <w:szCs w:val="18"/>
                <w:lang w:eastAsia="es-CO"/>
              </w:rPr>
            </w:pPr>
            <w:r w:rsidRPr="00B20069">
              <w:rPr>
                <w:rFonts w:eastAsia="Times New Roman"/>
                <w:b/>
                <w:bCs/>
                <w:color w:val="000000"/>
                <w:sz w:val="18"/>
                <w:szCs w:val="18"/>
                <w:lang w:eastAsia="es-CO"/>
              </w:rPr>
              <w:t>Criterio</w:t>
            </w:r>
          </w:p>
        </w:tc>
        <w:tc>
          <w:tcPr>
            <w:tcW w:w="940" w:type="pct"/>
            <w:hideMark/>
          </w:tcPr>
          <w:p w14:paraId="17A6AF2A" w14:textId="77777777" w:rsidR="00B20069" w:rsidRPr="00B20069" w:rsidRDefault="00B20069" w:rsidP="00B20069">
            <w:pPr>
              <w:spacing w:after="0"/>
              <w:jc w:val="center"/>
              <w:rPr>
                <w:rFonts w:eastAsia="Times New Roman"/>
                <w:b/>
                <w:bCs/>
                <w:color w:val="000000"/>
                <w:sz w:val="18"/>
                <w:szCs w:val="18"/>
                <w:lang w:eastAsia="es-CO"/>
              </w:rPr>
            </w:pPr>
            <w:r w:rsidRPr="00B20069">
              <w:rPr>
                <w:rFonts w:eastAsia="Times New Roman"/>
                <w:b/>
                <w:bCs/>
                <w:color w:val="000000"/>
                <w:sz w:val="18"/>
                <w:szCs w:val="18"/>
                <w:lang w:eastAsia="es-CO"/>
              </w:rPr>
              <w:t>Importancia del impacto ambiental</w:t>
            </w:r>
          </w:p>
        </w:tc>
        <w:tc>
          <w:tcPr>
            <w:tcW w:w="861" w:type="pct"/>
            <w:hideMark/>
          </w:tcPr>
          <w:p w14:paraId="709AA4EA" w14:textId="77777777" w:rsidR="00B20069" w:rsidRPr="00B20069" w:rsidRDefault="00B20069" w:rsidP="00B20069">
            <w:pPr>
              <w:spacing w:after="0"/>
              <w:jc w:val="center"/>
              <w:rPr>
                <w:rFonts w:eastAsia="Times New Roman"/>
                <w:b/>
                <w:bCs/>
                <w:color w:val="000000"/>
                <w:sz w:val="18"/>
                <w:szCs w:val="18"/>
                <w:lang w:eastAsia="es-CO"/>
              </w:rPr>
            </w:pPr>
            <w:r w:rsidRPr="00B20069">
              <w:rPr>
                <w:rFonts w:eastAsia="Times New Roman"/>
                <w:b/>
                <w:bCs/>
                <w:color w:val="000000"/>
                <w:sz w:val="18"/>
                <w:szCs w:val="18"/>
                <w:lang w:eastAsia="es-CO"/>
              </w:rPr>
              <w:t>CA</w:t>
            </w:r>
          </w:p>
        </w:tc>
        <w:tc>
          <w:tcPr>
            <w:tcW w:w="1730" w:type="pct"/>
            <w:hideMark/>
          </w:tcPr>
          <w:p w14:paraId="77B589DC" w14:textId="77777777" w:rsidR="00B20069" w:rsidRPr="00B20069" w:rsidRDefault="00B20069" w:rsidP="00B20069">
            <w:pPr>
              <w:spacing w:after="0"/>
              <w:jc w:val="center"/>
              <w:rPr>
                <w:rFonts w:eastAsia="Times New Roman"/>
                <w:b/>
                <w:bCs/>
                <w:color w:val="000000"/>
                <w:sz w:val="18"/>
                <w:szCs w:val="18"/>
                <w:lang w:eastAsia="es-CO"/>
              </w:rPr>
            </w:pPr>
            <w:r w:rsidRPr="00B20069">
              <w:rPr>
                <w:rFonts w:eastAsia="Times New Roman"/>
                <w:b/>
                <w:bCs/>
                <w:color w:val="000000"/>
                <w:sz w:val="18"/>
                <w:szCs w:val="18"/>
                <w:lang w:eastAsia="es-CO"/>
              </w:rPr>
              <w:t>Justificación</w:t>
            </w:r>
          </w:p>
        </w:tc>
      </w:tr>
      <w:tr w:rsidR="00B20069" w:rsidRPr="00B20069" w14:paraId="6AB44F31" w14:textId="77777777" w:rsidTr="00A167F6">
        <w:trPr>
          <w:trHeight w:val="20"/>
        </w:trPr>
        <w:tc>
          <w:tcPr>
            <w:tcW w:w="1469" w:type="pct"/>
            <w:hideMark/>
          </w:tcPr>
          <w:p w14:paraId="0556E800" w14:textId="77777777" w:rsidR="00B20069" w:rsidRPr="00B20069" w:rsidRDefault="00B20069" w:rsidP="00B20069">
            <w:pPr>
              <w:spacing w:after="0"/>
              <w:jc w:val="center"/>
              <w:rPr>
                <w:rFonts w:eastAsia="Times New Roman"/>
                <w:b/>
                <w:bCs/>
                <w:color w:val="000000"/>
                <w:sz w:val="18"/>
                <w:szCs w:val="18"/>
                <w:lang w:eastAsia="es-CO"/>
              </w:rPr>
            </w:pPr>
            <w:r w:rsidRPr="00B20069">
              <w:rPr>
                <w:rFonts w:eastAsia="Times New Roman"/>
                <w:b/>
                <w:bCs/>
                <w:color w:val="000000"/>
                <w:sz w:val="18"/>
                <w:szCs w:val="18"/>
                <w:lang w:eastAsia="es-CO"/>
              </w:rPr>
              <w:t>Clase</w:t>
            </w:r>
          </w:p>
        </w:tc>
        <w:tc>
          <w:tcPr>
            <w:tcW w:w="940" w:type="pct"/>
            <w:hideMark/>
          </w:tcPr>
          <w:p w14:paraId="720EFF4B" w14:textId="77777777" w:rsidR="00B20069" w:rsidRPr="00B20069" w:rsidRDefault="00B20069" w:rsidP="00B20069">
            <w:pPr>
              <w:spacing w:after="0"/>
              <w:jc w:val="center"/>
              <w:rPr>
                <w:rFonts w:eastAsia="Times New Roman"/>
                <w:color w:val="000000"/>
                <w:sz w:val="18"/>
                <w:szCs w:val="18"/>
                <w:lang w:eastAsia="es-CO"/>
              </w:rPr>
            </w:pPr>
            <w:r w:rsidRPr="00B20069">
              <w:rPr>
                <w:rFonts w:eastAsia="Times New Roman"/>
                <w:color w:val="000000"/>
                <w:sz w:val="18"/>
                <w:szCs w:val="18"/>
                <w:lang w:eastAsia="es-CO"/>
              </w:rPr>
              <w:t>Positivo</w:t>
            </w:r>
          </w:p>
        </w:tc>
        <w:tc>
          <w:tcPr>
            <w:tcW w:w="861" w:type="pct"/>
            <w:hideMark/>
          </w:tcPr>
          <w:p w14:paraId="4464E266" w14:textId="77777777" w:rsidR="00B20069" w:rsidRPr="00B20069" w:rsidRDefault="00B20069" w:rsidP="00B20069">
            <w:pPr>
              <w:spacing w:after="0"/>
              <w:jc w:val="center"/>
              <w:rPr>
                <w:rFonts w:eastAsia="Times New Roman"/>
                <w:color w:val="000000"/>
                <w:sz w:val="18"/>
                <w:szCs w:val="18"/>
                <w:lang w:eastAsia="es-CO"/>
              </w:rPr>
            </w:pPr>
            <w:r w:rsidRPr="00B20069">
              <w:rPr>
                <w:rFonts w:eastAsia="Times New Roman"/>
                <w:color w:val="000000"/>
                <w:sz w:val="18"/>
                <w:szCs w:val="18"/>
                <w:lang w:eastAsia="es-CO"/>
              </w:rPr>
              <w:t>(+, P)</w:t>
            </w:r>
          </w:p>
        </w:tc>
        <w:tc>
          <w:tcPr>
            <w:tcW w:w="1730" w:type="pct"/>
            <w:hideMark/>
          </w:tcPr>
          <w:p w14:paraId="6D4E2A29" w14:textId="77777777" w:rsidR="00B20069" w:rsidRPr="00B20069" w:rsidRDefault="00B20069" w:rsidP="008E191A">
            <w:pPr>
              <w:spacing w:after="0"/>
              <w:rPr>
                <w:rFonts w:eastAsia="Times New Roman"/>
                <w:color w:val="000000"/>
                <w:sz w:val="18"/>
                <w:szCs w:val="18"/>
                <w:lang w:eastAsia="es-CO"/>
              </w:rPr>
            </w:pPr>
            <w:r w:rsidRPr="00B20069">
              <w:rPr>
                <w:rFonts w:eastAsia="Times New Roman"/>
                <w:color w:val="000000"/>
                <w:sz w:val="18"/>
                <w:szCs w:val="18"/>
                <w:lang w:eastAsia="es-CO"/>
              </w:rPr>
              <w:t>Se considera positivo porque representa una entrada temporal de ingresos para algunas de las familias del área de influencia directa.</w:t>
            </w:r>
          </w:p>
        </w:tc>
      </w:tr>
      <w:tr w:rsidR="00B20069" w:rsidRPr="00B20069" w14:paraId="56A663FE" w14:textId="77777777" w:rsidTr="00A167F6">
        <w:trPr>
          <w:trHeight w:val="20"/>
        </w:trPr>
        <w:tc>
          <w:tcPr>
            <w:tcW w:w="1469" w:type="pct"/>
            <w:hideMark/>
          </w:tcPr>
          <w:p w14:paraId="224F0503" w14:textId="77777777" w:rsidR="00B20069" w:rsidRPr="00B20069" w:rsidRDefault="00B20069" w:rsidP="00B20069">
            <w:pPr>
              <w:spacing w:after="0"/>
              <w:jc w:val="center"/>
              <w:rPr>
                <w:rFonts w:eastAsia="Times New Roman"/>
                <w:b/>
                <w:bCs/>
                <w:color w:val="000000"/>
                <w:sz w:val="18"/>
                <w:szCs w:val="18"/>
                <w:lang w:eastAsia="es-CO"/>
              </w:rPr>
            </w:pPr>
            <w:r w:rsidRPr="00B20069">
              <w:rPr>
                <w:rFonts w:eastAsia="Times New Roman"/>
                <w:b/>
                <w:bCs/>
                <w:color w:val="000000"/>
                <w:sz w:val="18"/>
                <w:szCs w:val="18"/>
                <w:lang w:eastAsia="es-CO"/>
              </w:rPr>
              <w:t>Presencia</w:t>
            </w:r>
          </w:p>
        </w:tc>
        <w:tc>
          <w:tcPr>
            <w:tcW w:w="940" w:type="pct"/>
            <w:hideMark/>
          </w:tcPr>
          <w:p w14:paraId="4C800161" w14:textId="16F52625" w:rsidR="00B20069" w:rsidRPr="00B20069" w:rsidRDefault="00BE46C3" w:rsidP="00B20069">
            <w:pPr>
              <w:spacing w:after="0"/>
              <w:jc w:val="center"/>
              <w:rPr>
                <w:rFonts w:eastAsia="Times New Roman"/>
                <w:color w:val="000000"/>
                <w:sz w:val="18"/>
                <w:szCs w:val="18"/>
                <w:lang w:eastAsia="es-CO"/>
              </w:rPr>
            </w:pPr>
            <w:r>
              <w:rPr>
                <w:rFonts w:eastAsia="Times New Roman"/>
                <w:color w:val="000000"/>
                <w:sz w:val="18"/>
                <w:szCs w:val="18"/>
                <w:lang w:eastAsia="es-CO"/>
              </w:rPr>
              <w:t>1</w:t>
            </w:r>
          </w:p>
        </w:tc>
        <w:tc>
          <w:tcPr>
            <w:tcW w:w="861" w:type="pct"/>
            <w:hideMark/>
          </w:tcPr>
          <w:p w14:paraId="65C1D667" w14:textId="07BAB4F0" w:rsidR="00B20069" w:rsidRPr="00B20069" w:rsidRDefault="00BE46C3" w:rsidP="00B20069">
            <w:pPr>
              <w:spacing w:after="0"/>
              <w:jc w:val="center"/>
              <w:rPr>
                <w:rFonts w:eastAsia="Times New Roman"/>
                <w:color w:val="000000"/>
                <w:sz w:val="18"/>
                <w:szCs w:val="18"/>
                <w:lang w:eastAsia="es-CO"/>
              </w:rPr>
            </w:pPr>
            <w:r>
              <w:rPr>
                <w:rFonts w:eastAsia="Times New Roman"/>
                <w:color w:val="000000"/>
                <w:sz w:val="18"/>
                <w:szCs w:val="18"/>
                <w:lang w:eastAsia="es-CO"/>
              </w:rPr>
              <w:t>Cierto</w:t>
            </w:r>
            <w:r w:rsidR="00B20069" w:rsidRPr="00B20069">
              <w:rPr>
                <w:rFonts w:eastAsia="Times New Roman"/>
                <w:color w:val="000000"/>
                <w:sz w:val="18"/>
                <w:szCs w:val="18"/>
                <w:lang w:eastAsia="es-CO"/>
              </w:rPr>
              <w:t> </w:t>
            </w:r>
          </w:p>
        </w:tc>
        <w:tc>
          <w:tcPr>
            <w:tcW w:w="1730" w:type="pct"/>
            <w:hideMark/>
          </w:tcPr>
          <w:p w14:paraId="584B2A66" w14:textId="5D5E0913" w:rsidR="00B20069" w:rsidRPr="00B20069" w:rsidRDefault="00BE46C3" w:rsidP="008E191A">
            <w:pPr>
              <w:spacing w:after="0"/>
              <w:rPr>
                <w:rFonts w:eastAsia="Times New Roman"/>
                <w:color w:val="000000"/>
                <w:sz w:val="18"/>
                <w:szCs w:val="18"/>
                <w:lang w:eastAsia="es-CO"/>
              </w:rPr>
            </w:pPr>
            <w:r>
              <w:rPr>
                <w:rFonts w:eastAsia="Times New Roman"/>
                <w:color w:val="000000"/>
                <w:sz w:val="18"/>
                <w:szCs w:val="18"/>
                <w:lang w:eastAsia="es-CO"/>
              </w:rPr>
              <w:t>El impacto es cierto dado que el proyecto contratará mano de obra local y servicios locales, lo cual repercutirá en los ingresos de las familias</w:t>
            </w:r>
          </w:p>
        </w:tc>
      </w:tr>
      <w:tr w:rsidR="00B20069" w:rsidRPr="00B20069" w14:paraId="1B5A6622" w14:textId="77777777" w:rsidTr="00A167F6">
        <w:trPr>
          <w:trHeight w:val="20"/>
        </w:trPr>
        <w:tc>
          <w:tcPr>
            <w:tcW w:w="1469" w:type="pct"/>
            <w:hideMark/>
          </w:tcPr>
          <w:p w14:paraId="4856F86A" w14:textId="77777777" w:rsidR="00B20069" w:rsidRPr="00B20069" w:rsidRDefault="00B20069" w:rsidP="00B20069">
            <w:pPr>
              <w:spacing w:after="0"/>
              <w:jc w:val="center"/>
              <w:rPr>
                <w:rFonts w:eastAsia="Times New Roman"/>
                <w:b/>
                <w:bCs/>
                <w:color w:val="000000"/>
                <w:sz w:val="18"/>
                <w:szCs w:val="18"/>
                <w:lang w:eastAsia="es-CO"/>
              </w:rPr>
            </w:pPr>
            <w:r w:rsidRPr="00B20069">
              <w:rPr>
                <w:rFonts w:eastAsia="Times New Roman"/>
                <w:b/>
                <w:bCs/>
                <w:color w:val="000000"/>
                <w:sz w:val="18"/>
                <w:szCs w:val="18"/>
                <w:lang w:eastAsia="es-CO"/>
              </w:rPr>
              <w:t>Evolución</w:t>
            </w:r>
          </w:p>
        </w:tc>
        <w:tc>
          <w:tcPr>
            <w:tcW w:w="940" w:type="pct"/>
            <w:hideMark/>
          </w:tcPr>
          <w:p w14:paraId="4B84DEFC" w14:textId="3BBF4C46" w:rsidR="00B20069" w:rsidRPr="00B20069" w:rsidRDefault="00BE46C3" w:rsidP="00B20069">
            <w:pPr>
              <w:spacing w:after="0"/>
              <w:jc w:val="center"/>
              <w:rPr>
                <w:rFonts w:eastAsia="Times New Roman"/>
                <w:color w:val="000000"/>
                <w:sz w:val="18"/>
                <w:szCs w:val="18"/>
                <w:lang w:eastAsia="es-CO"/>
              </w:rPr>
            </w:pPr>
            <w:r>
              <w:rPr>
                <w:rFonts w:eastAsia="Times New Roman"/>
                <w:color w:val="000000"/>
                <w:sz w:val="18"/>
                <w:szCs w:val="18"/>
                <w:lang w:eastAsia="es-CO"/>
              </w:rPr>
              <w:t>1</w:t>
            </w:r>
          </w:p>
        </w:tc>
        <w:tc>
          <w:tcPr>
            <w:tcW w:w="861" w:type="pct"/>
            <w:hideMark/>
          </w:tcPr>
          <w:p w14:paraId="436B59A4" w14:textId="77777777" w:rsidR="00B20069" w:rsidRPr="00B20069" w:rsidRDefault="00B20069" w:rsidP="00B20069">
            <w:pPr>
              <w:spacing w:after="0"/>
              <w:jc w:val="center"/>
              <w:rPr>
                <w:rFonts w:eastAsia="Times New Roman"/>
                <w:color w:val="000000"/>
                <w:sz w:val="18"/>
                <w:szCs w:val="18"/>
                <w:lang w:eastAsia="es-CO"/>
              </w:rPr>
            </w:pPr>
            <w:r w:rsidRPr="00B20069">
              <w:rPr>
                <w:rFonts w:eastAsia="Times New Roman"/>
                <w:color w:val="000000"/>
                <w:sz w:val="18"/>
                <w:szCs w:val="18"/>
                <w:lang w:eastAsia="es-CO"/>
              </w:rPr>
              <w:t>Muy rápida </w:t>
            </w:r>
          </w:p>
        </w:tc>
        <w:tc>
          <w:tcPr>
            <w:tcW w:w="1730" w:type="pct"/>
            <w:hideMark/>
          </w:tcPr>
          <w:p w14:paraId="085AB83B" w14:textId="77777777" w:rsidR="00B20069" w:rsidRPr="00B20069" w:rsidRDefault="00B20069" w:rsidP="008E191A">
            <w:pPr>
              <w:spacing w:after="0"/>
              <w:rPr>
                <w:rFonts w:eastAsia="Times New Roman"/>
                <w:color w:val="000000"/>
                <w:sz w:val="18"/>
                <w:szCs w:val="18"/>
                <w:lang w:eastAsia="es-CO"/>
              </w:rPr>
            </w:pPr>
            <w:r w:rsidRPr="00B20069">
              <w:rPr>
                <w:rFonts w:eastAsia="Times New Roman"/>
                <w:color w:val="000000"/>
                <w:sz w:val="18"/>
                <w:szCs w:val="18"/>
                <w:lang w:eastAsia="es-CO"/>
              </w:rPr>
              <w:t> La presencia del proyecto en la zona es menor a un año de ahí a que la evolución del impacto sea muy rápida</w:t>
            </w:r>
          </w:p>
        </w:tc>
      </w:tr>
      <w:tr w:rsidR="00B20069" w:rsidRPr="00B20069" w14:paraId="1D37DFD7" w14:textId="77777777" w:rsidTr="00A167F6">
        <w:trPr>
          <w:trHeight w:val="20"/>
        </w:trPr>
        <w:tc>
          <w:tcPr>
            <w:tcW w:w="1469" w:type="pct"/>
            <w:hideMark/>
          </w:tcPr>
          <w:p w14:paraId="760CF0C1" w14:textId="77777777" w:rsidR="00B20069" w:rsidRPr="00B20069" w:rsidRDefault="00B20069" w:rsidP="00B20069">
            <w:pPr>
              <w:spacing w:after="0"/>
              <w:jc w:val="center"/>
              <w:rPr>
                <w:rFonts w:eastAsia="Times New Roman"/>
                <w:b/>
                <w:bCs/>
                <w:color w:val="000000"/>
                <w:sz w:val="18"/>
                <w:szCs w:val="18"/>
                <w:lang w:eastAsia="es-CO"/>
              </w:rPr>
            </w:pPr>
            <w:r w:rsidRPr="00B20069">
              <w:rPr>
                <w:rFonts w:eastAsia="Times New Roman"/>
                <w:b/>
                <w:bCs/>
                <w:color w:val="000000"/>
                <w:sz w:val="18"/>
                <w:szCs w:val="18"/>
                <w:lang w:eastAsia="es-CO"/>
              </w:rPr>
              <w:t>Duración</w:t>
            </w:r>
          </w:p>
        </w:tc>
        <w:tc>
          <w:tcPr>
            <w:tcW w:w="940" w:type="pct"/>
            <w:hideMark/>
          </w:tcPr>
          <w:p w14:paraId="697D041D" w14:textId="09088D1F" w:rsidR="00B20069" w:rsidRPr="00B20069" w:rsidRDefault="00BE46C3" w:rsidP="00B20069">
            <w:pPr>
              <w:spacing w:after="0"/>
              <w:jc w:val="center"/>
              <w:rPr>
                <w:rFonts w:eastAsia="Times New Roman"/>
                <w:color w:val="000000"/>
                <w:sz w:val="18"/>
                <w:szCs w:val="18"/>
                <w:lang w:eastAsia="es-CO"/>
              </w:rPr>
            </w:pPr>
            <w:r>
              <w:rPr>
                <w:rFonts w:eastAsia="Times New Roman"/>
                <w:color w:val="000000"/>
                <w:sz w:val="18"/>
                <w:szCs w:val="18"/>
                <w:lang w:eastAsia="es-CO"/>
              </w:rPr>
              <w:t>0,20</w:t>
            </w:r>
          </w:p>
        </w:tc>
        <w:tc>
          <w:tcPr>
            <w:tcW w:w="861" w:type="pct"/>
            <w:hideMark/>
          </w:tcPr>
          <w:p w14:paraId="7C13AADE" w14:textId="77777777" w:rsidR="00B20069" w:rsidRPr="00B20069" w:rsidRDefault="00B20069" w:rsidP="00B20069">
            <w:pPr>
              <w:spacing w:after="0"/>
              <w:jc w:val="center"/>
              <w:rPr>
                <w:rFonts w:eastAsia="Times New Roman"/>
                <w:color w:val="000000"/>
                <w:sz w:val="18"/>
                <w:szCs w:val="18"/>
                <w:lang w:eastAsia="es-CO"/>
              </w:rPr>
            </w:pPr>
            <w:r w:rsidRPr="00B20069">
              <w:rPr>
                <w:rFonts w:eastAsia="Times New Roman"/>
                <w:color w:val="000000"/>
                <w:sz w:val="18"/>
                <w:szCs w:val="18"/>
                <w:lang w:eastAsia="es-CO"/>
              </w:rPr>
              <w:t> Muy corta</w:t>
            </w:r>
          </w:p>
        </w:tc>
        <w:tc>
          <w:tcPr>
            <w:tcW w:w="1730" w:type="pct"/>
            <w:hideMark/>
          </w:tcPr>
          <w:p w14:paraId="198EFACA" w14:textId="77777777" w:rsidR="00B20069" w:rsidRPr="00B20069" w:rsidRDefault="00B20069" w:rsidP="008E191A">
            <w:pPr>
              <w:spacing w:after="0"/>
              <w:rPr>
                <w:rFonts w:eastAsia="Times New Roman"/>
                <w:color w:val="000000"/>
                <w:sz w:val="18"/>
                <w:szCs w:val="18"/>
                <w:lang w:eastAsia="es-CO"/>
              </w:rPr>
            </w:pPr>
            <w:r w:rsidRPr="00B20069">
              <w:rPr>
                <w:rFonts w:eastAsia="Times New Roman"/>
                <w:color w:val="000000"/>
                <w:sz w:val="18"/>
                <w:szCs w:val="18"/>
                <w:lang w:eastAsia="es-CO"/>
              </w:rPr>
              <w:t> La duración del impacto es muy corta por su características de temporalidad en menos del año de construcción del proyecto</w:t>
            </w:r>
          </w:p>
        </w:tc>
      </w:tr>
      <w:tr w:rsidR="00B20069" w:rsidRPr="00B20069" w14:paraId="3A42D7EC" w14:textId="77777777" w:rsidTr="00A167F6">
        <w:trPr>
          <w:trHeight w:val="20"/>
        </w:trPr>
        <w:tc>
          <w:tcPr>
            <w:tcW w:w="1469" w:type="pct"/>
            <w:hideMark/>
          </w:tcPr>
          <w:p w14:paraId="03930763" w14:textId="77777777" w:rsidR="00B20069" w:rsidRPr="00B20069" w:rsidRDefault="00B20069" w:rsidP="00B20069">
            <w:pPr>
              <w:spacing w:after="0"/>
              <w:jc w:val="center"/>
              <w:rPr>
                <w:rFonts w:eastAsia="Times New Roman"/>
                <w:b/>
                <w:bCs/>
                <w:color w:val="000000"/>
                <w:sz w:val="18"/>
                <w:szCs w:val="18"/>
                <w:lang w:eastAsia="es-CO"/>
              </w:rPr>
            </w:pPr>
            <w:r w:rsidRPr="00B20069">
              <w:rPr>
                <w:rFonts w:eastAsia="Times New Roman"/>
                <w:b/>
                <w:bCs/>
                <w:color w:val="000000"/>
                <w:sz w:val="18"/>
                <w:szCs w:val="18"/>
                <w:lang w:eastAsia="es-CO"/>
              </w:rPr>
              <w:t>Magnitud</w:t>
            </w:r>
          </w:p>
        </w:tc>
        <w:tc>
          <w:tcPr>
            <w:tcW w:w="940" w:type="pct"/>
            <w:hideMark/>
          </w:tcPr>
          <w:p w14:paraId="3A8F10FF" w14:textId="77777777" w:rsidR="00B20069" w:rsidRPr="00B20069" w:rsidRDefault="00B20069" w:rsidP="00B20069">
            <w:pPr>
              <w:spacing w:after="0"/>
              <w:jc w:val="center"/>
              <w:rPr>
                <w:rFonts w:eastAsia="Times New Roman"/>
                <w:color w:val="000000"/>
                <w:sz w:val="18"/>
                <w:szCs w:val="18"/>
                <w:lang w:eastAsia="es-CO"/>
              </w:rPr>
            </w:pPr>
            <w:r w:rsidRPr="00B20069">
              <w:rPr>
                <w:rFonts w:eastAsia="Times New Roman"/>
                <w:color w:val="000000"/>
                <w:sz w:val="18"/>
                <w:szCs w:val="18"/>
                <w:lang w:eastAsia="es-CO"/>
              </w:rPr>
              <w:t>0,19</w:t>
            </w:r>
          </w:p>
        </w:tc>
        <w:tc>
          <w:tcPr>
            <w:tcW w:w="861" w:type="pct"/>
            <w:hideMark/>
          </w:tcPr>
          <w:p w14:paraId="1D8BCAAD" w14:textId="77777777" w:rsidR="00B20069" w:rsidRPr="00B20069" w:rsidRDefault="00B20069" w:rsidP="00B20069">
            <w:pPr>
              <w:spacing w:after="0"/>
              <w:jc w:val="center"/>
              <w:rPr>
                <w:rFonts w:eastAsia="Times New Roman"/>
                <w:color w:val="000000"/>
                <w:sz w:val="18"/>
                <w:szCs w:val="18"/>
                <w:lang w:eastAsia="es-CO"/>
              </w:rPr>
            </w:pPr>
            <w:r w:rsidRPr="00B20069">
              <w:rPr>
                <w:rFonts w:eastAsia="Times New Roman"/>
                <w:color w:val="000000"/>
                <w:sz w:val="18"/>
                <w:szCs w:val="18"/>
                <w:lang w:eastAsia="es-CO"/>
              </w:rPr>
              <w:t> Muy baja</w:t>
            </w:r>
          </w:p>
        </w:tc>
        <w:tc>
          <w:tcPr>
            <w:tcW w:w="1730" w:type="pct"/>
            <w:hideMark/>
          </w:tcPr>
          <w:p w14:paraId="16EAFFA1" w14:textId="431CF313" w:rsidR="00B20069" w:rsidRPr="00B20069" w:rsidRDefault="00B20069" w:rsidP="008E191A">
            <w:pPr>
              <w:spacing w:after="0"/>
              <w:rPr>
                <w:rFonts w:eastAsia="Times New Roman"/>
                <w:color w:val="000000"/>
                <w:sz w:val="18"/>
                <w:szCs w:val="18"/>
                <w:lang w:eastAsia="es-CO"/>
              </w:rPr>
            </w:pPr>
            <w:r w:rsidRPr="00B20069">
              <w:rPr>
                <w:rFonts w:eastAsia="Times New Roman"/>
                <w:color w:val="000000"/>
                <w:sz w:val="18"/>
                <w:szCs w:val="18"/>
                <w:lang w:eastAsia="es-CO"/>
              </w:rPr>
              <w:t xml:space="preserve">La magnitud del impacto es muy baja, puesto que no todas las plazas ofrecidas en contratación de mano de obra por el requerimiento </w:t>
            </w:r>
            <w:r w:rsidRPr="00B20069">
              <w:rPr>
                <w:rFonts w:eastAsia="Times New Roman"/>
                <w:color w:val="000000"/>
                <w:sz w:val="18"/>
                <w:szCs w:val="18"/>
                <w:lang w:eastAsia="es-CO"/>
              </w:rPr>
              <w:lastRenderedPageBreak/>
              <w:t xml:space="preserve">en perfiles podrán  ser ofertadas por la mano de obra local. Así mismo la </w:t>
            </w:r>
            <w:r w:rsidR="00BE46C3" w:rsidRPr="00B20069">
              <w:rPr>
                <w:rFonts w:eastAsia="Times New Roman"/>
                <w:color w:val="000000"/>
                <w:sz w:val="18"/>
                <w:szCs w:val="18"/>
                <w:lang w:eastAsia="es-CO"/>
              </w:rPr>
              <w:t xml:space="preserve">PEA </w:t>
            </w:r>
            <w:r w:rsidRPr="00B20069">
              <w:rPr>
                <w:rFonts w:eastAsia="Times New Roman"/>
                <w:color w:val="000000"/>
                <w:sz w:val="18"/>
                <w:szCs w:val="18"/>
                <w:lang w:eastAsia="es-CO"/>
              </w:rPr>
              <w:t xml:space="preserve">(población económicamente activa  de las veredas del área de </w:t>
            </w:r>
            <w:r w:rsidRPr="00BE46C3">
              <w:rPr>
                <w:rFonts w:eastAsia="Times New Roman"/>
                <w:color w:val="000000"/>
                <w:sz w:val="18"/>
                <w:szCs w:val="18"/>
                <w:lang w:eastAsia="es-CO"/>
              </w:rPr>
              <w:t>influencia es mucho más voluminosa (1.417 personas) que la disponibilidad de empleo que ofrece el proyecto (</w:t>
            </w:r>
            <w:r w:rsidR="00BE46C3" w:rsidRPr="00BE46C3">
              <w:rPr>
                <w:rFonts w:eastAsia="Times New Roman"/>
                <w:color w:val="000000"/>
                <w:sz w:val="18"/>
                <w:szCs w:val="18"/>
                <w:lang w:eastAsia="es-CO"/>
              </w:rPr>
              <w:t>174</w:t>
            </w:r>
            <w:r w:rsidRPr="00BE46C3">
              <w:rPr>
                <w:rFonts w:eastAsia="Times New Roman"/>
                <w:color w:val="000000"/>
                <w:sz w:val="18"/>
                <w:szCs w:val="18"/>
                <w:lang w:eastAsia="es-CO"/>
              </w:rPr>
              <w:t xml:space="preserve"> plazas).</w:t>
            </w:r>
          </w:p>
          <w:p w14:paraId="505D807B" w14:textId="77777777" w:rsidR="00B20069" w:rsidRPr="00B20069" w:rsidRDefault="00B20069" w:rsidP="008E191A">
            <w:pPr>
              <w:spacing w:after="0"/>
              <w:rPr>
                <w:rFonts w:eastAsia="Times New Roman"/>
                <w:color w:val="000000"/>
                <w:sz w:val="18"/>
                <w:szCs w:val="18"/>
                <w:lang w:eastAsia="es-CO"/>
              </w:rPr>
            </w:pPr>
          </w:p>
          <w:p w14:paraId="2E16C2FB" w14:textId="77777777" w:rsidR="00B20069" w:rsidRPr="00B20069" w:rsidRDefault="00B20069" w:rsidP="008E191A">
            <w:pPr>
              <w:spacing w:after="0"/>
              <w:rPr>
                <w:rFonts w:eastAsia="Times New Roman"/>
                <w:color w:val="000000"/>
                <w:sz w:val="18"/>
                <w:szCs w:val="18"/>
                <w:lang w:eastAsia="es-CO"/>
              </w:rPr>
            </w:pPr>
            <w:r w:rsidRPr="00B20069">
              <w:rPr>
                <w:rFonts w:eastAsia="Times New Roman"/>
                <w:color w:val="000000"/>
                <w:sz w:val="18"/>
                <w:szCs w:val="18"/>
                <w:lang w:eastAsia="es-CO"/>
              </w:rPr>
              <w:t>Se califica con el 19% teniendo en cuenta la demanda de servicios que podría generase en la zona, por el proyecto.</w:t>
            </w:r>
          </w:p>
        </w:tc>
      </w:tr>
      <w:tr w:rsidR="00B20069" w:rsidRPr="00B20069" w14:paraId="273AA9FC" w14:textId="77777777" w:rsidTr="00BE46C3">
        <w:trPr>
          <w:trHeight w:val="824"/>
        </w:trPr>
        <w:tc>
          <w:tcPr>
            <w:tcW w:w="2409" w:type="pct"/>
            <w:gridSpan w:val="2"/>
            <w:hideMark/>
          </w:tcPr>
          <w:p w14:paraId="3162502D" w14:textId="77777777" w:rsidR="00B20069" w:rsidRPr="00B20069" w:rsidRDefault="00B20069" w:rsidP="00B20069">
            <w:pPr>
              <w:spacing w:after="0"/>
              <w:jc w:val="left"/>
              <w:rPr>
                <w:rFonts w:eastAsia="Times New Roman"/>
                <w:b/>
                <w:bCs/>
                <w:color w:val="000000"/>
                <w:sz w:val="18"/>
                <w:szCs w:val="18"/>
                <w:lang w:eastAsia="es-CO"/>
              </w:rPr>
            </w:pPr>
            <w:r w:rsidRPr="00B20069">
              <w:rPr>
                <w:rFonts w:eastAsia="Times New Roman"/>
                <w:b/>
                <w:bCs/>
                <w:color w:val="000000"/>
                <w:sz w:val="18"/>
                <w:szCs w:val="18"/>
                <w:lang w:eastAsia="es-CO"/>
              </w:rPr>
              <w:lastRenderedPageBreak/>
              <w:t>Calificación de importancia ambiental</w:t>
            </w:r>
          </w:p>
        </w:tc>
        <w:tc>
          <w:tcPr>
            <w:tcW w:w="2591" w:type="pct"/>
            <w:gridSpan w:val="2"/>
            <w:hideMark/>
          </w:tcPr>
          <w:p w14:paraId="64DDACCA" w14:textId="7A9774E8" w:rsidR="00B20069" w:rsidRPr="00B20069" w:rsidRDefault="00B20069" w:rsidP="00BE46C3">
            <w:pPr>
              <w:spacing w:after="0"/>
              <w:rPr>
                <w:rFonts w:eastAsia="Times New Roman"/>
                <w:color w:val="000000"/>
                <w:sz w:val="18"/>
                <w:szCs w:val="18"/>
                <w:lang w:eastAsia="es-CO"/>
              </w:rPr>
            </w:pPr>
            <w:r w:rsidRPr="00B20069">
              <w:rPr>
                <w:rFonts w:eastAsia="Times New Roman"/>
                <w:color w:val="000000"/>
                <w:sz w:val="18"/>
                <w:szCs w:val="18"/>
                <w:lang w:eastAsia="es-CO"/>
              </w:rPr>
              <w:t xml:space="preserve">El impacto se califica como Irrelevante, con un puntaje </w:t>
            </w:r>
            <w:r w:rsidRPr="00B20069">
              <w:rPr>
                <w:rFonts w:eastAsia="Times New Roman"/>
                <w:color w:val="000000" w:themeColor="text1"/>
                <w:sz w:val="18"/>
                <w:szCs w:val="18"/>
                <w:lang w:eastAsia="es-CO"/>
              </w:rPr>
              <w:t>de 0,7</w:t>
            </w:r>
            <w:r w:rsidR="00BE46C3">
              <w:rPr>
                <w:rFonts w:eastAsia="Times New Roman"/>
                <w:color w:val="000000" w:themeColor="text1"/>
                <w:sz w:val="18"/>
                <w:szCs w:val="18"/>
                <w:lang w:eastAsia="es-CO"/>
              </w:rPr>
              <w:t>6</w:t>
            </w:r>
            <w:r w:rsidRPr="00B20069">
              <w:rPr>
                <w:rFonts w:eastAsia="Times New Roman"/>
                <w:color w:val="000000" w:themeColor="text1"/>
                <w:sz w:val="18"/>
                <w:szCs w:val="18"/>
                <w:lang w:eastAsia="es-CO"/>
              </w:rPr>
              <w:t xml:space="preserve"> debido a que las contrataciones realizadas no generan incrementos de ingresos significativos a las </w:t>
            </w:r>
            <w:r w:rsidRPr="00B20069">
              <w:rPr>
                <w:rFonts w:eastAsia="Times New Roman"/>
                <w:color w:val="000000"/>
                <w:sz w:val="18"/>
                <w:szCs w:val="18"/>
                <w:lang w:eastAsia="es-CO"/>
              </w:rPr>
              <w:t>comunidades y a las familias.</w:t>
            </w:r>
          </w:p>
        </w:tc>
      </w:tr>
      <w:tr w:rsidR="00B20069" w:rsidRPr="00B20069" w14:paraId="094B83A9" w14:textId="77777777" w:rsidTr="00A167F6">
        <w:trPr>
          <w:trHeight w:val="378"/>
        </w:trPr>
        <w:tc>
          <w:tcPr>
            <w:tcW w:w="2409" w:type="pct"/>
            <w:gridSpan w:val="2"/>
            <w:hideMark/>
          </w:tcPr>
          <w:p w14:paraId="1097F1E8" w14:textId="77777777" w:rsidR="00B20069" w:rsidRPr="00B20069" w:rsidRDefault="00B20069" w:rsidP="00B20069">
            <w:pPr>
              <w:spacing w:after="0"/>
              <w:jc w:val="left"/>
              <w:rPr>
                <w:rFonts w:eastAsia="Times New Roman"/>
                <w:b/>
                <w:bCs/>
                <w:color w:val="000000"/>
                <w:sz w:val="18"/>
                <w:szCs w:val="18"/>
                <w:lang w:eastAsia="es-CO"/>
              </w:rPr>
            </w:pPr>
            <w:r w:rsidRPr="00B20069">
              <w:rPr>
                <w:rFonts w:eastAsia="Times New Roman"/>
                <w:b/>
                <w:bCs/>
                <w:color w:val="000000"/>
                <w:sz w:val="18"/>
                <w:szCs w:val="18"/>
                <w:lang w:eastAsia="es-CO"/>
              </w:rPr>
              <w:t>Programa de Manejo Ambiental</w:t>
            </w:r>
          </w:p>
        </w:tc>
        <w:tc>
          <w:tcPr>
            <w:tcW w:w="2591" w:type="pct"/>
            <w:gridSpan w:val="2"/>
            <w:hideMark/>
          </w:tcPr>
          <w:p w14:paraId="3027FE17" w14:textId="77777777" w:rsidR="00B20069" w:rsidRPr="00B20069" w:rsidRDefault="00B20069" w:rsidP="00B20069">
            <w:pPr>
              <w:spacing w:after="0"/>
              <w:rPr>
                <w:rFonts w:eastAsia="Times New Roman"/>
                <w:color w:val="000000"/>
                <w:sz w:val="18"/>
                <w:szCs w:val="18"/>
                <w:lang w:eastAsia="es-CO"/>
              </w:rPr>
            </w:pPr>
            <w:r w:rsidRPr="00B20069">
              <w:rPr>
                <w:rFonts w:eastAsia="Times New Roman"/>
                <w:color w:val="000000"/>
                <w:sz w:val="18"/>
                <w:szCs w:val="18"/>
                <w:lang w:eastAsia="es-CO"/>
              </w:rPr>
              <w:t>Programa de contratación de mano de obra local, bienes y servicios</w:t>
            </w:r>
          </w:p>
        </w:tc>
      </w:tr>
    </w:tbl>
    <w:p w14:paraId="3106B2ED" w14:textId="07BCC10A" w:rsidR="00DD4957" w:rsidRDefault="00DD4957" w:rsidP="00B20069">
      <w:pPr>
        <w:spacing w:after="0"/>
        <w:rPr>
          <w:rFonts w:cs="Arial"/>
          <w:sz w:val="18"/>
          <w:szCs w:val="18"/>
          <w:lang w:val="es-CO"/>
        </w:rPr>
      </w:pPr>
    </w:p>
    <w:p w14:paraId="6F464D8F" w14:textId="77777777" w:rsidR="00DD4957" w:rsidRDefault="00DD4957">
      <w:pPr>
        <w:spacing w:after="200" w:line="276" w:lineRule="auto"/>
        <w:jc w:val="left"/>
        <w:rPr>
          <w:rFonts w:cs="Arial"/>
          <w:sz w:val="18"/>
          <w:szCs w:val="18"/>
          <w:lang w:val="es-CO"/>
        </w:rPr>
      </w:pPr>
      <w:r>
        <w:rPr>
          <w:rFonts w:cs="Arial"/>
          <w:sz w:val="18"/>
          <w:szCs w:val="18"/>
          <w:lang w:val="es-CO"/>
        </w:rPr>
        <w:br w:type="page"/>
      </w:r>
    </w:p>
    <w:p w14:paraId="690B0157" w14:textId="77777777" w:rsidR="00B20069" w:rsidRDefault="00B20069" w:rsidP="00E269E6">
      <w:pPr>
        <w:pStyle w:val="Ttulo5"/>
        <w:rPr>
          <w:lang w:val="es-CO"/>
        </w:rPr>
      </w:pPr>
      <w:r w:rsidRPr="00B20069">
        <w:rPr>
          <w:lang w:val="es-CO"/>
        </w:rPr>
        <w:lastRenderedPageBreak/>
        <w:t>Pérdida o deterioro del patrimonio Arqueológico histórico o arquitectónico.</w:t>
      </w:r>
    </w:p>
    <w:tbl>
      <w:tblPr>
        <w:tblStyle w:val="Tablaconcuadrcula"/>
        <w:tblW w:w="5000" w:type="pct"/>
        <w:tblLook w:val="04A0" w:firstRow="1" w:lastRow="0" w:firstColumn="1" w:lastColumn="0" w:noHBand="0" w:noVBand="1"/>
      </w:tblPr>
      <w:tblGrid>
        <w:gridCol w:w="1532"/>
        <w:gridCol w:w="1217"/>
        <w:gridCol w:w="1237"/>
        <w:gridCol w:w="1740"/>
        <w:gridCol w:w="3328"/>
      </w:tblGrid>
      <w:tr w:rsidR="00B20069" w:rsidRPr="00B20069" w14:paraId="2A2C5172" w14:textId="77777777" w:rsidTr="00BE46C3">
        <w:trPr>
          <w:trHeight w:val="18"/>
          <w:tblHeader/>
        </w:trPr>
        <w:tc>
          <w:tcPr>
            <w:tcW w:w="846" w:type="pct"/>
            <w:hideMark/>
          </w:tcPr>
          <w:p w14:paraId="663F5F3D" w14:textId="77777777" w:rsidR="00B20069" w:rsidRPr="00B20069" w:rsidRDefault="00B20069" w:rsidP="00B20069">
            <w:pPr>
              <w:spacing w:after="0"/>
              <w:rPr>
                <w:rFonts w:eastAsia="Times New Roman" w:cs="Arial"/>
                <w:b/>
                <w:bCs/>
                <w:color w:val="000000"/>
                <w:szCs w:val="18"/>
              </w:rPr>
            </w:pPr>
            <w:r w:rsidRPr="00B20069">
              <w:rPr>
                <w:rFonts w:eastAsia="Times New Roman" w:cs="Arial"/>
                <w:b/>
                <w:bCs/>
                <w:color w:val="000000"/>
                <w:szCs w:val="18"/>
              </w:rPr>
              <w:t>Impacto</w:t>
            </w:r>
          </w:p>
        </w:tc>
        <w:tc>
          <w:tcPr>
            <w:tcW w:w="4154" w:type="pct"/>
            <w:gridSpan w:val="4"/>
            <w:hideMark/>
          </w:tcPr>
          <w:p w14:paraId="283591EF" w14:textId="77777777" w:rsidR="00B20069" w:rsidRPr="00B20069" w:rsidRDefault="00B20069" w:rsidP="00B20069">
            <w:pPr>
              <w:spacing w:after="0"/>
              <w:jc w:val="left"/>
              <w:rPr>
                <w:rFonts w:eastAsia="Times New Roman" w:cs="Arial"/>
                <w:b/>
                <w:bCs/>
                <w:color w:val="000000"/>
                <w:szCs w:val="18"/>
              </w:rPr>
            </w:pPr>
            <w:r w:rsidRPr="00B20069">
              <w:rPr>
                <w:rFonts w:eastAsia="Times New Roman" w:cs="Arial"/>
                <w:b/>
                <w:bCs/>
                <w:color w:val="000000"/>
                <w:szCs w:val="18"/>
              </w:rPr>
              <w:t>Pérdida o deterioro del patrimonio arqueológico, histórico o arquitectónico</w:t>
            </w:r>
          </w:p>
        </w:tc>
      </w:tr>
      <w:tr w:rsidR="00B20069" w:rsidRPr="00B20069" w14:paraId="74E7C117" w14:textId="77777777" w:rsidTr="00BE46C3">
        <w:trPr>
          <w:trHeight w:val="18"/>
        </w:trPr>
        <w:tc>
          <w:tcPr>
            <w:tcW w:w="846" w:type="pct"/>
            <w:hideMark/>
          </w:tcPr>
          <w:p w14:paraId="013D512B" w14:textId="77777777" w:rsidR="00B20069" w:rsidRPr="00B20069" w:rsidRDefault="00B20069" w:rsidP="00B20069">
            <w:pPr>
              <w:spacing w:after="0"/>
              <w:rPr>
                <w:rFonts w:eastAsia="Times New Roman" w:cs="Arial"/>
                <w:b/>
                <w:bCs/>
                <w:color w:val="000000"/>
                <w:szCs w:val="18"/>
              </w:rPr>
            </w:pPr>
            <w:r w:rsidRPr="00B20069">
              <w:rPr>
                <w:rFonts w:eastAsia="Times New Roman" w:cs="Arial"/>
                <w:b/>
                <w:bCs/>
                <w:color w:val="000000"/>
                <w:szCs w:val="18"/>
              </w:rPr>
              <w:t>Medio</w:t>
            </w:r>
          </w:p>
        </w:tc>
        <w:tc>
          <w:tcPr>
            <w:tcW w:w="4154" w:type="pct"/>
            <w:gridSpan w:val="4"/>
            <w:hideMark/>
          </w:tcPr>
          <w:p w14:paraId="285F8E6D" w14:textId="77777777" w:rsidR="00B20069" w:rsidRPr="00B20069" w:rsidRDefault="00B20069" w:rsidP="00B20069">
            <w:pPr>
              <w:spacing w:after="0"/>
              <w:jc w:val="left"/>
              <w:rPr>
                <w:rFonts w:eastAsia="Times New Roman" w:cs="Arial"/>
                <w:color w:val="000000"/>
                <w:szCs w:val="18"/>
              </w:rPr>
            </w:pPr>
            <w:r w:rsidRPr="00B20069">
              <w:rPr>
                <w:rFonts w:eastAsia="Times New Roman" w:cs="Arial"/>
                <w:color w:val="000000"/>
                <w:szCs w:val="18"/>
              </w:rPr>
              <w:t>Socioeconómico</w:t>
            </w:r>
          </w:p>
        </w:tc>
      </w:tr>
      <w:tr w:rsidR="00B20069" w:rsidRPr="00B20069" w14:paraId="0C335942" w14:textId="77777777" w:rsidTr="00BE46C3">
        <w:trPr>
          <w:trHeight w:val="18"/>
        </w:trPr>
        <w:tc>
          <w:tcPr>
            <w:tcW w:w="846" w:type="pct"/>
            <w:hideMark/>
          </w:tcPr>
          <w:p w14:paraId="79E77E5C" w14:textId="77777777" w:rsidR="00B20069" w:rsidRPr="00B20069" w:rsidRDefault="00B20069" w:rsidP="00B20069">
            <w:pPr>
              <w:spacing w:after="0"/>
              <w:rPr>
                <w:rFonts w:eastAsia="Times New Roman" w:cs="Arial"/>
                <w:b/>
                <w:bCs/>
                <w:color w:val="000000"/>
                <w:szCs w:val="18"/>
              </w:rPr>
            </w:pPr>
            <w:r w:rsidRPr="00B20069">
              <w:rPr>
                <w:rFonts w:eastAsia="Times New Roman" w:cs="Arial"/>
                <w:b/>
                <w:bCs/>
                <w:color w:val="000000"/>
                <w:szCs w:val="18"/>
              </w:rPr>
              <w:t>Etapa(s)</w:t>
            </w:r>
          </w:p>
        </w:tc>
        <w:tc>
          <w:tcPr>
            <w:tcW w:w="4154" w:type="pct"/>
            <w:gridSpan w:val="4"/>
            <w:hideMark/>
          </w:tcPr>
          <w:p w14:paraId="40E78057" w14:textId="77777777" w:rsidR="00B20069" w:rsidRPr="00B20069" w:rsidRDefault="00B20069" w:rsidP="00B20069">
            <w:pPr>
              <w:spacing w:after="0"/>
              <w:jc w:val="left"/>
              <w:rPr>
                <w:rFonts w:eastAsia="Times New Roman" w:cs="Arial"/>
                <w:color w:val="000000"/>
                <w:szCs w:val="18"/>
              </w:rPr>
            </w:pPr>
            <w:r w:rsidRPr="00B20069">
              <w:rPr>
                <w:rFonts w:eastAsia="Times New Roman" w:cs="Arial"/>
                <w:color w:val="000000"/>
                <w:szCs w:val="18"/>
              </w:rPr>
              <w:t xml:space="preserve">Construcción y Montaje </w:t>
            </w:r>
          </w:p>
        </w:tc>
      </w:tr>
      <w:tr w:rsidR="00B20069" w:rsidRPr="00B20069" w14:paraId="3CD8495F" w14:textId="77777777" w:rsidTr="00BE46C3">
        <w:trPr>
          <w:trHeight w:val="18"/>
        </w:trPr>
        <w:tc>
          <w:tcPr>
            <w:tcW w:w="846" w:type="pct"/>
            <w:hideMark/>
          </w:tcPr>
          <w:p w14:paraId="28F3EFAD" w14:textId="77777777" w:rsidR="00B20069" w:rsidRPr="00B20069" w:rsidRDefault="00B20069" w:rsidP="00B20069">
            <w:pPr>
              <w:spacing w:after="0"/>
              <w:rPr>
                <w:rFonts w:eastAsia="Times New Roman" w:cs="Arial"/>
                <w:b/>
                <w:bCs/>
                <w:color w:val="000000"/>
                <w:szCs w:val="18"/>
              </w:rPr>
            </w:pPr>
            <w:r w:rsidRPr="00B20069">
              <w:rPr>
                <w:rFonts w:eastAsia="Times New Roman" w:cs="Arial"/>
                <w:b/>
                <w:bCs/>
                <w:color w:val="000000"/>
                <w:szCs w:val="18"/>
              </w:rPr>
              <w:t>Actividad(es)</w:t>
            </w:r>
          </w:p>
        </w:tc>
        <w:tc>
          <w:tcPr>
            <w:tcW w:w="4154" w:type="pct"/>
            <w:gridSpan w:val="4"/>
            <w:hideMark/>
          </w:tcPr>
          <w:p w14:paraId="313E8A41" w14:textId="77777777" w:rsidR="00B20069" w:rsidRPr="00B20069" w:rsidRDefault="00B20069" w:rsidP="00B20069">
            <w:pPr>
              <w:spacing w:after="0"/>
              <w:jc w:val="left"/>
              <w:rPr>
                <w:rFonts w:eastAsia="Times New Roman" w:cs="Arial"/>
                <w:color w:val="000000"/>
                <w:szCs w:val="18"/>
              </w:rPr>
            </w:pPr>
            <w:r w:rsidRPr="00B20069">
              <w:rPr>
                <w:rFonts w:eastAsia="Times New Roman" w:cs="Arial"/>
                <w:color w:val="000000"/>
                <w:szCs w:val="18"/>
              </w:rPr>
              <w:t>Remoción de la capa orgánica del suelo,</w:t>
            </w:r>
          </w:p>
          <w:p w14:paraId="474AA140" w14:textId="77777777" w:rsidR="00B20069" w:rsidRPr="00B20069" w:rsidRDefault="00B20069" w:rsidP="00B20069">
            <w:pPr>
              <w:spacing w:after="0"/>
              <w:jc w:val="left"/>
              <w:rPr>
                <w:rFonts w:eastAsia="Times New Roman" w:cs="Arial"/>
                <w:color w:val="000000"/>
                <w:szCs w:val="18"/>
              </w:rPr>
            </w:pPr>
            <w:r w:rsidRPr="00B20069">
              <w:rPr>
                <w:rFonts w:eastAsia="Times New Roman" w:cs="Arial"/>
                <w:color w:val="000000"/>
                <w:szCs w:val="18"/>
              </w:rPr>
              <w:t xml:space="preserve">Explanación y Excavación de obras civiles, </w:t>
            </w:r>
          </w:p>
          <w:p w14:paraId="1518F296" w14:textId="77777777" w:rsidR="00B20069" w:rsidRPr="00B20069" w:rsidRDefault="00B20069" w:rsidP="00B20069">
            <w:pPr>
              <w:spacing w:after="0"/>
              <w:jc w:val="left"/>
              <w:rPr>
                <w:rFonts w:eastAsia="Times New Roman" w:cs="Arial"/>
                <w:color w:val="000000"/>
                <w:szCs w:val="18"/>
              </w:rPr>
            </w:pPr>
            <w:r w:rsidRPr="00B20069">
              <w:rPr>
                <w:rFonts w:eastAsia="Times New Roman" w:cs="Arial"/>
                <w:color w:val="000000"/>
                <w:szCs w:val="18"/>
              </w:rPr>
              <w:t xml:space="preserve">Construcción de obras provisionales, </w:t>
            </w:r>
          </w:p>
          <w:p w14:paraId="791F3244" w14:textId="77777777" w:rsidR="00B20069" w:rsidRPr="00B20069" w:rsidRDefault="00B20069" w:rsidP="00B20069">
            <w:pPr>
              <w:spacing w:after="0"/>
              <w:jc w:val="left"/>
              <w:rPr>
                <w:rFonts w:eastAsia="Times New Roman" w:cs="Arial"/>
                <w:color w:val="000000"/>
                <w:szCs w:val="18"/>
              </w:rPr>
            </w:pPr>
            <w:r w:rsidRPr="00B20069">
              <w:rPr>
                <w:rFonts w:eastAsia="Times New Roman" w:cs="Arial"/>
                <w:color w:val="000000"/>
                <w:szCs w:val="18"/>
              </w:rPr>
              <w:t>Cimentación y Montaje de estructuras</w:t>
            </w:r>
          </w:p>
        </w:tc>
      </w:tr>
      <w:tr w:rsidR="00B20069" w:rsidRPr="00B20069" w14:paraId="1F422D0D" w14:textId="77777777" w:rsidTr="00BE46C3">
        <w:trPr>
          <w:trHeight w:val="18"/>
        </w:trPr>
        <w:tc>
          <w:tcPr>
            <w:tcW w:w="846" w:type="pct"/>
            <w:hideMark/>
          </w:tcPr>
          <w:p w14:paraId="5083A64A" w14:textId="77777777" w:rsidR="00B20069" w:rsidRPr="00B20069" w:rsidRDefault="00B20069" w:rsidP="00B20069">
            <w:pPr>
              <w:spacing w:after="0"/>
              <w:rPr>
                <w:rFonts w:eastAsia="Times New Roman" w:cs="Arial"/>
                <w:b/>
                <w:bCs/>
                <w:color w:val="000000"/>
                <w:szCs w:val="18"/>
              </w:rPr>
            </w:pPr>
            <w:r w:rsidRPr="00B20069">
              <w:rPr>
                <w:rFonts w:eastAsia="Times New Roman" w:cs="Arial"/>
                <w:b/>
                <w:bCs/>
                <w:color w:val="000000"/>
                <w:szCs w:val="18"/>
              </w:rPr>
              <w:t>Descripción del impacto</w:t>
            </w:r>
          </w:p>
        </w:tc>
        <w:tc>
          <w:tcPr>
            <w:tcW w:w="4154" w:type="pct"/>
            <w:gridSpan w:val="4"/>
            <w:hideMark/>
          </w:tcPr>
          <w:p w14:paraId="658F4A7C" w14:textId="77777777" w:rsidR="00B20069" w:rsidRPr="00B20069" w:rsidRDefault="00B20069" w:rsidP="00B20069">
            <w:pPr>
              <w:spacing w:after="0"/>
              <w:rPr>
                <w:rFonts w:eastAsia="Times New Roman" w:cs="Arial"/>
                <w:color w:val="000000"/>
                <w:szCs w:val="18"/>
              </w:rPr>
            </w:pPr>
            <w:r w:rsidRPr="00B20069">
              <w:rPr>
                <w:rFonts w:eastAsia="Times New Roman" w:cs="Arial"/>
                <w:color w:val="000000"/>
                <w:szCs w:val="18"/>
              </w:rPr>
              <w:t>El impacto se considera negativo pues la pérdida y/o deterioro del patrimonio histórico o arquitectónico es irrecuperable y con su destrucción o alteración se genera una pérdida de la información que dicho patrimonio pueda a aportar a la población colombiana a nivel local, regional y nacional.</w:t>
            </w:r>
          </w:p>
          <w:p w14:paraId="45295C93" w14:textId="77777777" w:rsidR="00B20069" w:rsidRPr="00B20069" w:rsidRDefault="00B20069" w:rsidP="00B20069">
            <w:pPr>
              <w:spacing w:after="0"/>
              <w:rPr>
                <w:rFonts w:eastAsia="Times New Roman" w:cs="Arial"/>
                <w:color w:val="000000"/>
                <w:szCs w:val="18"/>
              </w:rPr>
            </w:pPr>
            <w:r w:rsidRPr="00B20069">
              <w:rPr>
                <w:rFonts w:eastAsia="Times New Roman" w:cs="Arial"/>
                <w:color w:val="000000"/>
                <w:szCs w:val="18"/>
              </w:rPr>
              <w:t xml:space="preserve"> </w:t>
            </w:r>
            <w:r w:rsidRPr="00B20069">
              <w:rPr>
                <w:rFonts w:eastAsia="Times New Roman" w:cs="Arial"/>
                <w:color w:val="000000"/>
                <w:szCs w:val="18"/>
              </w:rPr>
              <w:br/>
              <w:t>La importancia asignada a este impacto radica en que los resultados de la prospección arqueológica, la revisión de antecedentes y el componente de arqueología preventiva en la zona demostraron que la misma se enmarca en un área de alto potencial arqueológico y que en la mayoría del área del proyecto existe una alta posibilidad de que los espacios hubieran sido ocupados por poblaciones humanas durante el pasado prehispánico. Por dicha razón, la calificación arrojó un 3,25, lo cual corresponde a un impacto moderado sobre el componente calificado.</w:t>
            </w:r>
          </w:p>
          <w:p w14:paraId="5ED151F6" w14:textId="77777777" w:rsidR="00B20069" w:rsidRPr="00B20069" w:rsidRDefault="00B20069" w:rsidP="00B20069">
            <w:pPr>
              <w:spacing w:after="0"/>
              <w:rPr>
                <w:rFonts w:eastAsia="Times New Roman" w:cs="Arial"/>
                <w:color w:val="000000"/>
                <w:szCs w:val="18"/>
              </w:rPr>
            </w:pPr>
          </w:p>
        </w:tc>
      </w:tr>
      <w:tr w:rsidR="00B20069" w:rsidRPr="00B20069" w14:paraId="779D508F" w14:textId="77777777" w:rsidTr="00BE46C3">
        <w:trPr>
          <w:trHeight w:val="18"/>
        </w:trPr>
        <w:tc>
          <w:tcPr>
            <w:tcW w:w="846" w:type="pct"/>
            <w:hideMark/>
          </w:tcPr>
          <w:p w14:paraId="48C707AA" w14:textId="77777777" w:rsidR="00B20069" w:rsidRPr="00B20069" w:rsidRDefault="00B20069" w:rsidP="00B20069">
            <w:pPr>
              <w:spacing w:after="0"/>
              <w:rPr>
                <w:rFonts w:eastAsia="Times New Roman" w:cs="Arial"/>
                <w:b/>
                <w:bCs/>
                <w:color w:val="000000"/>
                <w:szCs w:val="18"/>
              </w:rPr>
            </w:pPr>
            <w:r w:rsidRPr="00B20069">
              <w:rPr>
                <w:rFonts w:eastAsia="Times New Roman" w:cs="Arial"/>
                <w:b/>
                <w:bCs/>
                <w:color w:val="000000"/>
                <w:szCs w:val="18"/>
              </w:rPr>
              <w:t>Condiciones con proyecto</w:t>
            </w:r>
          </w:p>
        </w:tc>
        <w:tc>
          <w:tcPr>
            <w:tcW w:w="4154" w:type="pct"/>
            <w:gridSpan w:val="4"/>
            <w:hideMark/>
          </w:tcPr>
          <w:p w14:paraId="167DEA97" w14:textId="77777777" w:rsidR="00B20069" w:rsidRPr="00B20069" w:rsidRDefault="00B20069" w:rsidP="00B20069">
            <w:pPr>
              <w:spacing w:after="0"/>
              <w:rPr>
                <w:rFonts w:eastAsia="Times New Roman" w:cs="Arial"/>
                <w:color w:val="000000"/>
                <w:szCs w:val="18"/>
              </w:rPr>
            </w:pPr>
            <w:r w:rsidRPr="00B20069">
              <w:rPr>
                <w:rFonts w:eastAsia="Times New Roman" w:cs="Arial"/>
                <w:color w:val="000000"/>
                <w:szCs w:val="18"/>
              </w:rPr>
              <w:t>La implementación de todas las obras que impliquen remoción de tierras representa una alteración directa sobre el subsuelo y por consiguiente sobre espacios que podrían llegar a contener vestigios y/o contextos arqueológicos. El hecho que el proyecto se enmarque en un área de alto y medio potencial arqueológico determina que en muchas de las áreas a intervenir por la implementación de las torres se pueda estar incursionando en espacios de alto potencial arqueológico en los que seguramente las comunidades humanas del pasado estuvieron desarrollando diversas actividades socioculturales, producto de las cuales se han generado evidencias de su ocupación que a su vez nos permiten reconstruir diversos aspectos de su vida social.</w:t>
            </w:r>
          </w:p>
        </w:tc>
      </w:tr>
      <w:tr w:rsidR="00B20069" w:rsidRPr="00B20069" w14:paraId="3DD01385" w14:textId="77777777" w:rsidTr="00BE46C3">
        <w:trPr>
          <w:trHeight w:val="18"/>
        </w:trPr>
        <w:tc>
          <w:tcPr>
            <w:tcW w:w="846" w:type="pct"/>
            <w:hideMark/>
          </w:tcPr>
          <w:p w14:paraId="69287682" w14:textId="77777777" w:rsidR="00B20069" w:rsidRPr="00B20069" w:rsidRDefault="00B20069" w:rsidP="00B20069">
            <w:pPr>
              <w:spacing w:after="0"/>
              <w:rPr>
                <w:rFonts w:eastAsia="Times New Roman" w:cs="Arial"/>
                <w:b/>
                <w:bCs/>
                <w:color w:val="000000"/>
                <w:szCs w:val="18"/>
              </w:rPr>
            </w:pPr>
            <w:r w:rsidRPr="00B20069">
              <w:rPr>
                <w:rFonts w:eastAsia="Times New Roman" w:cs="Arial"/>
                <w:b/>
                <w:bCs/>
                <w:color w:val="000000"/>
                <w:szCs w:val="18"/>
              </w:rPr>
              <w:t>Localización</w:t>
            </w:r>
          </w:p>
        </w:tc>
        <w:tc>
          <w:tcPr>
            <w:tcW w:w="4154" w:type="pct"/>
            <w:gridSpan w:val="4"/>
            <w:hideMark/>
          </w:tcPr>
          <w:p w14:paraId="50573D1B" w14:textId="77777777" w:rsidR="00B20069" w:rsidRPr="00B20069" w:rsidRDefault="00B20069" w:rsidP="00B20069">
            <w:pPr>
              <w:spacing w:after="0"/>
              <w:jc w:val="left"/>
              <w:rPr>
                <w:rFonts w:eastAsia="Times New Roman" w:cs="Arial"/>
                <w:color w:val="000000"/>
                <w:szCs w:val="18"/>
              </w:rPr>
            </w:pPr>
            <w:r w:rsidRPr="00B20069">
              <w:rPr>
                <w:rFonts w:eastAsia="Times New Roman" w:cs="Arial"/>
                <w:color w:val="000000"/>
                <w:szCs w:val="18"/>
              </w:rPr>
              <w:t>Todas las veredas del proyecto: (La Inmaculada, Los Mangos, El Jordán, El Coco, Los Cedros, San José, Las Mercedes, El Tesoro, San Vicente, La Esperanza, Belén Chaverras, San Lorenzo, Vallejuelito, Mazorcal, Buenavista, Chalarca, Quebrada Negra, La Cabaña, El Guarango, Las Colmenas, Colmenas).</w:t>
            </w:r>
          </w:p>
        </w:tc>
      </w:tr>
      <w:tr w:rsidR="00B20069" w:rsidRPr="00B20069" w14:paraId="3B133D63" w14:textId="77777777" w:rsidTr="00BE46C3">
        <w:trPr>
          <w:trHeight w:val="18"/>
        </w:trPr>
        <w:tc>
          <w:tcPr>
            <w:tcW w:w="1518" w:type="pct"/>
            <w:gridSpan w:val="2"/>
            <w:hideMark/>
          </w:tcPr>
          <w:p w14:paraId="72899F91" w14:textId="77777777" w:rsidR="00B20069" w:rsidRPr="00B20069" w:rsidRDefault="00B20069" w:rsidP="00B20069">
            <w:pPr>
              <w:spacing w:after="0"/>
              <w:jc w:val="center"/>
              <w:rPr>
                <w:rFonts w:eastAsia="Times New Roman" w:cs="Arial"/>
                <w:b/>
                <w:bCs/>
                <w:color w:val="000000"/>
                <w:szCs w:val="18"/>
              </w:rPr>
            </w:pPr>
            <w:r w:rsidRPr="00B20069">
              <w:rPr>
                <w:rFonts w:eastAsia="Times New Roman" w:cs="Arial"/>
                <w:b/>
                <w:bCs/>
                <w:color w:val="000000"/>
                <w:szCs w:val="18"/>
              </w:rPr>
              <w:t>Criterio</w:t>
            </w:r>
          </w:p>
        </w:tc>
        <w:tc>
          <w:tcPr>
            <w:tcW w:w="683" w:type="pct"/>
            <w:hideMark/>
          </w:tcPr>
          <w:p w14:paraId="24BB7E1B" w14:textId="77777777" w:rsidR="00B20069" w:rsidRPr="00B20069" w:rsidRDefault="00B20069" w:rsidP="00B20069">
            <w:pPr>
              <w:spacing w:after="0"/>
              <w:jc w:val="center"/>
              <w:rPr>
                <w:rFonts w:eastAsia="Times New Roman" w:cs="Arial"/>
                <w:b/>
                <w:bCs/>
                <w:color w:val="000000"/>
                <w:szCs w:val="18"/>
              </w:rPr>
            </w:pPr>
            <w:r w:rsidRPr="00B20069">
              <w:rPr>
                <w:rFonts w:eastAsia="Times New Roman" w:cs="Arial"/>
                <w:b/>
                <w:bCs/>
                <w:color w:val="000000"/>
                <w:szCs w:val="18"/>
              </w:rPr>
              <w:t>Importancia del impacto ambiental</w:t>
            </w:r>
          </w:p>
        </w:tc>
        <w:tc>
          <w:tcPr>
            <w:tcW w:w="961" w:type="pct"/>
            <w:hideMark/>
          </w:tcPr>
          <w:p w14:paraId="47E1922C" w14:textId="77777777" w:rsidR="00B20069" w:rsidRPr="00B20069" w:rsidRDefault="00B20069" w:rsidP="00B20069">
            <w:pPr>
              <w:spacing w:after="0"/>
              <w:jc w:val="center"/>
              <w:rPr>
                <w:rFonts w:eastAsia="Times New Roman" w:cs="Arial"/>
                <w:b/>
                <w:bCs/>
                <w:color w:val="000000"/>
                <w:szCs w:val="18"/>
              </w:rPr>
            </w:pPr>
            <w:r w:rsidRPr="00B20069">
              <w:rPr>
                <w:rFonts w:eastAsia="Times New Roman" w:cs="Arial"/>
                <w:b/>
                <w:bCs/>
                <w:color w:val="000000"/>
                <w:szCs w:val="18"/>
              </w:rPr>
              <w:t>CA</w:t>
            </w:r>
          </w:p>
        </w:tc>
        <w:tc>
          <w:tcPr>
            <w:tcW w:w="1838" w:type="pct"/>
            <w:hideMark/>
          </w:tcPr>
          <w:p w14:paraId="33B17CF3" w14:textId="77777777" w:rsidR="00B20069" w:rsidRPr="00B20069" w:rsidRDefault="00B20069" w:rsidP="00B20069">
            <w:pPr>
              <w:spacing w:after="0"/>
              <w:jc w:val="center"/>
              <w:rPr>
                <w:rFonts w:eastAsia="Times New Roman" w:cs="Arial"/>
                <w:b/>
                <w:bCs/>
                <w:color w:val="000000"/>
                <w:szCs w:val="18"/>
              </w:rPr>
            </w:pPr>
            <w:r w:rsidRPr="00B20069">
              <w:rPr>
                <w:rFonts w:eastAsia="Times New Roman" w:cs="Arial"/>
                <w:b/>
                <w:bCs/>
                <w:color w:val="000000"/>
                <w:szCs w:val="18"/>
              </w:rPr>
              <w:t>Justificación</w:t>
            </w:r>
          </w:p>
        </w:tc>
      </w:tr>
      <w:tr w:rsidR="00B20069" w:rsidRPr="00B20069" w14:paraId="09E03C10" w14:textId="77777777" w:rsidTr="00BE46C3">
        <w:trPr>
          <w:trHeight w:val="18"/>
        </w:trPr>
        <w:tc>
          <w:tcPr>
            <w:tcW w:w="1518" w:type="pct"/>
            <w:gridSpan w:val="2"/>
            <w:hideMark/>
          </w:tcPr>
          <w:p w14:paraId="6C26C0E6" w14:textId="77777777" w:rsidR="00B20069" w:rsidRPr="00B20069" w:rsidRDefault="00B20069" w:rsidP="00B20069">
            <w:pPr>
              <w:spacing w:after="0"/>
              <w:jc w:val="center"/>
              <w:rPr>
                <w:rFonts w:eastAsia="Times New Roman" w:cs="Arial"/>
                <w:b/>
                <w:bCs/>
                <w:color w:val="000000"/>
                <w:szCs w:val="18"/>
              </w:rPr>
            </w:pPr>
            <w:r w:rsidRPr="00B20069">
              <w:rPr>
                <w:rFonts w:eastAsia="Times New Roman" w:cs="Arial"/>
                <w:b/>
                <w:bCs/>
                <w:color w:val="000000"/>
                <w:szCs w:val="18"/>
              </w:rPr>
              <w:t>Clase</w:t>
            </w:r>
          </w:p>
        </w:tc>
        <w:tc>
          <w:tcPr>
            <w:tcW w:w="683" w:type="pct"/>
            <w:hideMark/>
          </w:tcPr>
          <w:p w14:paraId="25C331C4" w14:textId="77777777" w:rsidR="00B20069" w:rsidRPr="00B20069" w:rsidRDefault="00B20069" w:rsidP="00B20069">
            <w:pPr>
              <w:spacing w:after="0"/>
              <w:jc w:val="center"/>
              <w:rPr>
                <w:rFonts w:eastAsia="Times New Roman" w:cs="Arial"/>
                <w:color w:val="000000"/>
                <w:szCs w:val="18"/>
              </w:rPr>
            </w:pPr>
            <w:r w:rsidRPr="00B20069">
              <w:rPr>
                <w:rFonts w:eastAsia="Times New Roman" w:cs="Arial"/>
                <w:color w:val="000000"/>
                <w:szCs w:val="18"/>
              </w:rPr>
              <w:t>-</w:t>
            </w:r>
          </w:p>
        </w:tc>
        <w:tc>
          <w:tcPr>
            <w:tcW w:w="961" w:type="pct"/>
            <w:hideMark/>
          </w:tcPr>
          <w:p w14:paraId="4C58E992" w14:textId="77777777" w:rsidR="00B20069" w:rsidRPr="00B20069" w:rsidRDefault="00B20069" w:rsidP="00B20069">
            <w:pPr>
              <w:spacing w:after="0"/>
              <w:jc w:val="center"/>
              <w:rPr>
                <w:rFonts w:eastAsia="Times New Roman" w:cs="Arial"/>
                <w:color w:val="000000"/>
                <w:szCs w:val="18"/>
              </w:rPr>
            </w:pPr>
            <w:r w:rsidRPr="00B20069">
              <w:rPr>
                <w:rFonts w:eastAsia="Times New Roman" w:cs="Arial"/>
                <w:color w:val="000000"/>
                <w:szCs w:val="18"/>
              </w:rPr>
              <w:t>Negativo</w:t>
            </w:r>
          </w:p>
        </w:tc>
        <w:tc>
          <w:tcPr>
            <w:tcW w:w="1838" w:type="pct"/>
            <w:hideMark/>
          </w:tcPr>
          <w:p w14:paraId="0A0556D1" w14:textId="77777777" w:rsidR="00B20069" w:rsidRPr="00B20069" w:rsidRDefault="00B20069" w:rsidP="00B20069">
            <w:pPr>
              <w:spacing w:after="0"/>
              <w:jc w:val="left"/>
              <w:rPr>
                <w:rFonts w:eastAsia="Times New Roman" w:cs="Arial"/>
                <w:color w:val="000000"/>
                <w:szCs w:val="18"/>
              </w:rPr>
            </w:pPr>
            <w:r w:rsidRPr="00B20069">
              <w:rPr>
                <w:rFonts w:eastAsia="Times New Roman" w:cs="Arial"/>
                <w:color w:val="000000"/>
                <w:szCs w:val="18"/>
              </w:rPr>
              <w:t>Se considera negativo porque implica una afectación directa sobre los contextos en los cuales se pueden conservar sitios y/o contextos con información arqueológica patrimonial.</w:t>
            </w:r>
          </w:p>
        </w:tc>
      </w:tr>
      <w:tr w:rsidR="00B20069" w:rsidRPr="00B20069" w14:paraId="619CCC6B" w14:textId="77777777" w:rsidTr="00BE46C3">
        <w:trPr>
          <w:trHeight w:val="18"/>
        </w:trPr>
        <w:tc>
          <w:tcPr>
            <w:tcW w:w="1518" w:type="pct"/>
            <w:gridSpan w:val="2"/>
            <w:hideMark/>
          </w:tcPr>
          <w:p w14:paraId="7A6CE4C3" w14:textId="77777777" w:rsidR="00B20069" w:rsidRPr="00B20069" w:rsidRDefault="00B20069" w:rsidP="00B20069">
            <w:pPr>
              <w:spacing w:after="0"/>
              <w:jc w:val="center"/>
              <w:rPr>
                <w:rFonts w:eastAsia="Times New Roman" w:cs="Arial"/>
                <w:b/>
                <w:bCs/>
                <w:color w:val="000000"/>
                <w:szCs w:val="18"/>
              </w:rPr>
            </w:pPr>
            <w:r w:rsidRPr="00B20069">
              <w:rPr>
                <w:rFonts w:eastAsia="Times New Roman" w:cs="Arial"/>
                <w:b/>
                <w:bCs/>
                <w:color w:val="000000"/>
                <w:szCs w:val="18"/>
              </w:rPr>
              <w:t>Presencia</w:t>
            </w:r>
          </w:p>
        </w:tc>
        <w:tc>
          <w:tcPr>
            <w:tcW w:w="683" w:type="pct"/>
            <w:noWrap/>
            <w:hideMark/>
          </w:tcPr>
          <w:p w14:paraId="3E90FA76" w14:textId="77777777" w:rsidR="00B20069" w:rsidRPr="00B20069" w:rsidRDefault="00B20069" w:rsidP="00E269E6">
            <w:pPr>
              <w:spacing w:after="0"/>
              <w:jc w:val="center"/>
              <w:rPr>
                <w:rFonts w:eastAsia="Times New Roman" w:cs="Arial"/>
                <w:color w:val="000000"/>
                <w:szCs w:val="18"/>
              </w:rPr>
            </w:pPr>
            <w:r w:rsidRPr="00B20069">
              <w:rPr>
                <w:rFonts w:eastAsia="Times New Roman" w:cs="Arial"/>
                <w:color w:val="000000"/>
                <w:szCs w:val="18"/>
              </w:rPr>
              <w:t>0,5</w:t>
            </w:r>
          </w:p>
        </w:tc>
        <w:tc>
          <w:tcPr>
            <w:tcW w:w="961" w:type="pct"/>
            <w:hideMark/>
          </w:tcPr>
          <w:p w14:paraId="5AE550D0" w14:textId="77777777" w:rsidR="00B20069" w:rsidRPr="00B20069" w:rsidRDefault="00B20069" w:rsidP="00B20069">
            <w:pPr>
              <w:spacing w:after="0"/>
              <w:jc w:val="center"/>
              <w:rPr>
                <w:rFonts w:eastAsia="Times New Roman" w:cs="Arial"/>
                <w:color w:val="000000"/>
                <w:szCs w:val="18"/>
              </w:rPr>
            </w:pPr>
            <w:r w:rsidRPr="00B20069">
              <w:rPr>
                <w:rFonts w:eastAsia="Times New Roman" w:cs="Arial"/>
                <w:color w:val="000000"/>
                <w:szCs w:val="18"/>
              </w:rPr>
              <w:t>Probable</w:t>
            </w:r>
          </w:p>
        </w:tc>
        <w:tc>
          <w:tcPr>
            <w:tcW w:w="1838" w:type="pct"/>
            <w:hideMark/>
          </w:tcPr>
          <w:p w14:paraId="2A5A3480" w14:textId="77777777" w:rsidR="00B20069" w:rsidRPr="00B20069" w:rsidRDefault="00B20069" w:rsidP="00B20069">
            <w:pPr>
              <w:spacing w:after="0"/>
              <w:jc w:val="left"/>
              <w:rPr>
                <w:rFonts w:eastAsia="Times New Roman" w:cs="Arial"/>
                <w:color w:val="000000"/>
                <w:szCs w:val="18"/>
              </w:rPr>
            </w:pPr>
            <w:r w:rsidRPr="00B20069">
              <w:rPr>
                <w:rFonts w:eastAsia="Times New Roman" w:cs="Arial"/>
                <w:color w:val="000000"/>
                <w:szCs w:val="18"/>
              </w:rPr>
              <w:t> Se considera probable la presencia de identificar contextos arqueológicos de acuerdo a la zonificación arqueológica estimada y los reportes de hallazgos arqueológicos en los municipios de la zona de estudio.</w:t>
            </w:r>
          </w:p>
        </w:tc>
      </w:tr>
      <w:tr w:rsidR="00B20069" w:rsidRPr="00B20069" w14:paraId="39294F68" w14:textId="77777777" w:rsidTr="00BE46C3">
        <w:trPr>
          <w:trHeight w:val="18"/>
        </w:trPr>
        <w:tc>
          <w:tcPr>
            <w:tcW w:w="1518" w:type="pct"/>
            <w:gridSpan w:val="2"/>
            <w:hideMark/>
          </w:tcPr>
          <w:p w14:paraId="575B0E5E" w14:textId="77777777" w:rsidR="00B20069" w:rsidRPr="00B20069" w:rsidRDefault="00B20069" w:rsidP="00B20069">
            <w:pPr>
              <w:spacing w:after="0"/>
              <w:jc w:val="center"/>
              <w:rPr>
                <w:rFonts w:eastAsia="Times New Roman" w:cs="Arial"/>
                <w:b/>
                <w:bCs/>
                <w:color w:val="000000"/>
                <w:szCs w:val="18"/>
              </w:rPr>
            </w:pPr>
            <w:r w:rsidRPr="00B20069">
              <w:rPr>
                <w:rFonts w:eastAsia="Times New Roman" w:cs="Arial"/>
                <w:b/>
                <w:bCs/>
                <w:color w:val="000000"/>
                <w:szCs w:val="18"/>
              </w:rPr>
              <w:t>Evolución</w:t>
            </w:r>
          </w:p>
        </w:tc>
        <w:tc>
          <w:tcPr>
            <w:tcW w:w="683" w:type="pct"/>
            <w:noWrap/>
            <w:hideMark/>
          </w:tcPr>
          <w:p w14:paraId="5B4322C2" w14:textId="77777777" w:rsidR="00B20069" w:rsidRPr="00B20069" w:rsidRDefault="00B20069" w:rsidP="00E269E6">
            <w:pPr>
              <w:spacing w:after="0"/>
              <w:jc w:val="center"/>
              <w:rPr>
                <w:rFonts w:eastAsia="Times New Roman" w:cs="Arial"/>
                <w:color w:val="000000"/>
                <w:szCs w:val="18"/>
              </w:rPr>
            </w:pPr>
            <w:r w:rsidRPr="00B20069">
              <w:rPr>
                <w:rFonts w:eastAsia="Times New Roman" w:cs="Arial"/>
                <w:color w:val="000000"/>
                <w:szCs w:val="18"/>
              </w:rPr>
              <w:t>1</w:t>
            </w:r>
          </w:p>
        </w:tc>
        <w:tc>
          <w:tcPr>
            <w:tcW w:w="961" w:type="pct"/>
            <w:hideMark/>
          </w:tcPr>
          <w:p w14:paraId="39995AEC" w14:textId="77777777" w:rsidR="00B20069" w:rsidRPr="00B20069" w:rsidRDefault="00B20069" w:rsidP="00B20069">
            <w:pPr>
              <w:spacing w:after="0"/>
              <w:jc w:val="center"/>
              <w:rPr>
                <w:rFonts w:eastAsia="Times New Roman" w:cs="Arial"/>
                <w:color w:val="000000"/>
                <w:szCs w:val="18"/>
              </w:rPr>
            </w:pPr>
            <w:r w:rsidRPr="00B20069">
              <w:rPr>
                <w:rFonts w:eastAsia="Times New Roman" w:cs="Arial"/>
                <w:color w:val="000000"/>
                <w:szCs w:val="18"/>
              </w:rPr>
              <w:t>Muy rápida</w:t>
            </w:r>
          </w:p>
        </w:tc>
        <w:tc>
          <w:tcPr>
            <w:tcW w:w="1838" w:type="pct"/>
            <w:hideMark/>
          </w:tcPr>
          <w:p w14:paraId="4B41DF88" w14:textId="77777777" w:rsidR="00B20069" w:rsidRPr="00B20069" w:rsidRDefault="00B20069" w:rsidP="00B20069">
            <w:pPr>
              <w:spacing w:after="0"/>
              <w:rPr>
                <w:rFonts w:eastAsia="Times New Roman" w:cs="Arial"/>
                <w:color w:val="000000"/>
                <w:szCs w:val="18"/>
              </w:rPr>
            </w:pPr>
            <w:r w:rsidRPr="00B20069">
              <w:rPr>
                <w:rFonts w:eastAsia="Times New Roman" w:cs="Arial"/>
                <w:color w:val="000000"/>
                <w:szCs w:val="18"/>
              </w:rPr>
              <w:t> La evolución se calificó como 1 (muy rápida) porque en el caso de identificar contextos arqueológicos, el impacto sobre los mismos se manifestará de manera inmediata.</w:t>
            </w:r>
          </w:p>
        </w:tc>
      </w:tr>
      <w:tr w:rsidR="00B20069" w:rsidRPr="00B20069" w14:paraId="254A3EDC" w14:textId="77777777" w:rsidTr="00BE46C3">
        <w:trPr>
          <w:trHeight w:val="18"/>
        </w:trPr>
        <w:tc>
          <w:tcPr>
            <w:tcW w:w="1518" w:type="pct"/>
            <w:gridSpan w:val="2"/>
            <w:hideMark/>
          </w:tcPr>
          <w:p w14:paraId="00D80AF2" w14:textId="77777777" w:rsidR="00B20069" w:rsidRPr="00B20069" w:rsidRDefault="00B20069" w:rsidP="00B20069">
            <w:pPr>
              <w:spacing w:after="0"/>
              <w:jc w:val="center"/>
              <w:rPr>
                <w:rFonts w:eastAsia="Times New Roman" w:cs="Arial"/>
                <w:b/>
                <w:bCs/>
                <w:color w:val="000000"/>
                <w:szCs w:val="18"/>
              </w:rPr>
            </w:pPr>
            <w:r w:rsidRPr="00B20069">
              <w:rPr>
                <w:rFonts w:eastAsia="Times New Roman" w:cs="Arial"/>
                <w:b/>
                <w:bCs/>
                <w:color w:val="000000"/>
                <w:szCs w:val="18"/>
              </w:rPr>
              <w:t>Duración</w:t>
            </w:r>
          </w:p>
        </w:tc>
        <w:tc>
          <w:tcPr>
            <w:tcW w:w="683" w:type="pct"/>
            <w:noWrap/>
            <w:hideMark/>
          </w:tcPr>
          <w:p w14:paraId="7B28A84C" w14:textId="6934F052" w:rsidR="00B20069" w:rsidRPr="00B20069" w:rsidRDefault="00E269E6" w:rsidP="00B20069">
            <w:pPr>
              <w:spacing w:after="0"/>
              <w:jc w:val="center"/>
              <w:rPr>
                <w:rFonts w:eastAsia="Times New Roman" w:cs="Arial"/>
                <w:color w:val="000000"/>
                <w:szCs w:val="18"/>
              </w:rPr>
            </w:pPr>
            <w:r>
              <w:rPr>
                <w:rFonts w:eastAsia="Times New Roman" w:cs="Arial"/>
                <w:color w:val="000000"/>
                <w:szCs w:val="18"/>
              </w:rPr>
              <w:t>1</w:t>
            </w:r>
          </w:p>
        </w:tc>
        <w:tc>
          <w:tcPr>
            <w:tcW w:w="961" w:type="pct"/>
            <w:hideMark/>
          </w:tcPr>
          <w:p w14:paraId="61CD6943" w14:textId="42BC054A" w:rsidR="00B20069" w:rsidRPr="00B20069" w:rsidRDefault="00E269E6" w:rsidP="00B20069">
            <w:pPr>
              <w:spacing w:after="0"/>
              <w:jc w:val="center"/>
              <w:rPr>
                <w:rFonts w:eastAsia="Times New Roman" w:cs="Arial"/>
                <w:color w:val="000000"/>
                <w:szCs w:val="18"/>
              </w:rPr>
            </w:pPr>
            <w:r>
              <w:rPr>
                <w:rFonts w:eastAsia="Times New Roman" w:cs="Arial"/>
                <w:color w:val="000000"/>
                <w:szCs w:val="18"/>
              </w:rPr>
              <w:t xml:space="preserve">Muy larga </w:t>
            </w:r>
          </w:p>
        </w:tc>
        <w:tc>
          <w:tcPr>
            <w:tcW w:w="1838" w:type="pct"/>
            <w:hideMark/>
          </w:tcPr>
          <w:p w14:paraId="204C2C3F" w14:textId="77777777" w:rsidR="00B20069" w:rsidRPr="00B20069" w:rsidRDefault="00B20069" w:rsidP="00B20069">
            <w:pPr>
              <w:spacing w:after="0"/>
              <w:rPr>
                <w:rFonts w:eastAsia="Times New Roman" w:cs="Arial"/>
                <w:color w:val="000000"/>
                <w:szCs w:val="18"/>
              </w:rPr>
            </w:pPr>
            <w:r w:rsidRPr="00B20069">
              <w:rPr>
                <w:rFonts w:eastAsia="Times New Roman" w:cs="Arial"/>
                <w:color w:val="000000"/>
                <w:szCs w:val="18"/>
              </w:rPr>
              <w:t xml:space="preserve"> La duración se calificó como nivel 1 (muy larga o permanente) porque en el caso del patrimonio arqueológico, el </w:t>
            </w:r>
            <w:r w:rsidRPr="00B20069">
              <w:rPr>
                <w:rFonts w:eastAsia="Times New Roman" w:cs="Arial"/>
                <w:color w:val="000000"/>
                <w:szCs w:val="18"/>
              </w:rPr>
              <w:lastRenderedPageBreak/>
              <w:t>impacto sobre el mismo se presenta de manera inmediata se mantiene de forma permanente en el tiempo.</w:t>
            </w:r>
          </w:p>
        </w:tc>
      </w:tr>
      <w:tr w:rsidR="00B20069" w:rsidRPr="00B20069" w14:paraId="098A9607" w14:textId="77777777" w:rsidTr="00BE46C3">
        <w:trPr>
          <w:trHeight w:val="18"/>
        </w:trPr>
        <w:tc>
          <w:tcPr>
            <w:tcW w:w="1518" w:type="pct"/>
            <w:gridSpan w:val="2"/>
            <w:hideMark/>
          </w:tcPr>
          <w:p w14:paraId="2C5A4CD3" w14:textId="77777777" w:rsidR="00B20069" w:rsidRPr="00B20069" w:rsidRDefault="00B20069" w:rsidP="00B20069">
            <w:pPr>
              <w:spacing w:after="0"/>
              <w:jc w:val="center"/>
              <w:rPr>
                <w:rFonts w:eastAsia="Times New Roman" w:cs="Arial"/>
                <w:b/>
                <w:bCs/>
                <w:color w:val="000000"/>
                <w:szCs w:val="18"/>
              </w:rPr>
            </w:pPr>
            <w:r w:rsidRPr="00B20069">
              <w:rPr>
                <w:rFonts w:eastAsia="Times New Roman" w:cs="Arial"/>
                <w:b/>
                <w:bCs/>
                <w:color w:val="000000"/>
                <w:szCs w:val="18"/>
              </w:rPr>
              <w:lastRenderedPageBreak/>
              <w:t>Magnitud</w:t>
            </w:r>
          </w:p>
        </w:tc>
        <w:tc>
          <w:tcPr>
            <w:tcW w:w="683" w:type="pct"/>
            <w:noWrap/>
            <w:hideMark/>
          </w:tcPr>
          <w:p w14:paraId="1F41F865" w14:textId="5723FE8E" w:rsidR="00B20069" w:rsidRPr="00B20069" w:rsidRDefault="00E269E6" w:rsidP="00B20069">
            <w:pPr>
              <w:spacing w:after="0"/>
              <w:jc w:val="center"/>
              <w:rPr>
                <w:rFonts w:eastAsia="Times New Roman" w:cs="Arial"/>
                <w:color w:val="000000"/>
                <w:szCs w:val="18"/>
              </w:rPr>
            </w:pPr>
            <w:r>
              <w:rPr>
                <w:rFonts w:eastAsia="Times New Roman" w:cs="Arial"/>
                <w:color w:val="000000"/>
                <w:szCs w:val="18"/>
              </w:rPr>
              <w:t>0,5</w:t>
            </w:r>
          </w:p>
        </w:tc>
        <w:tc>
          <w:tcPr>
            <w:tcW w:w="961" w:type="pct"/>
            <w:hideMark/>
          </w:tcPr>
          <w:p w14:paraId="40E307F1" w14:textId="31DD7A97" w:rsidR="00B20069" w:rsidRPr="00B20069" w:rsidRDefault="00E269E6" w:rsidP="00B20069">
            <w:pPr>
              <w:spacing w:after="0"/>
              <w:jc w:val="center"/>
              <w:rPr>
                <w:rFonts w:eastAsia="Times New Roman" w:cs="Arial"/>
                <w:color w:val="000000"/>
                <w:szCs w:val="18"/>
              </w:rPr>
            </w:pPr>
            <w:r>
              <w:rPr>
                <w:rFonts w:eastAsia="Times New Roman" w:cs="Arial"/>
                <w:color w:val="000000"/>
                <w:szCs w:val="18"/>
              </w:rPr>
              <w:t xml:space="preserve">Media </w:t>
            </w:r>
          </w:p>
        </w:tc>
        <w:tc>
          <w:tcPr>
            <w:tcW w:w="1838" w:type="pct"/>
            <w:hideMark/>
          </w:tcPr>
          <w:p w14:paraId="60B48CCE" w14:textId="77777777" w:rsidR="00B20069" w:rsidRPr="00B20069" w:rsidRDefault="00B20069" w:rsidP="00B20069">
            <w:pPr>
              <w:spacing w:after="0"/>
              <w:rPr>
                <w:rFonts w:eastAsia="Times New Roman" w:cs="Arial"/>
                <w:color w:val="000000"/>
                <w:szCs w:val="18"/>
              </w:rPr>
            </w:pPr>
            <w:r w:rsidRPr="00B20069">
              <w:rPr>
                <w:rFonts w:eastAsia="Times New Roman" w:cs="Arial"/>
                <w:color w:val="000000"/>
                <w:szCs w:val="18"/>
              </w:rPr>
              <w:t> La Magnitud se calificó como 0,5 (media), ya que se considera que el proyecto puede afectar a los posibles sitios arqueológicos en un 50% de los mismos. Aunque no se sabe con certeza cuantos sitios arqueológicos pueden llegar a verse afectados, se consideró que en una zona con alto y medio potencial arqueológico, la implementación del proyecto puede llegar a afectar el 50% de áreas consideradas como sitios y/o contextos arqueológicos.</w:t>
            </w:r>
          </w:p>
        </w:tc>
      </w:tr>
      <w:tr w:rsidR="00B20069" w:rsidRPr="00B20069" w14:paraId="47B86F94" w14:textId="77777777" w:rsidTr="00BE46C3">
        <w:trPr>
          <w:trHeight w:val="1681"/>
        </w:trPr>
        <w:tc>
          <w:tcPr>
            <w:tcW w:w="2201" w:type="pct"/>
            <w:gridSpan w:val="3"/>
            <w:hideMark/>
          </w:tcPr>
          <w:p w14:paraId="24AA4032" w14:textId="77777777" w:rsidR="00B20069" w:rsidRPr="00B20069" w:rsidRDefault="00B20069" w:rsidP="00B20069">
            <w:pPr>
              <w:spacing w:after="0"/>
              <w:jc w:val="left"/>
              <w:rPr>
                <w:rFonts w:eastAsia="Times New Roman" w:cs="Arial"/>
                <w:b/>
                <w:bCs/>
                <w:color w:val="000000"/>
                <w:szCs w:val="18"/>
              </w:rPr>
            </w:pPr>
            <w:r w:rsidRPr="00B20069">
              <w:rPr>
                <w:rFonts w:eastAsia="Times New Roman" w:cs="Arial"/>
                <w:b/>
                <w:bCs/>
                <w:color w:val="000000"/>
                <w:szCs w:val="18"/>
              </w:rPr>
              <w:t>Calificación de importancia ambiental</w:t>
            </w:r>
          </w:p>
        </w:tc>
        <w:tc>
          <w:tcPr>
            <w:tcW w:w="2799" w:type="pct"/>
            <w:gridSpan w:val="2"/>
            <w:hideMark/>
          </w:tcPr>
          <w:p w14:paraId="2BFDEEA1" w14:textId="4B096964" w:rsidR="00B20069" w:rsidRPr="00B20069" w:rsidRDefault="00B20069" w:rsidP="00B20069">
            <w:pPr>
              <w:spacing w:after="0"/>
              <w:rPr>
                <w:rFonts w:eastAsia="Times New Roman" w:cs="Arial"/>
                <w:color w:val="000000"/>
                <w:szCs w:val="18"/>
              </w:rPr>
            </w:pPr>
            <w:r w:rsidRPr="00B20069">
              <w:rPr>
                <w:rFonts w:eastAsia="Times New Roman" w:cs="Arial"/>
                <w:color w:val="000000"/>
                <w:szCs w:val="18"/>
              </w:rPr>
              <w:t xml:space="preserve">El impacto se califica como </w:t>
            </w:r>
            <w:r w:rsidR="00BE46C3">
              <w:rPr>
                <w:rFonts w:eastAsia="Times New Roman" w:cs="Arial"/>
                <w:color w:val="000000"/>
                <w:szCs w:val="18"/>
              </w:rPr>
              <w:t>Significativo o relevante</w:t>
            </w:r>
            <w:r w:rsidRPr="00B20069">
              <w:rPr>
                <w:rFonts w:eastAsia="Times New Roman" w:cs="Arial"/>
                <w:color w:val="000000"/>
                <w:szCs w:val="18"/>
              </w:rPr>
              <w:t xml:space="preserve">, con un puntaje de </w:t>
            </w:r>
            <w:r w:rsidR="00BE46C3">
              <w:rPr>
                <w:rFonts w:eastAsia="Times New Roman" w:cs="Arial"/>
                <w:color w:val="000000"/>
                <w:szCs w:val="18"/>
              </w:rPr>
              <w:t>6,50</w:t>
            </w:r>
            <w:r w:rsidRPr="00B20069">
              <w:rPr>
                <w:rFonts w:eastAsia="Times New Roman" w:cs="Arial"/>
                <w:color w:val="000000"/>
                <w:szCs w:val="18"/>
              </w:rPr>
              <w:t>, debido a</w:t>
            </w:r>
            <w:r w:rsidR="00BE46C3">
              <w:rPr>
                <w:rFonts w:eastAsia="Times New Roman" w:cs="Arial"/>
                <w:color w:val="000000"/>
                <w:szCs w:val="18"/>
              </w:rPr>
              <w:t xml:space="preserve">l alto potencial arqueológico de la zona, si bien </w:t>
            </w:r>
            <w:r w:rsidRPr="00B20069">
              <w:rPr>
                <w:rFonts w:eastAsia="Times New Roman" w:cs="Arial"/>
                <w:color w:val="000000"/>
                <w:szCs w:val="18"/>
              </w:rPr>
              <w:t>las intervenciones son puntuales y algunas de las áreas son de medio potencial arqueológico, cualquier alteración sobre este tipo de patrimonio podría generar la destrucción permanente e irrecuperable de la información arqueológica que dichos contextos pueden aportar al conocimient</w:t>
            </w:r>
            <w:r w:rsidR="00BE46C3">
              <w:rPr>
                <w:rFonts w:eastAsia="Times New Roman" w:cs="Arial"/>
                <w:color w:val="000000"/>
                <w:szCs w:val="18"/>
              </w:rPr>
              <w:t>o de las sociedades del pasado.</w:t>
            </w:r>
          </w:p>
        </w:tc>
      </w:tr>
      <w:tr w:rsidR="00B20069" w:rsidRPr="00B20069" w14:paraId="5CB72F78" w14:textId="77777777" w:rsidTr="008E191A">
        <w:trPr>
          <w:trHeight w:val="3534"/>
        </w:trPr>
        <w:tc>
          <w:tcPr>
            <w:tcW w:w="2201" w:type="pct"/>
            <w:gridSpan w:val="3"/>
            <w:hideMark/>
          </w:tcPr>
          <w:p w14:paraId="099D597C" w14:textId="77777777" w:rsidR="00B20069" w:rsidRPr="00B20069" w:rsidRDefault="00B20069" w:rsidP="00B20069">
            <w:pPr>
              <w:spacing w:after="0"/>
              <w:jc w:val="left"/>
              <w:rPr>
                <w:rFonts w:eastAsia="Times New Roman" w:cs="Arial"/>
                <w:b/>
                <w:bCs/>
                <w:color w:val="000000"/>
                <w:szCs w:val="18"/>
              </w:rPr>
            </w:pPr>
            <w:r w:rsidRPr="00B20069">
              <w:rPr>
                <w:rFonts w:eastAsia="Times New Roman" w:cs="Arial"/>
                <w:b/>
                <w:bCs/>
                <w:color w:val="000000"/>
                <w:szCs w:val="18"/>
              </w:rPr>
              <w:t>Programa de Manejo Ambiental</w:t>
            </w:r>
          </w:p>
          <w:p w14:paraId="355165BD" w14:textId="77777777" w:rsidR="00B20069" w:rsidRPr="00B20069" w:rsidRDefault="00B20069" w:rsidP="00B20069">
            <w:pPr>
              <w:spacing w:after="0"/>
              <w:jc w:val="left"/>
              <w:rPr>
                <w:rFonts w:eastAsia="Times New Roman" w:cs="Arial"/>
                <w:b/>
                <w:bCs/>
                <w:color w:val="000000"/>
                <w:szCs w:val="18"/>
              </w:rPr>
            </w:pPr>
          </w:p>
          <w:p w14:paraId="0EB8C573" w14:textId="77777777" w:rsidR="00B20069" w:rsidRPr="00B20069" w:rsidRDefault="00B20069" w:rsidP="00B20069">
            <w:pPr>
              <w:spacing w:after="0"/>
              <w:jc w:val="left"/>
              <w:rPr>
                <w:rFonts w:eastAsia="Times New Roman" w:cs="Arial"/>
                <w:b/>
                <w:bCs/>
                <w:color w:val="000000"/>
                <w:szCs w:val="18"/>
              </w:rPr>
            </w:pPr>
          </w:p>
        </w:tc>
        <w:tc>
          <w:tcPr>
            <w:tcW w:w="2799" w:type="pct"/>
            <w:gridSpan w:val="2"/>
            <w:hideMark/>
          </w:tcPr>
          <w:p w14:paraId="617B92AF" w14:textId="77777777" w:rsidR="00B20069" w:rsidRPr="00B20069" w:rsidRDefault="00B20069" w:rsidP="00B20069">
            <w:pPr>
              <w:spacing w:after="0"/>
              <w:rPr>
                <w:rFonts w:eastAsia="Times New Roman" w:cs="Arial"/>
                <w:color w:val="000000"/>
                <w:szCs w:val="18"/>
              </w:rPr>
            </w:pPr>
            <w:r w:rsidRPr="00B20069">
              <w:rPr>
                <w:rFonts w:eastAsia="Times New Roman" w:cs="Arial"/>
                <w:color w:val="000000"/>
                <w:szCs w:val="18"/>
              </w:rPr>
              <w:t> </w:t>
            </w:r>
            <w:r w:rsidRPr="00B20069">
              <w:rPr>
                <w:rFonts w:eastAsia="Times New Roman" w:cs="Arial"/>
                <w:bCs/>
                <w:color w:val="000000"/>
                <w:szCs w:val="18"/>
              </w:rPr>
              <w:t>Implementación de un Monitoreo Arqueológico que incluya el acompañamiento de las actividades que impliquen remoción de tierras en los puntos de torres y capacitaciones a la población vinculada con dichas actividades, garantizando la difusión de un protocolo de procedimientos ante el caso de hallazgos arqueológicos, identificación de elementos arqueológicos y difusión de los alcances del programa de arqueología preventiva del proyecto. La realización de esta estrategia e Manejo implica cumplir a cabalidad con las exigencias del ICANH para este tipo de programas de arqueología preventiva (solicitud, tramitación y obtención de la respectiva Licencia de Intervención Arqueológica, ejecución de las actividades expuestas anteriormente, registro fotográfico de dichas actividades y presentación ante el ICANH del correspondiente informe final de actividades), así como la aprobación del informe final de parte del ICANH.</w:t>
            </w:r>
          </w:p>
        </w:tc>
      </w:tr>
    </w:tbl>
    <w:p w14:paraId="6FFE85DB" w14:textId="77777777" w:rsidR="00B20069" w:rsidRDefault="00B20069" w:rsidP="00E269E6">
      <w:pPr>
        <w:spacing w:after="0"/>
        <w:rPr>
          <w:sz w:val="18"/>
          <w:szCs w:val="18"/>
          <w:lang w:val="es-CO"/>
        </w:rPr>
      </w:pPr>
    </w:p>
    <w:p w14:paraId="1CE119C7" w14:textId="77777777" w:rsidR="009051C8" w:rsidRDefault="009051C8" w:rsidP="00E269E6">
      <w:pPr>
        <w:spacing w:after="0"/>
        <w:rPr>
          <w:sz w:val="18"/>
          <w:szCs w:val="18"/>
          <w:lang w:val="es-CO"/>
        </w:rPr>
      </w:pPr>
    </w:p>
    <w:p w14:paraId="02A6BB11" w14:textId="77777777" w:rsidR="009051C8" w:rsidRDefault="009051C8" w:rsidP="00E269E6">
      <w:pPr>
        <w:spacing w:after="0"/>
        <w:rPr>
          <w:sz w:val="18"/>
          <w:szCs w:val="18"/>
          <w:lang w:val="es-CO"/>
        </w:rPr>
      </w:pPr>
    </w:p>
    <w:p w14:paraId="51633180" w14:textId="77777777" w:rsidR="009051C8" w:rsidRDefault="009051C8" w:rsidP="00E269E6">
      <w:pPr>
        <w:spacing w:after="0"/>
        <w:rPr>
          <w:sz w:val="18"/>
          <w:szCs w:val="18"/>
          <w:lang w:val="es-CO"/>
        </w:rPr>
      </w:pPr>
    </w:p>
    <w:p w14:paraId="656EC96D" w14:textId="77777777" w:rsidR="009051C8" w:rsidRDefault="009051C8" w:rsidP="00E269E6">
      <w:pPr>
        <w:spacing w:after="0"/>
        <w:rPr>
          <w:sz w:val="18"/>
          <w:szCs w:val="18"/>
          <w:lang w:val="es-CO"/>
        </w:rPr>
      </w:pPr>
    </w:p>
    <w:p w14:paraId="663247D7" w14:textId="77777777" w:rsidR="009051C8" w:rsidRDefault="009051C8" w:rsidP="00E269E6">
      <w:pPr>
        <w:spacing w:after="0"/>
        <w:rPr>
          <w:sz w:val="18"/>
          <w:szCs w:val="18"/>
          <w:lang w:val="es-CO"/>
        </w:rPr>
      </w:pPr>
    </w:p>
    <w:p w14:paraId="31FAFCDD" w14:textId="77777777" w:rsidR="009051C8" w:rsidRDefault="009051C8" w:rsidP="00E269E6">
      <w:pPr>
        <w:spacing w:after="0"/>
        <w:rPr>
          <w:sz w:val="18"/>
          <w:szCs w:val="18"/>
          <w:lang w:val="es-CO"/>
        </w:rPr>
      </w:pPr>
    </w:p>
    <w:p w14:paraId="04C38A7F" w14:textId="77777777" w:rsidR="009051C8" w:rsidRDefault="009051C8" w:rsidP="00E269E6">
      <w:pPr>
        <w:spacing w:after="0"/>
        <w:rPr>
          <w:sz w:val="18"/>
          <w:szCs w:val="18"/>
          <w:lang w:val="es-CO"/>
        </w:rPr>
      </w:pPr>
    </w:p>
    <w:p w14:paraId="5CA4E64D" w14:textId="77777777" w:rsidR="009051C8" w:rsidRDefault="009051C8" w:rsidP="00E269E6">
      <w:pPr>
        <w:spacing w:after="0"/>
        <w:rPr>
          <w:sz w:val="18"/>
          <w:szCs w:val="18"/>
          <w:lang w:val="es-CO"/>
        </w:rPr>
      </w:pPr>
    </w:p>
    <w:p w14:paraId="3D2412B5" w14:textId="77777777" w:rsidR="009051C8" w:rsidRDefault="009051C8" w:rsidP="00E269E6">
      <w:pPr>
        <w:spacing w:after="0"/>
        <w:rPr>
          <w:sz w:val="18"/>
          <w:szCs w:val="18"/>
          <w:lang w:val="es-CO"/>
        </w:rPr>
      </w:pPr>
    </w:p>
    <w:p w14:paraId="2BEE7176" w14:textId="77777777" w:rsidR="009051C8" w:rsidRDefault="009051C8" w:rsidP="00E269E6">
      <w:pPr>
        <w:spacing w:after="0"/>
        <w:rPr>
          <w:sz w:val="18"/>
          <w:szCs w:val="18"/>
          <w:lang w:val="es-CO"/>
        </w:rPr>
      </w:pPr>
    </w:p>
    <w:p w14:paraId="75838F2F" w14:textId="77777777" w:rsidR="009051C8" w:rsidRDefault="009051C8" w:rsidP="00E269E6">
      <w:pPr>
        <w:spacing w:after="0"/>
        <w:rPr>
          <w:sz w:val="18"/>
          <w:szCs w:val="18"/>
          <w:lang w:val="es-CO"/>
        </w:rPr>
      </w:pPr>
    </w:p>
    <w:p w14:paraId="5318FDAD" w14:textId="77777777" w:rsidR="009051C8" w:rsidRDefault="009051C8" w:rsidP="00E269E6">
      <w:pPr>
        <w:spacing w:after="0"/>
        <w:rPr>
          <w:sz w:val="18"/>
          <w:szCs w:val="18"/>
          <w:lang w:val="es-CO"/>
        </w:rPr>
      </w:pPr>
    </w:p>
    <w:p w14:paraId="00C8BC94" w14:textId="77777777" w:rsidR="009051C8" w:rsidRDefault="009051C8" w:rsidP="00E269E6">
      <w:pPr>
        <w:spacing w:after="0"/>
        <w:rPr>
          <w:sz w:val="18"/>
          <w:szCs w:val="18"/>
          <w:lang w:val="es-CO"/>
        </w:rPr>
      </w:pPr>
    </w:p>
    <w:p w14:paraId="2FF72E5E" w14:textId="77777777" w:rsidR="009051C8" w:rsidRDefault="009051C8" w:rsidP="00E269E6">
      <w:pPr>
        <w:spacing w:after="0"/>
        <w:rPr>
          <w:sz w:val="18"/>
          <w:szCs w:val="18"/>
          <w:lang w:val="es-CO"/>
        </w:rPr>
      </w:pPr>
    </w:p>
    <w:p w14:paraId="7E39F773" w14:textId="77777777" w:rsidR="009051C8" w:rsidRPr="004A662C" w:rsidRDefault="009051C8" w:rsidP="009051C8">
      <w:pPr>
        <w:pStyle w:val="Titulo3"/>
      </w:pPr>
      <w:bookmarkStart w:id="31" w:name="_Toc435889191"/>
      <w:bookmarkStart w:id="32" w:name="_Toc439694168"/>
      <w:r w:rsidRPr="004A662C">
        <w:t>Jerarquización de impactos</w:t>
      </w:r>
      <w:bookmarkEnd w:id="31"/>
      <w:bookmarkEnd w:id="32"/>
    </w:p>
    <w:p w14:paraId="10D6F3E9" w14:textId="2C49AC5C" w:rsidR="009051C8" w:rsidRPr="002D0300" w:rsidRDefault="009051C8" w:rsidP="009051C8">
      <w:r w:rsidRPr="002D0300">
        <w:t>A continuación se muestra la jerarquización de impactos para el escenario con proyecto, de acuerdo con</w:t>
      </w:r>
      <w:r w:rsidR="00CC09D6">
        <w:t xml:space="preserve"> su importancia ambiental (véase</w:t>
      </w:r>
      <w:r w:rsidR="00CC09D6" w:rsidRPr="00CC09D6">
        <w:t xml:space="preserve"> </w:t>
      </w:r>
      <w:r w:rsidR="00CC09D6" w:rsidRPr="00CC09D6">
        <w:fldChar w:fldCharType="begin"/>
      </w:r>
      <w:r w:rsidR="00CC09D6" w:rsidRPr="00CC09D6">
        <w:instrText xml:space="preserve"> REF _Ref439692470 \h  \* MERGEFORMAT </w:instrText>
      </w:r>
      <w:r w:rsidR="00CC09D6" w:rsidRPr="00CC09D6">
        <w:fldChar w:fldCharType="separate"/>
      </w:r>
      <w:r w:rsidR="00CC09D6" w:rsidRPr="00CC09D6">
        <w:t xml:space="preserve">Tabla </w:t>
      </w:r>
      <w:r w:rsidR="00CC09D6" w:rsidRPr="00CC09D6">
        <w:rPr>
          <w:noProof/>
        </w:rPr>
        <w:t>5</w:t>
      </w:r>
      <w:r w:rsidR="00CC09D6" w:rsidRPr="00CC09D6">
        <w:noBreakHyphen/>
      </w:r>
      <w:r w:rsidR="00CC09D6" w:rsidRPr="00CC09D6">
        <w:rPr>
          <w:noProof/>
        </w:rPr>
        <w:t>8</w:t>
      </w:r>
      <w:r w:rsidR="00CC09D6" w:rsidRPr="00CC09D6">
        <w:fldChar w:fldCharType="end"/>
      </w:r>
      <w:r w:rsidRPr="00CC09D6">
        <w:t>).</w:t>
      </w:r>
    </w:p>
    <w:p w14:paraId="2157F24F" w14:textId="3C0F6E04" w:rsidR="009051C8" w:rsidRPr="00CC09D6" w:rsidRDefault="009051C8" w:rsidP="009051C8">
      <w:pPr>
        <w:pStyle w:val="EpigrafeTabla"/>
        <w:rPr>
          <w:b w:val="0"/>
        </w:rPr>
      </w:pPr>
      <w:bookmarkStart w:id="33" w:name="_Ref439692470"/>
      <w:bookmarkStart w:id="34" w:name="_Toc439694189"/>
      <w:bookmarkStart w:id="35" w:name="_Toc435889036"/>
      <w:r w:rsidRPr="00CC09D6">
        <w:rPr>
          <w:b w:val="0"/>
        </w:rPr>
        <w:t xml:space="preserve">Tabla </w:t>
      </w:r>
      <w:r w:rsidRPr="00CC09D6">
        <w:rPr>
          <w:b w:val="0"/>
        </w:rPr>
        <w:fldChar w:fldCharType="begin"/>
      </w:r>
      <w:r w:rsidRPr="00CC09D6">
        <w:rPr>
          <w:b w:val="0"/>
        </w:rPr>
        <w:instrText xml:space="preserve"> STYLEREF 1 \s </w:instrText>
      </w:r>
      <w:r w:rsidRPr="00CC09D6">
        <w:rPr>
          <w:b w:val="0"/>
        </w:rPr>
        <w:fldChar w:fldCharType="separate"/>
      </w:r>
      <w:r w:rsidR="00CC09D6">
        <w:rPr>
          <w:b w:val="0"/>
          <w:noProof/>
        </w:rPr>
        <w:t>5</w:t>
      </w:r>
      <w:r w:rsidRPr="00CC09D6">
        <w:rPr>
          <w:b w:val="0"/>
          <w:noProof/>
        </w:rPr>
        <w:fldChar w:fldCharType="end"/>
      </w:r>
      <w:r w:rsidRPr="00CC09D6">
        <w:rPr>
          <w:b w:val="0"/>
        </w:rPr>
        <w:noBreakHyphen/>
      </w:r>
      <w:r w:rsidRPr="00CC09D6">
        <w:rPr>
          <w:b w:val="0"/>
        </w:rPr>
        <w:fldChar w:fldCharType="begin"/>
      </w:r>
      <w:r w:rsidRPr="00CC09D6">
        <w:rPr>
          <w:b w:val="0"/>
        </w:rPr>
        <w:instrText xml:space="preserve"> SEQ Tabla \* ARABIC \s 1 </w:instrText>
      </w:r>
      <w:r w:rsidRPr="00CC09D6">
        <w:rPr>
          <w:b w:val="0"/>
        </w:rPr>
        <w:fldChar w:fldCharType="separate"/>
      </w:r>
      <w:r w:rsidR="00CC09D6">
        <w:rPr>
          <w:b w:val="0"/>
          <w:noProof/>
        </w:rPr>
        <w:t>8</w:t>
      </w:r>
      <w:r w:rsidRPr="00CC09D6">
        <w:rPr>
          <w:b w:val="0"/>
          <w:noProof/>
        </w:rPr>
        <w:fldChar w:fldCharType="end"/>
      </w:r>
      <w:bookmarkEnd w:id="33"/>
      <w:r w:rsidRPr="00CC09D6">
        <w:rPr>
          <w:b w:val="0"/>
        </w:rPr>
        <w:t xml:space="preserve"> </w:t>
      </w:r>
      <w:r w:rsidRPr="00CC09D6">
        <w:rPr>
          <w:b w:val="0"/>
        </w:rPr>
        <w:tab/>
        <w:t>Jerarquización de impactos con proyecto</w:t>
      </w:r>
      <w:bookmarkEnd w:id="34"/>
      <w:r w:rsidRPr="00CC09D6">
        <w:rPr>
          <w:b w:val="0"/>
        </w:rPr>
        <w:t xml:space="preserve"> </w:t>
      </w:r>
      <w:bookmarkEnd w:id="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91"/>
        <w:gridCol w:w="1278"/>
        <w:gridCol w:w="3609"/>
      </w:tblGrid>
      <w:tr w:rsidR="00CC09D6" w:rsidRPr="007360A2" w14:paraId="3A78E221" w14:textId="77777777" w:rsidTr="00076120">
        <w:trPr>
          <w:trHeight w:val="297"/>
          <w:tblHeader/>
        </w:trPr>
        <w:tc>
          <w:tcPr>
            <w:tcW w:w="2278" w:type="pct"/>
            <w:shd w:val="clear" w:color="auto" w:fill="auto"/>
            <w:noWrap/>
            <w:vAlign w:val="center"/>
            <w:hideMark/>
          </w:tcPr>
          <w:p w14:paraId="6E745D23" w14:textId="77777777" w:rsidR="00CC09D6" w:rsidRPr="007360A2" w:rsidRDefault="00CC09D6" w:rsidP="00CC09D6">
            <w:pPr>
              <w:spacing w:after="0"/>
              <w:jc w:val="center"/>
              <w:rPr>
                <w:rFonts w:eastAsia="Times New Roman" w:cs="Arial"/>
                <w:b/>
                <w:bCs/>
                <w:sz w:val="18"/>
                <w:szCs w:val="18"/>
                <w:lang w:val="es-CO" w:eastAsia="es-CO"/>
              </w:rPr>
            </w:pPr>
            <w:r w:rsidRPr="007360A2">
              <w:rPr>
                <w:rFonts w:eastAsia="Times New Roman" w:cs="Arial"/>
                <w:b/>
                <w:bCs/>
                <w:sz w:val="18"/>
                <w:szCs w:val="18"/>
                <w:lang w:val="es-CO" w:eastAsia="es-CO"/>
              </w:rPr>
              <w:t>Impactos</w:t>
            </w:r>
          </w:p>
        </w:tc>
        <w:tc>
          <w:tcPr>
            <w:tcW w:w="712" w:type="pct"/>
            <w:shd w:val="clear" w:color="auto" w:fill="auto"/>
            <w:noWrap/>
            <w:vAlign w:val="center"/>
            <w:hideMark/>
          </w:tcPr>
          <w:p w14:paraId="0125FDBB" w14:textId="77777777" w:rsidR="00CC09D6" w:rsidRPr="007360A2" w:rsidRDefault="00CC09D6" w:rsidP="009017A0">
            <w:pPr>
              <w:spacing w:after="0"/>
              <w:jc w:val="center"/>
              <w:rPr>
                <w:rFonts w:eastAsia="Times New Roman" w:cs="Arial"/>
                <w:b/>
                <w:bCs/>
                <w:sz w:val="18"/>
                <w:szCs w:val="18"/>
                <w:lang w:val="es-CO" w:eastAsia="es-CO"/>
              </w:rPr>
            </w:pPr>
            <w:r w:rsidRPr="007360A2">
              <w:rPr>
                <w:rFonts w:eastAsia="Times New Roman" w:cs="Arial"/>
                <w:b/>
                <w:bCs/>
                <w:sz w:val="18"/>
                <w:szCs w:val="18"/>
                <w:lang w:val="es-CO" w:eastAsia="es-CO"/>
              </w:rPr>
              <w:t>Ca</w:t>
            </w:r>
          </w:p>
        </w:tc>
        <w:tc>
          <w:tcPr>
            <w:tcW w:w="2010" w:type="pct"/>
            <w:shd w:val="clear" w:color="auto" w:fill="auto"/>
            <w:vAlign w:val="center"/>
            <w:hideMark/>
          </w:tcPr>
          <w:p w14:paraId="2983A5B5" w14:textId="77777777" w:rsidR="00CC09D6" w:rsidRPr="007360A2" w:rsidRDefault="00CC09D6" w:rsidP="00CC09D6">
            <w:pPr>
              <w:spacing w:after="0"/>
              <w:jc w:val="center"/>
              <w:rPr>
                <w:rFonts w:eastAsia="Times New Roman" w:cs="Arial"/>
                <w:b/>
                <w:bCs/>
                <w:sz w:val="18"/>
                <w:szCs w:val="18"/>
                <w:lang w:val="es-CO" w:eastAsia="es-CO"/>
              </w:rPr>
            </w:pPr>
            <w:r w:rsidRPr="007360A2">
              <w:rPr>
                <w:rFonts w:eastAsia="Times New Roman" w:cs="Arial"/>
                <w:b/>
                <w:bCs/>
                <w:sz w:val="18"/>
                <w:szCs w:val="18"/>
                <w:lang w:val="es-CO" w:eastAsia="es-CO"/>
              </w:rPr>
              <w:t>Importancia ambiental</w:t>
            </w:r>
          </w:p>
        </w:tc>
      </w:tr>
      <w:tr w:rsidR="00CC09D6" w:rsidRPr="007360A2" w14:paraId="66D5382A" w14:textId="77777777" w:rsidTr="00076120">
        <w:trPr>
          <w:trHeight w:val="248"/>
        </w:trPr>
        <w:tc>
          <w:tcPr>
            <w:tcW w:w="2278" w:type="pct"/>
            <w:shd w:val="clear" w:color="auto" w:fill="auto"/>
            <w:vAlign w:val="center"/>
          </w:tcPr>
          <w:p w14:paraId="4A87D501" w14:textId="77777777" w:rsidR="00CC09D6" w:rsidRPr="00B20069" w:rsidRDefault="00CC09D6" w:rsidP="00CC09D6">
            <w:pPr>
              <w:spacing w:after="0"/>
              <w:jc w:val="left"/>
              <w:rPr>
                <w:rFonts w:eastAsia="Times New Roman" w:cs="Arial"/>
                <w:color w:val="000000"/>
                <w:sz w:val="18"/>
                <w:szCs w:val="18"/>
                <w:lang w:val="es-CO" w:eastAsia="es-CO"/>
              </w:rPr>
            </w:pPr>
            <w:r>
              <w:rPr>
                <w:rFonts w:eastAsia="Times New Roman" w:cs="Arial"/>
                <w:color w:val="000000"/>
                <w:sz w:val="18"/>
                <w:szCs w:val="18"/>
                <w:lang w:val="es-CO" w:eastAsia="es-CO"/>
              </w:rPr>
              <w:t>Pérdida de</w:t>
            </w:r>
            <w:r w:rsidRPr="00B20069">
              <w:rPr>
                <w:rFonts w:eastAsia="Times New Roman" w:cs="Arial"/>
                <w:color w:val="000000"/>
                <w:sz w:val="18"/>
                <w:szCs w:val="18"/>
                <w:lang w:val="es-CO" w:eastAsia="es-CO"/>
              </w:rPr>
              <w:t xml:space="preserve"> cobertura vegetal</w:t>
            </w:r>
          </w:p>
        </w:tc>
        <w:tc>
          <w:tcPr>
            <w:tcW w:w="712" w:type="pct"/>
            <w:shd w:val="clear" w:color="auto" w:fill="auto"/>
            <w:noWrap/>
            <w:vAlign w:val="center"/>
          </w:tcPr>
          <w:p w14:paraId="580374C2" w14:textId="77777777" w:rsidR="00CC09D6" w:rsidRPr="00B20069" w:rsidRDefault="00CC09D6" w:rsidP="009017A0">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-7,90</w:t>
            </w:r>
          </w:p>
        </w:tc>
        <w:tc>
          <w:tcPr>
            <w:tcW w:w="2010" w:type="pct"/>
            <w:tcBorders>
              <w:top w:val="nil"/>
              <w:left w:val="nil"/>
              <w:bottom w:val="single" w:sz="4" w:space="0" w:color="auto"/>
              <w:right w:val="single" w:sz="8" w:space="0" w:color="auto"/>
            </w:tcBorders>
            <w:shd w:val="clear" w:color="auto" w:fill="auto"/>
            <w:vAlign w:val="center"/>
          </w:tcPr>
          <w:p w14:paraId="17A317D0" w14:textId="77777777" w:rsidR="00CC09D6" w:rsidRPr="00B20069" w:rsidRDefault="00CC09D6" w:rsidP="00CC09D6">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Muy significativo o grave</w:t>
            </w:r>
          </w:p>
        </w:tc>
      </w:tr>
      <w:tr w:rsidR="00CC09D6" w:rsidRPr="007360A2" w14:paraId="6F4DAEA2" w14:textId="77777777" w:rsidTr="00076120">
        <w:trPr>
          <w:trHeight w:val="200"/>
        </w:trPr>
        <w:tc>
          <w:tcPr>
            <w:tcW w:w="2278" w:type="pct"/>
            <w:shd w:val="clear" w:color="auto" w:fill="auto"/>
            <w:vAlign w:val="center"/>
          </w:tcPr>
          <w:p w14:paraId="1CD8868A" w14:textId="77777777" w:rsidR="00CC09D6" w:rsidRPr="00B20069" w:rsidRDefault="00CC09D6" w:rsidP="00CC09D6">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Fragmentación</w:t>
            </w:r>
            <w:r>
              <w:rPr>
                <w:rFonts w:eastAsia="Times New Roman" w:cs="Arial"/>
                <w:color w:val="000000"/>
                <w:sz w:val="18"/>
                <w:szCs w:val="18"/>
                <w:lang w:val="es-CO" w:eastAsia="es-CO"/>
              </w:rPr>
              <w:t xml:space="preserve"> de parches de bosque </w:t>
            </w:r>
          </w:p>
        </w:tc>
        <w:tc>
          <w:tcPr>
            <w:tcW w:w="712" w:type="pct"/>
            <w:shd w:val="clear" w:color="auto" w:fill="auto"/>
            <w:noWrap/>
            <w:vAlign w:val="center"/>
          </w:tcPr>
          <w:p w14:paraId="39AE2976" w14:textId="77777777" w:rsidR="00CC09D6" w:rsidRPr="00B20069" w:rsidRDefault="00CC09D6" w:rsidP="009017A0">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-7,76</w:t>
            </w:r>
          </w:p>
        </w:tc>
        <w:tc>
          <w:tcPr>
            <w:tcW w:w="2010" w:type="pct"/>
            <w:tcBorders>
              <w:top w:val="nil"/>
              <w:left w:val="nil"/>
              <w:bottom w:val="single" w:sz="4" w:space="0" w:color="auto"/>
              <w:right w:val="single" w:sz="8" w:space="0" w:color="auto"/>
            </w:tcBorders>
            <w:shd w:val="clear" w:color="auto" w:fill="auto"/>
            <w:vAlign w:val="center"/>
          </w:tcPr>
          <w:p w14:paraId="697958B9" w14:textId="77777777" w:rsidR="00CC09D6" w:rsidRPr="00B20069" w:rsidRDefault="00CC09D6" w:rsidP="00CC09D6">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Significativo o relevante</w:t>
            </w:r>
          </w:p>
        </w:tc>
      </w:tr>
      <w:tr w:rsidR="00CC09D6" w:rsidRPr="007360A2" w14:paraId="73CAADA8" w14:textId="77777777" w:rsidTr="00076120">
        <w:trPr>
          <w:trHeight w:val="64"/>
        </w:trPr>
        <w:tc>
          <w:tcPr>
            <w:tcW w:w="2278" w:type="pct"/>
            <w:shd w:val="clear" w:color="auto" w:fill="auto"/>
            <w:vAlign w:val="center"/>
          </w:tcPr>
          <w:p w14:paraId="12317F9B" w14:textId="77777777" w:rsidR="00CC09D6" w:rsidRPr="00B20069" w:rsidRDefault="00CC09D6" w:rsidP="00CC09D6">
            <w:pPr>
              <w:spacing w:after="0"/>
              <w:jc w:val="left"/>
              <w:rPr>
                <w:rFonts w:eastAsia="Times New Roman" w:cs="Arial"/>
                <w:color w:val="000000"/>
                <w:sz w:val="18"/>
                <w:szCs w:val="18"/>
                <w:lang w:val="es-CO" w:eastAsia="es-CO"/>
              </w:rPr>
            </w:pPr>
            <w:r>
              <w:rPr>
                <w:rFonts w:eastAsia="Times New Roman" w:cs="Arial"/>
                <w:color w:val="000000"/>
                <w:sz w:val="18"/>
                <w:szCs w:val="18"/>
                <w:lang w:val="es-CO" w:eastAsia="es-CO"/>
              </w:rPr>
              <w:t xml:space="preserve">Alteración del </w:t>
            </w:r>
            <w:r w:rsidRPr="00B20069">
              <w:rPr>
                <w:rFonts w:eastAsia="Times New Roman" w:cs="Arial"/>
                <w:color w:val="000000"/>
                <w:sz w:val="18"/>
                <w:szCs w:val="18"/>
                <w:lang w:val="es-CO" w:eastAsia="es-CO"/>
              </w:rPr>
              <w:t>paisaje</w:t>
            </w:r>
          </w:p>
        </w:tc>
        <w:tc>
          <w:tcPr>
            <w:tcW w:w="712" w:type="pct"/>
            <w:shd w:val="clear" w:color="auto" w:fill="auto"/>
            <w:noWrap/>
            <w:vAlign w:val="center"/>
          </w:tcPr>
          <w:p w14:paraId="0FF90F70" w14:textId="77777777" w:rsidR="00CC09D6" w:rsidRPr="00B20069" w:rsidRDefault="00CC09D6" w:rsidP="009017A0">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-6,84</w:t>
            </w:r>
          </w:p>
        </w:tc>
        <w:tc>
          <w:tcPr>
            <w:tcW w:w="2010" w:type="pct"/>
            <w:tcBorders>
              <w:top w:val="nil"/>
              <w:left w:val="nil"/>
              <w:bottom w:val="single" w:sz="4" w:space="0" w:color="auto"/>
              <w:right w:val="single" w:sz="8" w:space="0" w:color="auto"/>
            </w:tcBorders>
            <w:shd w:val="clear" w:color="auto" w:fill="auto"/>
            <w:vAlign w:val="center"/>
          </w:tcPr>
          <w:p w14:paraId="60D20304" w14:textId="77777777" w:rsidR="00CC09D6" w:rsidRPr="00B20069" w:rsidRDefault="00CC09D6" w:rsidP="00CC09D6">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Significativo o relevante</w:t>
            </w:r>
          </w:p>
        </w:tc>
      </w:tr>
      <w:tr w:rsidR="00CC09D6" w:rsidRPr="007360A2" w14:paraId="324D4CE0" w14:textId="77777777" w:rsidTr="00076120">
        <w:trPr>
          <w:trHeight w:val="401"/>
        </w:trPr>
        <w:tc>
          <w:tcPr>
            <w:tcW w:w="2278" w:type="pct"/>
            <w:shd w:val="clear" w:color="auto" w:fill="auto"/>
            <w:vAlign w:val="center"/>
          </w:tcPr>
          <w:p w14:paraId="4174F3E0" w14:textId="77777777" w:rsidR="00CC09D6" w:rsidRPr="007360A2" w:rsidRDefault="00CC09D6" w:rsidP="00CC09D6">
            <w:pPr>
              <w:spacing w:after="0"/>
              <w:jc w:val="left"/>
              <w:rPr>
                <w:rFonts w:eastAsia="Times New Roman" w:cs="Arial"/>
                <w:sz w:val="18"/>
                <w:szCs w:val="18"/>
                <w:lang w:val="es-CO" w:eastAsia="es-CO"/>
              </w:rPr>
            </w:pPr>
            <w:r w:rsidRPr="007360A2">
              <w:rPr>
                <w:rFonts w:eastAsia="Times New Roman" w:cs="Arial"/>
                <w:sz w:val="18"/>
                <w:szCs w:val="18"/>
                <w:lang w:val="es-CO" w:eastAsia="es-CO"/>
              </w:rPr>
              <w:t xml:space="preserve"> Pérdida o deterioro del patrimonio arqueológico, histórico o arquitectónico</w:t>
            </w:r>
          </w:p>
        </w:tc>
        <w:tc>
          <w:tcPr>
            <w:tcW w:w="712" w:type="pct"/>
            <w:shd w:val="clear" w:color="auto" w:fill="auto"/>
            <w:noWrap/>
            <w:vAlign w:val="center"/>
          </w:tcPr>
          <w:p w14:paraId="3EBCBD4E" w14:textId="26F102E7" w:rsidR="00CC09D6" w:rsidRPr="007360A2" w:rsidRDefault="00CC09D6" w:rsidP="009017A0">
            <w:pPr>
              <w:spacing w:after="0"/>
              <w:jc w:val="center"/>
              <w:rPr>
                <w:rFonts w:eastAsia="Times New Roman" w:cs="Arial"/>
                <w:sz w:val="18"/>
                <w:szCs w:val="18"/>
                <w:lang w:val="es-CO" w:eastAsia="es-CO"/>
              </w:rPr>
            </w:pPr>
            <w:r>
              <w:rPr>
                <w:rFonts w:eastAsia="Times New Roman" w:cs="Arial"/>
                <w:sz w:val="18"/>
                <w:szCs w:val="18"/>
                <w:lang w:val="es-CO" w:eastAsia="es-CO"/>
              </w:rPr>
              <w:t xml:space="preserve">- </w:t>
            </w:r>
            <w:r w:rsidRPr="007360A2">
              <w:rPr>
                <w:rFonts w:eastAsia="Times New Roman" w:cs="Arial"/>
                <w:sz w:val="18"/>
                <w:szCs w:val="18"/>
                <w:lang w:val="es-CO" w:eastAsia="es-CO"/>
              </w:rPr>
              <w:t>6,50</w:t>
            </w:r>
          </w:p>
        </w:tc>
        <w:tc>
          <w:tcPr>
            <w:tcW w:w="2010" w:type="pct"/>
            <w:tcBorders>
              <w:top w:val="nil"/>
              <w:left w:val="nil"/>
              <w:bottom w:val="single" w:sz="4" w:space="0" w:color="auto"/>
              <w:right w:val="single" w:sz="8" w:space="0" w:color="auto"/>
            </w:tcBorders>
            <w:shd w:val="clear" w:color="auto" w:fill="auto"/>
            <w:vAlign w:val="center"/>
          </w:tcPr>
          <w:p w14:paraId="69B72683" w14:textId="77777777" w:rsidR="00CC09D6" w:rsidRPr="00A167F6" w:rsidRDefault="00CC09D6" w:rsidP="00CC09D6">
            <w:pPr>
              <w:spacing w:after="0"/>
              <w:jc w:val="center"/>
              <w:rPr>
                <w:rFonts w:eastAsia="Times New Roman" w:cs="Arial"/>
                <w:sz w:val="18"/>
                <w:szCs w:val="18"/>
                <w:lang w:val="es-CO" w:eastAsia="es-CO"/>
              </w:rPr>
            </w:pPr>
            <w:r w:rsidRPr="007360A2">
              <w:rPr>
                <w:rFonts w:eastAsia="Times New Roman" w:cs="Arial"/>
                <w:sz w:val="18"/>
                <w:szCs w:val="18"/>
                <w:lang w:val="es-CO" w:eastAsia="es-CO"/>
              </w:rPr>
              <w:t>Significativo o</w:t>
            </w:r>
            <w:r>
              <w:rPr>
                <w:rFonts w:eastAsia="Times New Roman" w:cs="Arial"/>
                <w:sz w:val="18"/>
                <w:szCs w:val="18"/>
                <w:lang w:val="es-CO" w:eastAsia="es-CO"/>
              </w:rPr>
              <w:t xml:space="preserve"> </w:t>
            </w:r>
            <w:r w:rsidRPr="007360A2">
              <w:rPr>
                <w:rFonts w:eastAsia="Times New Roman" w:cs="Arial"/>
                <w:sz w:val="18"/>
                <w:szCs w:val="18"/>
                <w:lang w:val="es-CO" w:eastAsia="es-CO"/>
              </w:rPr>
              <w:t>relevante</w:t>
            </w:r>
          </w:p>
        </w:tc>
      </w:tr>
      <w:tr w:rsidR="00CC09D6" w:rsidRPr="007360A2" w14:paraId="2F9F367A" w14:textId="77777777" w:rsidTr="00076120">
        <w:trPr>
          <w:trHeight w:val="212"/>
        </w:trPr>
        <w:tc>
          <w:tcPr>
            <w:tcW w:w="2278" w:type="pct"/>
            <w:shd w:val="clear" w:color="auto" w:fill="auto"/>
            <w:vAlign w:val="center"/>
          </w:tcPr>
          <w:p w14:paraId="5A8B0CAF" w14:textId="77777777" w:rsidR="00CC09D6" w:rsidRPr="00B20069" w:rsidRDefault="00CC09D6" w:rsidP="00CC09D6">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Afectación de </w:t>
            </w:r>
            <w:r>
              <w:rPr>
                <w:rFonts w:eastAsia="Times New Roman" w:cs="Arial"/>
                <w:color w:val="000000"/>
                <w:sz w:val="18"/>
                <w:szCs w:val="18"/>
                <w:lang w:val="es-CO" w:eastAsia="es-CO"/>
              </w:rPr>
              <w:t xml:space="preserve">fauna silvestre </w:t>
            </w:r>
          </w:p>
        </w:tc>
        <w:tc>
          <w:tcPr>
            <w:tcW w:w="712" w:type="pct"/>
            <w:shd w:val="clear" w:color="auto" w:fill="auto"/>
            <w:noWrap/>
            <w:vAlign w:val="center"/>
          </w:tcPr>
          <w:p w14:paraId="23727137" w14:textId="77777777" w:rsidR="00CC09D6" w:rsidRPr="00B20069" w:rsidRDefault="00CC09D6" w:rsidP="009017A0">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-6,43</w:t>
            </w:r>
          </w:p>
        </w:tc>
        <w:tc>
          <w:tcPr>
            <w:tcW w:w="2010" w:type="pct"/>
            <w:tcBorders>
              <w:top w:val="nil"/>
              <w:left w:val="nil"/>
              <w:bottom w:val="single" w:sz="4" w:space="0" w:color="auto"/>
              <w:right w:val="single" w:sz="8" w:space="0" w:color="auto"/>
            </w:tcBorders>
            <w:shd w:val="clear" w:color="auto" w:fill="auto"/>
            <w:vAlign w:val="center"/>
          </w:tcPr>
          <w:p w14:paraId="786E0413" w14:textId="77777777" w:rsidR="00CC09D6" w:rsidRPr="00B20069" w:rsidRDefault="00CC09D6" w:rsidP="00CC09D6">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Significativo o relevante</w:t>
            </w:r>
          </w:p>
        </w:tc>
      </w:tr>
      <w:tr w:rsidR="00CC09D6" w:rsidRPr="007360A2" w14:paraId="03D65D83" w14:textId="77777777" w:rsidTr="00076120">
        <w:trPr>
          <w:trHeight w:val="191"/>
        </w:trPr>
        <w:tc>
          <w:tcPr>
            <w:tcW w:w="2278" w:type="pct"/>
            <w:shd w:val="clear" w:color="auto" w:fill="auto"/>
            <w:vAlign w:val="center"/>
          </w:tcPr>
          <w:p w14:paraId="09F9BD9E" w14:textId="77777777" w:rsidR="00CC09D6" w:rsidRPr="00B20069" w:rsidRDefault="00CC09D6" w:rsidP="00CC09D6">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Afectación de áreas declaradas en protección </w:t>
            </w:r>
          </w:p>
        </w:tc>
        <w:tc>
          <w:tcPr>
            <w:tcW w:w="712" w:type="pct"/>
            <w:shd w:val="clear" w:color="auto" w:fill="auto"/>
            <w:noWrap/>
            <w:vAlign w:val="center"/>
          </w:tcPr>
          <w:p w14:paraId="4CEBFAF7" w14:textId="77777777" w:rsidR="00CC09D6" w:rsidRPr="00B20069" w:rsidRDefault="00CC09D6" w:rsidP="009017A0">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-5,80</w:t>
            </w:r>
          </w:p>
        </w:tc>
        <w:tc>
          <w:tcPr>
            <w:tcW w:w="2010" w:type="pct"/>
            <w:tcBorders>
              <w:top w:val="nil"/>
              <w:left w:val="nil"/>
              <w:bottom w:val="single" w:sz="4" w:space="0" w:color="auto"/>
              <w:right w:val="single" w:sz="8" w:space="0" w:color="auto"/>
            </w:tcBorders>
            <w:shd w:val="clear" w:color="auto" w:fill="auto"/>
            <w:vAlign w:val="center"/>
          </w:tcPr>
          <w:p w14:paraId="1407A1C9" w14:textId="77777777" w:rsidR="00CC09D6" w:rsidRPr="00B20069" w:rsidRDefault="00CC09D6" w:rsidP="00CC09D6">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Significativo o relevante</w:t>
            </w:r>
          </w:p>
        </w:tc>
      </w:tr>
      <w:tr w:rsidR="00CC09D6" w:rsidRPr="007360A2" w14:paraId="6B24A062" w14:textId="77777777" w:rsidTr="00076120">
        <w:trPr>
          <w:trHeight w:val="143"/>
        </w:trPr>
        <w:tc>
          <w:tcPr>
            <w:tcW w:w="2278" w:type="pct"/>
            <w:shd w:val="clear" w:color="auto" w:fill="auto"/>
            <w:vAlign w:val="center"/>
          </w:tcPr>
          <w:p w14:paraId="51CE14A0" w14:textId="77777777" w:rsidR="00CC09D6" w:rsidRPr="00B20069" w:rsidRDefault="00CC09D6" w:rsidP="00CC09D6">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 xml:space="preserve">Afectación de especies de flora </w:t>
            </w:r>
            <w:r>
              <w:rPr>
                <w:rFonts w:eastAsia="Times New Roman" w:cs="Arial"/>
                <w:color w:val="000000"/>
                <w:sz w:val="18"/>
                <w:szCs w:val="18"/>
                <w:lang w:val="es-CO" w:eastAsia="es-CO"/>
              </w:rPr>
              <w:t xml:space="preserve">sensibles </w:t>
            </w:r>
          </w:p>
        </w:tc>
        <w:tc>
          <w:tcPr>
            <w:tcW w:w="712" w:type="pct"/>
            <w:shd w:val="clear" w:color="auto" w:fill="auto"/>
            <w:noWrap/>
            <w:vAlign w:val="center"/>
          </w:tcPr>
          <w:p w14:paraId="69FA1424" w14:textId="77777777" w:rsidR="00CC09D6" w:rsidRPr="00B20069" w:rsidRDefault="00CC09D6" w:rsidP="009017A0">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-5,80</w:t>
            </w:r>
          </w:p>
        </w:tc>
        <w:tc>
          <w:tcPr>
            <w:tcW w:w="2010" w:type="pct"/>
            <w:tcBorders>
              <w:top w:val="nil"/>
              <w:left w:val="single" w:sz="8" w:space="0" w:color="auto"/>
              <w:bottom w:val="single" w:sz="4" w:space="0" w:color="auto"/>
              <w:right w:val="single" w:sz="8" w:space="0" w:color="auto"/>
            </w:tcBorders>
            <w:shd w:val="clear" w:color="auto" w:fill="auto"/>
            <w:vAlign w:val="center"/>
          </w:tcPr>
          <w:p w14:paraId="39E39700" w14:textId="77777777" w:rsidR="00CC09D6" w:rsidRPr="00B20069" w:rsidRDefault="00CC09D6" w:rsidP="00CC09D6">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Significativo o relevante</w:t>
            </w:r>
          </w:p>
        </w:tc>
      </w:tr>
      <w:tr w:rsidR="00B133AA" w:rsidRPr="007360A2" w14:paraId="78DEDBE4" w14:textId="77777777" w:rsidTr="00076120">
        <w:trPr>
          <w:trHeight w:val="237"/>
        </w:trPr>
        <w:tc>
          <w:tcPr>
            <w:tcW w:w="2278" w:type="pct"/>
            <w:shd w:val="clear" w:color="auto" w:fill="auto"/>
            <w:vAlign w:val="center"/>
          </w:tcPr>
          <w:p w14:paraId="40CCA4AF" w14:textId="77777777" w:rsidR="00B133AA" w:rsidRPr="007360A2" w:rsidRDefault="00B133AA" w:rsidP="00B133AA">
            <w:pPr>
              <w:spacing w:after="0"/>
              <w:jc w:val="left"/>
              <w:rPr>
                <w:rFonts w:eastAsia="Times New Roman" w:cs="Arial"/>
                <w:sz w:val="18"/>
                <w:szCs w:val="18"/>
                <w:lang w:val="es-CO" w:eastAsia="es-CO"/>
              </w:rPr>
            </w:pPr>
            <w:r>
              <w:rPr>
                <w:rFonts w:eastAsia="Times New Roman" w:cs="Arial"/>
                <w:sz w:val="18"/>
                <w:szCs w:val="18"/>
                <w:lang w:val="es-CO" w:eastAsia="es-CO"/>
              </w:rPr>
              <w:t>Afectación del ciclo productivo</w:t>
            </w:r>
            <w:r w:rsidRPr="007360A2">
              <w:rPr>
                <w:rFonts w:eastAsia="Times New Roman" w:cs="Arial"/>
                <w:sz w:val="18"/>
                <w:szCs w:val="18"/>
                <w:lang w:val="es-CO" w:eastAsia="es-CO"/>
              </w:rPr>
              <w:t xml:space="preserve"> </w:t>
            </w:r>
          </w:p>
        </w:tc>
        <w:tc>
          <w:tcPr>
            <w:tcW w:w="712" w:type="pct"/>
            <w:shd w:val="clear" w:color="auto" w:fill="auto"/>
            <w:noWrap/>
            <w:vAlign w:val="center"/>
          </w:tcPr>
          <w:p w14:paraId="05D69EA7" w14:textId="77777777" w:rsidR="00B133AA" w:rsidRPr="007360A2" w:rsidRDefault="00B133AA" w:rsidP="009017A0">
            <w:pPr>
              <w:spacing w:after="0"/>
              <w:jc w:val="center"/>
              <w:rPr>
                <w:rFonts w:eastAsia="Times New Roman" w:cs="Arial"/>
                <w:sz w:val="18"/>
                <w:szCs w:val="18"/>
                <w:lang w:val="es-CO" w:eastAsia="es-CO"/>
              </w:rPr>
            </w:pPr>
            <w:r>
              <w:rPr>
                <w:rFonts w:eastAsia="Times New Roman" w:cs="Arial"/>
                <w:sz w:val="18"/>
                <w:szCs w:val="18"/>
                <w:lang w:val="es-CO" w:eastAsia="es-CO"/>
              </w:rPr>
              <w:t>-</w:t>
            </w:r>
            <w:r w:rsidRPr="007360A2">
              <w:rPr>
                <w:rFonts w:eastAsia="Times New Roman" w:cs="Arial"/>
                <w:sz w:val="18"/>
                <w:szCs w:val="18"/>
                <w:lang w:val="es-CO" w:eastAsia="es-CO"/>
              </w:rPr>
              <w:t>4,17</w:t>
            </w:r>
          </w:p>
        </w:tc>
        <w:tc>
          <w:tcPr>
            <w:tcW w:w="2010" w:type="pct"/>
            <w:shd w:val="clear" w:color="auto" w:fill="auto"/>
          </w:tcPr>
          <w:p w14:paraId="15910E50" w14:textId="52DE0006" w:rsidR="00B133AA" w:rsidRPr="007360A2" w:rsidRDefault="00B133AA" w:rsidP="00B133AA">
            <w:pPr>
              <w:spacing w:after="0"/>
              <w:jc w:val="center"/>
              <w:rPr>
                <w:rFonts w:eastAsia="Times New Roman" w:cs="Arial"/>
                <w:sz w:val="18"/>
                <w:szCs w:val="18"/>
                <w:lang w:val="es-CO" w:eastAsia="es-CO"/>
              </w:rPr>
            </w:pPr>
            <w:r w:rsidRPr="001E6939">
              <w:rPr>
                <w:rFonts w:eastAsia="Times New Roman" w:cs="Arial"/>
                <w:sz w:val="18"/>
                <w:szCs w:val="18"/>
                <w:lang w:val="es-CO" w:eastAsia="es-CO"/>
              </w:rPr>
              <w:t>Moderado</w:t>
            </w:r>
          </w:p>
        </w:tc>
      </w:tr>
      <w:tr w:rsidR="00B133AA" w:rsidRPr="007360A2" w14:paraId="45AC196B" w14:textId="77777777" w:rsidTr="00076120">
        <w:trPr>
          <w:trHeight w:val="331"/>
        </w:trPr>
        <w:tc>
          <w:tcPr>
            <w:tcW w:w="2278" w:type="pct"/>
            <w:shd w:val="clear" w:color="auto" w:fill="auto"/>
            <w:vAlign w:val="center"/>
          </w:tcPr>
          <w:p w14:paraId="18A6A8F3" w14:textId="77777777" w:rsidR="00B133AA" w:rsidRPr="00B20069" w:rsidRDefault="00B133AA" w:rsidP="00B133AA">
            <w:pPr>
              <w:spacing w:after="0"/>
              <w:jc w:val="left"/>
              <w:rPr>
                <w:rFonts w:eastAsia="Times New Roman" w:cs="Arial"/>
                <w:color w:val="000000"/>
                <w:sz w:val="18"/>
                <w:szCs w:val="18"/>
                <w:lang w:val="es-CO" w:eastAsia="es-CO"/>
              </w:rPr>
            </w:pPr>
            <w:r w:rsidRPr="00B20069">
              <w:rPr>
                <w:rFonts w:eastAsia="Times New Roman" w:cs="Arial"/>
                <w:color w:val="000000"/>
                <w:sz w:val="18"/>
                <w:szCs w:val="18"/>
                <w:lang w:val="es-CO" w:eastAsia="es-CO"/>
              </w:rPr>
              <w:t>Afectación de las características físicas</w:t>
            </w:r>
            <w:r>
              <w:rPr>
                <w:rFonts w:eastAsia="Times New Roman" w:cs="Arial"/>
                <w:color w:val="000000"/>
                <w:sz w:val="18"/>
                <w:szCs w:val="18"/>
                <w:lang w:val="es-CO" w:eastAsia="es-CO"/>
              </w:rPr>
              <w:t xml:space="preserve">, </w:t>
            </w:r>
            <w:r w:rsidRPr="00B20069">
              <w:rPr>
                <w:rFonts w:eastAsia="Times New Roman" w:cs="Arial"/>
                <w:color w:val="000000"/>
                <w:sz w:val="18"/>
                <w:szCs w:val="18"/>
                <w:lang w:val="es-CO" w:eastAsia="es-CO"/>
              </w:rPr>
              <w:t xml:space="preserve"> químicas</w:t>
            </w:r>
            <w:r>
              <w:rPr>
                <w:rFonts w:eastAsia="Times New Roman" w:cs="Arial"/>
                <w:color w:val="000000"/>
                <w:sz w:val="18"/>
                <w:szCs w:val="18"/>
                <w:lang w:val="es-CO" w:eastAsia="es-CO"/>
              </w:rPr>
              <w:t xml:space="preserve"> y biológicas</w:t>
            </w:r>
            <w:r w:rsidRPr="00B20069">
              <w:rPr>
                <w:rFonts w:eastAsia="Times New Roman" w:cs="Arial"/>
                <w:color w:val="000000"/>
                <w:sz w:val="18"/>
                <w:szCs w:val="18"/>
                <w:lang w:val="es-CO" w:eastAsia="es-CO"/>
              </w:rPr>
              <w:t xml:space="preserve"> de los suelos</w:t>
            </w:r>
          </w:p>
        </w:tc>
        <w:tc>
          <w:tcPr>
            <w:tcW w:w="712" w:type="pct"/>
            <w:shd w:val="clear" w:color="auto" w:fill="auto"/>
            <w:noWrap/>
            <w:vAlign w:val="center"/>
          </w:tcPr>
          <w:p w14:paraId="4CAC3424" w14:textId="77777777" w:rsidR="00B133AA" w:rsidRPr="00B20069" w:rsidRDefault="00B133AA" w:rsidP="009017A0">
            <w:pPr>
              <w:spacing w:after="0"/>
              <w:jc w:val="center"/>
              <w:rPr>
                <w:rFonts w:eastAsia="Times New Roman" w:cs="Arial"/>
                <w:color w:val="000000"/>
                <w:sz w:val="18"/>
                <w:szCs w:val="18"/>
                <w:lang w:val="es-CO" w:eastAsia="es-CO"/>
              </w:rPr>
            </w:pPr>
            <w:r w:rsidRPr="00B20069">
              <w:rPr>
                <w:rFonts w:eastAsia="Times New Roman" w:cs="Arial"/>
                <w:color w:val="000000"/>
                <w:sz w:val="18"/>
                <w:szCs w:val="18"/>
                <w:lang w:val="es-CO" w:eastAsia="es-CO"/>
              </w:rPr>
              <w:t>-4,03</w:t>
            </w:r>
          </w:p>
        </w:tc>
        <w:tc>
          <w:tcPr>
            <w:tcW w:w="2010" w:type="pct"/>
            <w:shd w:val="clear" w:color="auto" w:fill="auto"/>
          </w:tcPr>
          <w:p w14:paraId="055915F5" w14:textId="7391C6AE" w:rsidR="00B133AA" w:rsidRPr="00B20069" w:rsidRDefault="00B133AA" w:rsidP="00B133AA">
            <w:pPr>
              <w:spacing w:after="0"/>
              <w:jc w:val="center"/>
              <w:rPr>
                <w:rFonts w:eastAsia="Times New Roman" w:cs="Arial"/>
                <w:color w:val="000000"/>
                <w:sz w:val="18"/>
                <w:szCs w:val="18"/>
                <w:lang w:val="es-CO" w:eastAsia="es-CO"/>
              </w:rPr>
            </w:pPr>
            <w:r w:rsidRPr="001E6939">
              <w:rPr>
                <w:rFonts w:eastAsia="Times New Roman" w:cs="Arial"/>
                <w:sz w:val="18"/>
                <w:szCs w:val="18"/>
                <w:lang w:val="es-CO" w:eastAsia="es-CO"/>
              </w:rPr>
              <w:t>Moderado</w:t>
            </w:r>
          </w:p>
        </w:tc>
      </w:tr>
      <w:tr w:rsidR="00CC09D6" w:rsidRPr="007360A2" w14:paraId="4027859F" w14:textId="77777777" w:rsidTr="00076120">
        <w:trPr>
          <w:trHeight w:val="155"/>
        </w:trPr>
        <w:tc>
          <w:tcPr>
            <w:tcW w:w="2278" w:type="pct"/>
            <w:shd w:val="clear" w:color="auto" w:fill="auto"/>
            <w:vAlign w:val="center"/>
          </w:tcPr>
          <w:p w14:paraId="7657E74C" w14:textId="77777777" w:rsidR="00CC09D6" w:rsidRPr="007360A2" w:rsidRDefault="00CC09D6" w:rsidP="00CC09D6">
            <w:pPr>
              <w:spacing w:after="0"/>
              <w:jc w:val="left"/>
              <w:rPr>
                <w:rFonts w:eastAsia="Times New Roman" w:cs="Arial"/>
                <w:sz w:val="18"/>
                <w:szCs w:val="18"/>
                <w:lang w:val="es-CO" w:eastAsia="es-CO"/>
              </w:rPr>
            </w:pPr>
            <w:r w:rsidRPr="007360A2">
              <w:rPr>
                <w:rFonts w:eastAsia="Times New Roman" w:cs="Arial"/>
                <w:sz w:val="18"/>
                <w:szCs w:val="18"/>
                <w:lang w:val="es-CO" w:eastAsia="es-CO"/>
              </w:rPr>
              <w:t>Potenciación de conflictos sociales</w:t>
            </w:r>
          </w:p>
        </w:tc>
        <w:tc>
          <w:tcPr>
            <w:tcW w:w="712" w:type="pct"/>
            <w:shd w:val="clear" w:color="auto" w:fill="auto"/>
            <w:noWrap/>
            <w:vAlign w:val="center"/>
          </w:tcPr>
          <w:p w14:paraId="25514F1D" w14:textId="762E568D" w:rsidR="00CC09D6" w:rsidRPr="007360A2" w:rsidRDefault="00CC09D6" w:rsidP="009017A0">
            <w:pPr>
              <w:spacing w:after="0"/>
              <w:jc w:val="center"/>
              <w:rPr>
                <w:rFonts w:eastAsia="Times New Roman" w:cs="Arial"/>
                <w:sz w:val="18"/>
                <w:szCs w:val="18"/>
                <w:lang w:val="es-CO" w:eastAsia="es-CO"/>
              </w:rPr>
            </w:pPr>
            <w:r>
              <w:rPr>
                <w:rFonts w:eastAsia="Times New Roman" w:cs="Arial"/>
                <w:sz w:val="18"/>
                <w:szCs w:val="18"/>
                <w:lang w:val="es-CO" w:eastAsia="es-CO"/>
              </w:rPr>
              <w:t>-</w:t>
            </w:r>
            <w:r w:rsidRPr="007360A2">
              <w:rPr>
                <w:rFonts w:eastAsia="Times New Roman" w:cs="Arial"/>
                <w:sz w:val="18"/>
                <w:szCs w:val="18"/>
                <w:lang w:val="es-CO" w:eastAsia="es-CO"/>
              </w:rPr>
              <w:t>3,83</w:t>
            </w:r>
          </w:p>
        </w:tc>
        <w:tc>
          <w:tcPr>
            <w:tcW w:w="2010" w:type="pct"/>
            <w:shd w:val="clear" w:color="auto" w:fill="auto"/>
            <w:vAlign w:val="center"/>
          </w:tcPr>
          <w:p w14:paraId="3B54D2CB" w14:textId="77777777" w:rsidR="00CC09D6" w:rsidRPr="007360A2" w:rsidRDefault="00CC09D6" w:rsidP="00CC09D6">
            <w:pPr>
              <w:spacing w:after="0"/>
              <w:jc w:val="center"/>
              <w:rPr>
                <w:rFonts w:eastAsia="Times New Roman" w:cs="Arial"/>
                <w:sz w:val="18"/>
                <w:szCs w:val="18"/>
                <w:lang w:val="es-CO" w:eastAsia="es-CO"/>
              </w:rPr>
            </w:pPr>
            <w:r w:rsidRPr="007360A2">
              <w:rPr>
                <w:rFonts w:eastAsia="Times New Roman" w:cs="Arial"/>
                <w:sz w:val="18"/>
                <w:szCs w:val="18"/>
                <w:lang w:val="es-CO" w:eastAsia="es-CO"/>
              </w:rPr>
              <w:t>Moderado</w:t>
            </w:r>
          </w:p>
        </w:tc>
      </w:tr>
      <w:tr w:rsidR="00CC09D6" w:rsidRPr="007360A2" w14:paraId="4795FE15" w14:textId="77777777" w:rsidTr="00076120">
        <w:trPr>
          <w:trHeight w:val="250"/>
        </w:trPr>
        <w:tc>
          <w:tcPr>
            <w:tcW w:w="2278" w:type="pct"/>
            <w:shd w:val="clear" w:color="auto" w:fill="auto"/>
            <w:vAlign w:val="center"/>
          </w:tcPr>
          <w:p w14:paraId="473DF05D" w14:textId="77777777" w:rsidR="00CC09D6" w:rsidRPr="007360A2" w:rsidRDefault="00CC09D6" w:rsidP="00CC09D6">
            <w:pPr>
              <w:spacing w:after="0"/>
              <w:jc w:val="left"/>
              <w:rPr>
                <w:rFonts w:eastAsia="Times New Roman" w:cs="Arial"/>
                <w:sz w:val="18"/>
                <w:szCs w:val="18"/>
                <w:lang w:val="es-CO" w:eastAsia="es-CO"/>
              </w:rPr>
            </w:pPr>
            <w:r w:rsidRPr="007360A2">
              <w:rPr>
                <w:rFonts w:eastAsia="Times New Roman" w:cs="Arial"/>
                <w:sz w:val="18"/>
                <w:szCs w:val="18"/>
                <w:lang w:val="es-CO" w:eastAsia="es-CO"/>
              </w:rPr>
              <w:t>Alteración en el uso del suelo</w:t>
            </w:r>
          </w:p>
        </w:tc>
        <w:tc>
          <w:tcPr>
            <w:tcW w:w="712" w:type="pct"/>
            <w:shd w:val="clear" w:color="auto" w:fill="auto"/>
            <w:noWrap/>
            <w:vAlign w:val="center"/>
          </w:tcPr>
          <w:p w14:paraId="2E3B0431" w14:textId="77777777" w:rsidR="00CC09D6" w:rsidRPr="005E72F6" w:rsidRDefault="00CC09D6" w:rsidP="009017A0">
            <w:pPr>
              <w:pStyle w:val="Prrafodelista"/>
              <w:ind w:left="405"/>
              <w:rPr>
                <w:rFonts w:eastAsia="Times New Roman" w:cs="Arial"/>
                <w:sz w:val="18"/>
                <w:szCs w:val="18"/>
                <w:lang w:eastAsia="es-CO"/>
              </w:rPr>
            </w:pPr>
            <w:r>
              <w:rPr>
                <w:rFonts w:eastAsia="Times New Roman" w:cs="Arial"/>
                <w:sz w:val="18"/>
                <w:szCs w:val="18"/>
                <w:lang w:eastAsia="es-CO"/>
              </w:rPr>
              <w:t>-</w:t>
            </w:r>
            <w:r w:rsidRPr="005E72F6">
              <w:rPr>
                <w:rFonts w:eastAsia="Times New Roman" w:cs="Arial"/>
                <w:sz w:val="18"/>
                <w:szCs w:val="18"/>
                <w:lang w:eastAsia="es-CO"/>
              </w:rPr>
              <w:t>3,35</w:t>
            </w:r>
          </w:p>
        </w:tc>
        <w:tc>
          <w:tcPr>
            <w:tcW w:w="2010" w:type="pct"/>
            <w:shd w:val="clear" w:color="auto" w:fill="auto"/>
            <w:vAlign w:val="center"/>
          </w:tcPr>
          <w:p w14:paraId="291C8E90" w14:textId="77777777" w:rsidR="00CC09D6" w:rsidRPr="007360A2" w:rsidRDefault="00CC09D6" w:rsidP="00CC09D6">
            <w:pPr>
              <w:spacing w:after="0"/>
              <w:jc w:val="center"/>
              <w:rPr>
                <w:rFonts w:eastAsia="Times New Roman" w:cs="Arial"/>
                <w:sz w:val="18"/>
                <w:szCs w:val="18"/>
                <w:lang w:val="es-CO" w:eastAsia="es-CO"/>
              </w:rPr>
            </w:pPr>
            <w:r w:rsidRPr="007360A2">
              <w:rPr>
                <w:rFonts w:eastAsia="Times New Roman" w:cs="Arial"/>
                <w:sz w:val="18"/>
                <w:szCs w:val="18"/>
                <w:lang w:val="es-CO" w:eastAsia="es-CO"/>
              </w:rPr>
              <w:t xml:space="preserve">Moderado </w:t>
            </w:r>
          </w:p>
        </w:tc>
      </w:tr>
      <w:tr w:rsidR="00CC09D6" w:rsidRPr="007360A2" w14:paraId="14F53EA7" w14:textId="77777777" w:rsidTr="00076120">
        <w:trPr>
          <w:trHeight w:val="202"/>
        </w:trPr>
        <w:tc>
          <w:tcPr>
            <w:tcW w:w="2278" w:type="pct"/>
            <w:shd w:val="clear" w:color="auto" w:fill="auto"/>
            <w:vAlign w:val="center"/>
          </w:tcPr>
          <w:p w14:paraId="60414850" w14:textId="77777777" w:rsidR="00CC09D6" w:rsidRPr="00B20069" w:rsidRDefault="00CC09D6" w:rsidP="00CC09D6">
            <w:pPr>
              <w:spacing w:after="0"/>
              <w:jc w:val="left"/>
              <w:rPr>
                <w:rFonts w:eastAsia="Times New Roman" w:cs="Arial"/>
                <w:color w:val="000000"/>
                <w:sz w:val="18"/>
                <w:szCs w:val="18"/>
                <w:lang w:val="es-CO" w:eastAsia="es-CO"/>
              </w:rPr>
            </w:pPr>
            <w:r>
              <w:rPr>
                <w:rFonts w:eastAsia="Times New Roman" w:cs="Arial"/>
                <w:color w:val="000000"/>
                <w:sz w:val="18"/>
                <w:szCs w:val="18"/>
                <w:lang w:val="es-CO" w:eastAsia="es-CO"/>
              </w:rPr>
              <w:t>Afectación en la susceptibilidad a la erosión</w:t>
            </w:r>
          </w:p>
        </w:tc>
        <w:tc>
          <w:tcPr>
            <w:tcW w:w="712" w:type="pct"/>
            <w:shd w:val="clear" w:color="auto" w:fill="auto"/>
            <w:noWrap/>
            <w:vAlign w:val="center"/>
          </w:tcPr>
          <w:p w14:paraId="4380195A" w14:textId="77777777" w:rsidR="00CC09D6" w:rsidRPr="00CA0EE4" w:rsidRDefault="00CC09D6" w:rsidP="009017A0">
            <w:pPr>
              <w:spacing w:after="0"/>
              <w:jc w:val="center"/>
              <w:rPr>
                <w:rFonts w:eastAsia="Times New Roman" w:cs="Arial"/>
                <w:color w:val="000000"/>
                <w:sz w:val="18"/>
                <w:szCs w:val="18"/>
                <w:lang w:eastAsia="es-CO"/>
              </w:rPr>
            </w:pPr>
            <w:r w:rsidRPr="00CA0EE4">
              <w:rPr>
                <w:rFonts w:eastAsia="Times New Roman" w:cs="Arial"/>
                <w:color w:val="000000"/>
                <w:sz w:val="18"/>
                <w:szCs w:val="18"/>
                <w:lang w:val="es-CO" w:eastAsia="es-CO"/>
              </w:rPr>
              <w:t>-</w:t>
            </w:r>
            <w:r>
              <w:rPr>
                <w:rFonts w:eastAsia="Times New Roman" w:cs="Arial"/>
                <w:color w:val="000000"/>
                <w:sz w:val="18"/>
                <w:szCs w:val="18"/>
                <w:lang w:eastAsia="es-CO"/>
              </w:rPr>
              <w:t>3,19</w:t>
            </w:r>
          </w:p>
        </w:tc>
        <w:tc>
          <w:tcPr>
            <w:tcW w:w="2010" w:type="pct"/>
            <w:shd w:val="clear" w:color="auto" w:fill="auto"/>
            <w:vAlign w:val="center"/>
          </w:tcPr>
          <w:p w14:paraId="245967F1" w14:textId="587E96D0" w:rsidR="00CC09D6" w:rsidRPr="00B20069" w:rsidRDefault="00B133AA" w:rsidP="00CC09D6">
            <w:pPr>
              <w:spacing w:after="0"/>
              <w:jc w:val="center"/>
              <w:rPr>
                <w:rFonts w:eastAsia="Times New Roman" w:cs="Arial"/>
                <w:color w:val="000000"/>
                <w:sz w:val="18"/>
                <w:szCs w:val="18"/>
                <w:lang w:val="es-CO" w:eastAsia="es-CO"/>
              </w:rPr>
            </w:pPr>
            <w:r w:rsidRPr="007360A2">
              <w:rPr>
                <w:rFonts w:eastAsia="Times New Roman" w:cs="Arial"/>
                <w:sz w:val="18"/>
                <w:szCs w:val="18"/>
                <w:lang w:val="es-CO" w:eastAsia="es-CO"/>
              </w:rPr>
              <w:t>Moderado</w:t>
            </w:r>
          </w:p>
        </w:tc>
      </w:tr>
      <w:tr w:rsidR="00CC09D6" w:rsidRPr="007360A2" w14:paraId="7C0E9353" w14:textId="77777777" w:rsidTr="00076120">
        <w:trPr>
          <w:trHeight w:val="261"/>
        </w:trPr>
        <w:tc>
          <w:tcPr>
            <w:tcW w:w="2278" w:type="pct"/>
            <w:shd w:val="clear" w:color="auto" w:fill="auto"/>
            <w:vAlign w:val="center"/>
            <w:hideMark/>
          </w:tcPr>
          <w:p w14:paraId="1F7145B1" w14:textId="77777777" w:rsidR="00CC09D6" w:rsidRPr="007360A2" w:rsidRDefault="00CC09D6" w:rsidP="00CC09D6">
            <w:pPr>
              <w:spacing w:after="0"/>
              <w:jc w:val="left"/>
              <w:rPr>
                <w:rFonts w:eastAsia="Times New Roman" w:cs="Arial"/>
                <w:sz w:val="18"/>
                <w:szCs w:val="18"/>
                <w:lang w:val="es-CO" w:eastAsia="es-CO"/>
              </w:rPr>
            </w:pPr>
            <w:r w:rsidRPr="007360A2">
              <w:rPr>
                <w:rFonts w:eastAsia="Times New Roman" w:cs="Arial"/>
                <w:sz w:val="18"/>
                <w:szCs w:val="18"/>
                <w:lang w:val="es-CO" w:eastAsia="es-CO"/>
              </w:rPr>
              <w:t>Dinamización de la participación comunitaria</w:t>
            </w:r>
          </w:p>
        </w:tc>
        <w:tc>
          <w:tcPr>
            <w:tcW w:w="712" w:type="pct"/>
            <w:shd w:val="clear" w:color="auto" w:fill="auto"/>
            <w:noWrap/>
            <w:vAlign w:val="center"/>
          </w:tcPr>
          <w:p w14:paraId="578B538B" w14:textId="77777777" w:rsidR="00CC09D6" w:rsidRPr="007360A2" w:rsidRDefault="00CC09D6" w:rsidP="009017A0">
            <w:pPr>
              <w:spacing w:after="0"/>
              <w:jc w:val="center"/>
              <w:rPr>
                <w:rFonts w:eastAsia="Times New Roman" w:cs="Arial"/>
                <w:sz w:val="18"/>
                <w:szCs w:val="18"/>
                <w:lang w:val="es-CO" w:eastAsia="es-CO"/>
              </w:rPr>
            </w:pPr>
            <w:r w:rsidRPr="007360A2">
              <w:rPr>
                <w:rFonts w:eastAsia="Times New Roman" w:cs="Arial"/>
                <w:sz w:val="18"/>
                <w:szCs w:val="18"/>
                <w:lang w:val="es-CO" w:eastAsia="es-CO"/>
              </w:rPr>
              <w:t>1,97</w:t>
            </w:r>
          </w:p>
        </w:tc>
        <w:tc>
          <w:tcPr>
            <w:tcW w:w="2010" w:type="pct"/>
            <w:shd w:val="clear" w:color="auto" w:fill="auto"/>
            <w:vAlign w:val="center"/>
          </w:tcPr>
          <w:p w14:paraId="1710D6D6" w14:textId="77777777" w:rsidR="00CC09D6" w:rsidRPr="007360A2" w:rsidRDefault="00CC09D6" w:rsidP="00CC09D6">
            <w:pPr>
              <w:spacing w:after="0"/>
              <w:jc w:val="center"/>
              <w:rPr>
                <w:rFonts w:eastAsia="Times New Roman" w:cs="Arial"/>
                <w:sz w:val="18"/>
                <w:szCs w:val="18"/>
                <w:lang w:val="es-CO" w:eastAsia="es-CO"/>
              </w:rPr>
            </w:pPr>
            <w:r w:rsidRPr="007360A2">
              <w:rPr>
                <w:rFonts w:eastAsia="Times New Roman" w:cs="Arial"/>
                <w:sz w:val="18"/>
                <w:szCs w:val="18"/>
                <w:lang w:val="es-CO" w:eastAsia="es-CO"/>
              </w:rPr>
              <w:t>Poco significativo</w:t>
            </w:r>
          </w:p>
        </w:tc>
      </w:tr>
      <w:tr w:rsidR="00CC09D6" w:rsidRPr="007360A2" w14:paraId="015441A5" w14:textId="77777777" w:rsidTr="00076120">
        <w:trPr>
          <w:trHeight w:val="421"/>
        </w:trPr>
        <w:tc>
          <w:tcPr>
            <w:tcW w:w="2278" w:type="pct"/>
            <w:shd w:val="clear" w:color="auto" w:fill="auto"/>
            <w:vAlign w:val="center"/>
            <w:hideMark/>
          </w:tcPr>
          <w:p w14:paraId="5636D136" w14:textId="77777777" w:rsidR="00CC09D6" w:rsidRPr="007360A2" w:rsidRDefault="00CC09D6" w:rsidP="00CC09D6">
            <w:pPr>
              <w:spacing w:after="0"/>
              <w:jc w:val="left"/>
              <w:rPr>
                <w:rFonts w:eastAsia="Times New Roman" w:cs="Arial"/>
                <w:sz w:val="18"/>
                <w:szCs w:val="18"/>
                <w:lang w:val="es-CO" w:eastAsia="es-CO"/>
              </w:rPr>
            </w:pPr>
            <w:r w:rsidRPr="007360A2">
              <w:rPr>
                <w:rFonts w:eastAsia="Times New Roman" w:cs="Arial"/>
                <w:sz w:val="18"/>
                <w:szCs w:val="18"/>
                <w:lang w:val="es-CO" w:eastAsia="es-CO"/>
              </w:rPr>
              <w:t xml:space="preserve">Incremento temporal de los ingresos económicos en el área de influencia </w:t>
            </w:r>
          </w:p>
        </w:tc>
        <w:tc>
          <w:tcPr>
            <w:tcW w:w="712" w:type="pct"/>
            <w:shd w:val="clear" w:color="auto" w:fill="auto"/>
            <w:noWrap/>
            <w:vAlign w:val="center"/>
          </w:tcPr>
          <w:p w14:paraId="1004DA6A" w14:textId="77777777" w:rsidR="00CC09D6" w:rsidRPr="007360A2" w:rsidRDefault="00CC09D6" w:rsidP="009017A0">
            <w:pPr>
              <w:spacing w:after="0"/>
              <w:jc w:val="center"/>
              <w:rPr>
                <w:rFonts w:eastAsia="Times New Roman" w:cs="Arial"/>
                <w:sz w:val="18"/>
                <w:szCs w:val="18"/>
                <w:lang w:val="es-CO" w:eastAsia="es-CO"/>
              </w:rPr>
            </w:pPr>
            <w:r w:rsidRPr="007360A2">
              <w:rPr>
                <w:rFonts w:eastAsia="Times New Roman" w:cs="Arial"/>
                <w:sz w:val="18"/>
                <w:szCs w:val="18"/>
                <w:lang w:val="es-CO" w:eastAsia="es-CO"/>
              </w:rPr>
              <w:t>0,76</w:t>
            </w:r>
          </w:p>
        </w:tc>
        <w:tc>
          <w:tcPr>
            <w:tcW w:w="2010" w:type="pct"/>
            <w:shd w:val="clear" w:color="auto" w:fill="auto"/>
            <w:vAlign w:val="center"/>
          </w:tcPr>
          <w:p w14:paraId="253BC729" w14:textId="77777777" w:rsidR="00CC09D6" w:rsidRPr="007360A2" w:rsidRDefault="00CC09D6" w:rsidP="00CC09D6">
            <w:pPr>
              <w:spacing w:after="0"/>
              <w:jc w:val="center"/>
              <w:rPr>
                <w:rFonts w:eastAsia="Times New Roman" w:cs="Arial"/>
                <w:sz w:val="18"/>
                <w:szCs w:val="18"/>
                <w:lang w:val="es-CO" w:eastAsia="es-CO"/>
              </w:rPr>
            </w:pPr>
            <w:r w:rsidRPr="007360A2">
              <w:rPr>
                <w:rFonts w:eastAsia="Times New Roman" w:cs="Arial"/>
                <w:sz w:val="18"/>
                <w:szCs w:val="18"/>
                <w:lang w:val="es-CO" w:eastAsia="es-CO"/>
              </w:rPr>
              <w:t>Poco significativo</w:t>
            </w:r>
          </w:p>
        </w:tc>
      </w:tr>
      <w:tr w:rsidR="00B133AA" w:rsidRPr="007360A2" w14:paraId="618EBC7F" w14:textId="77777777" w:rsidTr="00076120">
        <w:trPr>
          <w:trHeight w:val="285"/>
        </w:trPr>
        <w:tc>
          <w:tcPr>
            <w:tcW w:w="2278" w:type="pct"/>
            <w:shd w:val="clear" w:color="auto" w:fill="auto"/>
            <w:vAlign w:val="center"/>
          </w:tcPr>
          <w:p w14:paraId="535F738E" w14:textId="1C755457" w:rsidR="00B133AA" w:rsidRPr="007360A2" w:rsidRDefault="00B133AA" w:rsidP="00B133AA">
            <w:pPr>
              <w:spacing w:after="0"/>
              <w:jc w:val="left"/>
              <w:rPr>
                <w:rFonts w:eastAsia="Times New Roman" w:cs="Arial"/>
                <w:sz w:val="18"/>
                <w:szCs w:val="18"/>
                <w:lang w:val="es-CO" w:eastAsia="es-CO"/>
              </w:rPr>
            </w:pPr>
            <w:r>
              <w:rPr>
                <w:rFonts w:eastAsia="Times New Roman" w:cs="Arial"/>
                <w:color w:val="000000"/>
                <w:sz w:val="18"/>
                <w:szCs w:val="18"/>
                <w:lang w:val="es-CO" w:eastAsia="es-CO"/>
              </w:rPr>
              <w:t>Alteración</w:t>
            </w:r>
            <w:r w:rsidRPr="00B20069">
              <w:rPr>
                <w:rFonts w:eastAsia="Times New Roman" w:cs="Arial"/>
                <w:color w:val="000000"/>
                <w:sz w:val="18"/>
                <w:szCs w:val="18"/>
                <w:lang w:val="es-CO" w:eastAsia="es-CO"/>
              </w:rPr>
              <w:t xml:space="preserve"> de la calidad del agua superficial</w:t>
            </w:r>
          </w:p>
        </w:tc>
        <w:tc>
          <w:tcPr>
            <w:tcW w:w="712" w:type="pct"/>
            <w:shd w:val="clear" w:color="auto" w:fill="auto"/>
            <w:noWrap/>
            <w:vAlign w:val="center"/>
          </w:tcPr>
          <w:p w14:paraId="0FE0E0DC" w14:textId="5C315649" w:rsidR="00B133AA" w:rsidRPr="007360A2" w:rsidRDefault="00B133AA" w:rsidP="009017A0">
            <w:pPr>
              <w:spacing w:after="0"/>
              <w:jc w:val="center"/>
              <w:rPr>
                <w:rFonts w:eastAsia="Times New Roman" w:cs="Arial"/>
                <w:sz w:val="18"/>
                <w:szCs w:val="18"/>
                <w:lang w:val="es-CO" w:eastAsia="es-CO"/>
              </w:rPr>
            </w:pPr>
            <w:r w:rsidRPr="00B20069">
              <w:rPr>
                <w:rFonts w:eastAsia="Times New Roman" w:cs="Arial"/>
                <w:color w:val="000000"/>
                <w:sz w:val="18"/>
                <w:szCs w:val="18"/>
                <w:lang w:val="es-CO" w:eastAsia="es-CO"/>
              </w:rPr>
              <w:t>-</w:t>
            </w:r>
            <w:r>
              <w:rPr>
                <w:rFonts w:eastAsia="Times New Roman" w:cs="Arial"/>
                <w:color w:val="000000"/>
                <w:sz w:val="18"/>
                <w:szCs w:val="18"/>
                <w:lang w:val="es-CO" w:eastAsia="es-CO"/>
              </w:rPr>
              <w:t>0,</w:t>
            </w:r>
            <w:r w:rsidRPr="00B20069">
              <w:rPr>
                <w:rFonts w:eastAsia="Times New Roman" w:cs="Arial"/>
                <w:color w:val="000000"/>
                <w:sz w:val="18"/>
                <w:szCs w:val="18"/>
                <w:lang w:val="es-CO" w:eastAsia="es-CO"/>
              </w:rPr>
              <w:t>2</w:t>
            </w:r>
            <w:r>
              <w:rPr>
                <w:rFonts w:eastAsia="Times New Roman" w:cs="Arial"/>
                <w:color w:val="000000"/>
                <w:sz w:val="18"/>
                <w:szCs w:val="18"/>
                <w:lang w:val="es-CO" w:eastAsia="es-CO"/>
              </w:rPr>
              <w:t>1</w:t>
            </w:r>
          </w:p>
        </w:tc>
        <w:tc>
          <w:tcPr>
            <w:tcW w:w="2010" w:type="pct"/>
            <w:shd w:val="clear" w:color="auto" w:fill="auto"/>
            <w:vAlign w:val="center"/>
          </w:tcPr>
          <w:p w14:paraId="411F1C55" w14:textId="7D1577D6" w:rsidR="00B133AA" w:rsidRPr="007360A2" w:rsidRDefault="00B133AA" w:rsidP="00B133AA">
            <w:pPr>
              <w:spacing w:after="0"/>
              <w:jc w:val="center"/>
              <w:rPr>
                <w:rFonts w:eastAsia="Times New Roman" w:cs="Arial"/>
                <w:sz w:val="18"/>
                <w:szCs w:val="18"/>
                <w:lang w:val="es-CO" w:eastAsia="es-CO"/>
              </w:rPr>
            </w:pPr>
            <w:r w:rsidRPr="00B20069">
              <w:rPr>
                <w:rFonts w:eastAsia="Times New Roman" w:cs="Arial"/>
                <w:color w:val="000000"/>
                <w:sz w:val="18"/>
                <w:szCs w:val="18"/>
                <w:lang w:val="es-CO" w:eastAsia="es-CO"/>
              </w:rPr>
              <w:t xml:space="preserve">Poco significativo </w:t>
            </w:r>
          </w:p>
        </w:tc>
      </w:tr>
    </w:tbl>
    <w:p w14:paraId="38BA9342" w14:textId="1FCB3645" w:rsidR="009051C8" w:rsidRDefault="00CC09D6" w:rsidP="00E269E6">
      <w:pPr>
        <w:spacing w:after="0"/>
        <w:rPr>
          <w:sz w:val="18"/>
          <w:szCs w:val="18"/>
        </w:rPr>
      </w:pPr>
      <w:r>
        <w:rPr>
          <w:sz w:val="18"/>
          <w:szCs w:val="18"/>
        </w:rPr>
        <w:t xml:space="preserve">Fuente: Equipo consultor, WSP Colombia SAS, año 2015. </w:t>
      </w:r>
    </w:p>
    <w:p w14:paraId="040778E6" w14:textId="77777777" w:rsidR="00CC09D6" w:rsidRDefault="00CC09D6" w:rsidP="00CC09D6">
      <w:pPr>
        <w:rPr>
          <w:rStyle w:val="FontStyle25"/>
          <w:rFonts w:ascii="Arial" w:hAnsi="Arial" w:cs="Arial"/>
          <w:sz w:val="22"/>
          <w:szCs w:val="22"/>
        </w:rPr>
      </w:pPr>
    </w:p>
    <w:p w14:paraId="05EB7551" w14:textId="506B007D" w:rsidR="00952383" w:rsidRDefault="00952383" w:rsidP="00CC09D6">
      <w:pPr>
        <w:rPr>
          <w:rStyle w:val="FontStyle25"/>
          <w:rFonts w:ascii="Arial" w:hAnsi="Arial" w:cs="Arial"/>
          <w:sz w:val="22"/>
          <w:szCs w:val="22"/>
        </w:rPr>
      </w:pPr>
      <w:r>
        <w:rPr>
          <w:rStyle w:val="FontStyle25"/>
          <w:rFonts w:ascii="Arial" w:hAnsi="Arial" w:cs="Arial"/>
          <w:sz w:val="22"/>
          <w:szCs w:val="22"/>
        </w:rPr>
        <w:t>De los 15 impactos evaluados para los medios abiótico, biótico y socioeconómico</w:t>
      </w:r>
      <w:r w:rsidR="00076120">
        <w:rPr>
          <w:rStyle w:val="FontStyle25"/>
          <w:rFonts w:ascii="Arial" w:hAnsi="Arial" w:cs="Arial"/>
          <w:sz w:val="22"/>
          <w:szCs w:val="22"/>
        </w:rPr>
        <w:t xml:space="preserve">, seis (6) obtuvieron calificación de significativo o relevante de estos cuatro (4) se presentan en el medio biótico, uno (1) en el medio socioeconómico y uno (1) en el medio abiótico. </w:t>
      </w:r>
    </w:p>
    <w:p w14:paraId="55E6BF9B" w14:textId="0A0A9E1D" w:rsidR="00CC09D6" w:rsidRPr="00CC09D6" w:rsidRDefault="00CC09D6" w:rsidP="00CC09D6">
      <w:pPr>
        <w:rPr>
          <w:rFonts w:cs="Arial"/>
        </w:rPr>
      </w:pPr>
      <w:r w:rsidRPr="00CC09D6">
        <w:rPr>
          <w:rStyle w:val="FontStyle25"/>
          <w:rFonts w:ascii="Arial" w:hAnsi="Arial" w:cs="Arial"/>
          <w:sz w:val="22"/>
          <w:szCs w:val="22"/>
        </w:rPr>
        <w:t xml:space="preserve">Como se puede observar en la </w:t>
      </w:r>
      <w:r w:rsidRPr="00CC09D6">
        <w:rPr>
          <w:rStyle w:val="FontStyle25"/>
          <w:rFonts w:ascii="Arial" w:hAnsi="Arial" w:cs="Arial"/>
          <w:sz w:val="22"/>
          <w:szCs w:val="22"/>
        </w:rPr>
        <w:fldChar w:fldCharType="begin"/>
      </w:r>
      <w:r w:rsidRPr="00CC09D6">
        <w:rPr>
          <w:rStyle w:val="FontStyle25"/>
          <w:rFonts w:ascii="Arial" w:hAnsi="Arial" w:cs="Arial"/>
          <w:sz w:val="22"/>
          <w:szCs w:val="22"/>
        </w:rPr>
        <w:instrText xml:space="preserve"> REF _Ref439692470 \h  \* MERGEFORMAT </w:instrText>
      </w:r>
      <w:r w:rsidRPr="00CC09D6">
        <w:rPr>
          <w:rStyle w:val="FontStyle25"/>
          <w:rFonts w:ascii="Arial" w:hAnsi="Arial" w:cs="Arial"/>
          <w:sz w:val="22"/>
          <w:szCs w:val="22"/>
        </w:rPr>
      </w:r>
      <w:r w:rsidRPr="00CC09D6">
        <w:rPr>
          <w:rStyle w:val="FontStyle25"/>
          <w:rFonts w:ascii="Arial" w:hAnsi="Arial" w:cs="Arial"/>
          <w:sz w:val="22"/>
          <w:szCs w:val="22"/>
        </w:rPr>
        <w:fldChar w:fldCharType="separate"/>
      </w:r>
      <w:r w:rsidRPr="00CC09D6">
        <w:rPr>
          <w:rFonts w:cs="Arial"/>
        </w:rPr>
        <w:t xml:space="preserve">Tabla </w:t>
      </w:r>
      <w:r w:rsidRPr="00CC09D6">
        <w:rPr>
          <w:rFonts w:cs="Arial"/>
          <w:noProof/>
        </w:rPr>
        <w:t>5</w:t>
      </w:r>
      <w:r w:rsidRPr="00CC09D6">
        <w:rPr>
          <w:rFonts w:cs="Arial"/>
        </w:rPr>
        <w:noBreakHyphen/>
      </w:r>
      <w:r w:rsidRPr="00CC09D6">
        <w:rPr>
          <w:rFonts w:cs="Arial"/>
          <w:noProof/>
        </w:rPr>
        <w:t>8</w:t>
      </w:r>
      <w:r w:rsidRPr="00CC09D6">
        <w:rPr>
          <w:rStyle w:val="FontStyle25"/>
          <w:rFonts w:ascii="Arial" w:hAnsi="Arial" w:cs="Arial"/>
          <w:sz w:val="22"/>
          <w:szCs w:val="22"/>
        </w:rPr>
        <w:fldChar w:fldCharType="end"/>
      </w:r>
      <w:r w:rsidRPr="00CC09D6">
        <w:rPr>
          <w:rFonts w:cs="Arial"/>
        </w:rPr>
        <w:t xml:space="preserve">, la mayor afectación se presenta en el medio biótico en el componente flora por la pérdida de cobertura vegetal, seguido de fragmentación de parches de bosque, en el componente abiótico se observa que la mayor afectación se presentará en la alteración del paisaje y para el componente socioeconómico el impacto significativo es la </w:t>
      </w:r>
      <w:r w:rsidRPr="00CC09D6">
        <w:rPr>
          <w:rFonts w:eastAsia="Times New Roman" w:cs="Arial"/>
          <w:lang w:val="es-CO" w:eastAsia="es-CO"/>
        </w:rPr>
        <w:t xml:space="preserve">Pérdida o deterioro del patrimonio arqueológico, histórico o arquitectónico. </w:t>
      </w:r>
    </w:p>
    <w:p w14:paraId="10519246" w14:textId="73201A7C" w:rsidR="00CC09D6" w:rsidRDefault="00CC09D6" w:rsidP="00CC09D6">
      <w:pPr>
        <w:rPr>
          <w:rFonts w:cs="Arial"/>
        </w:rPr>
      </w:pPr>
      <w:r w:rsidRPr="00CC09D6">
        <w:rPr>
          <w:rFonts w:cs="Arial"/>
        </w:rPr>
        <w:t xml:space="preserve">Los impactos positivos generados por el proyecto se presentan en el componente socioeconómico, estos son </w:t>
      </w:r>
      <w:r w:rsidRPr="00CC09D6">
        <w:rPr>
          <w:rFonts w:eastAsia="Times New Roman" w:cs="Arial"/>
          <w:lang w:val="es-CO" w:eastAsia="es-CO"/>
        </w:rPr>
        <w:t>Dinamización de la participación comunitaria</w:t>
      </w:r>
      <w:r w:rsidRPr="00CC09D6">
        <w:rPr>
          <w:rFonts w:cs="Arial"/>
        </w:rPr>
        <w:t xml:space="preserve">  y el </w:t>
      </w:r>
      <w:r w:rsidRPr="00CC09D6">
        <w:rPr>
          <w:rFonts w:eastAsia="Times New Roman" w:cs="Arial"/>
          <w:lang w:val="es-CO" w:eastAsia="es-CO"/>
        </w:rPr>
        <w:t>Incremento temporal de los ingresos económicos en el área de influencia</w:t>
      </w:r>
      <w:r w:rsidRPr="00CC09D6">
        <w:rPr>
          <w:rFonts w:cs="Arial"/>
        </w:rPr>
        <w:t xml:space="preserve">. </w:t>
      </w:r>
    </w:p>
    <w:p w14:paraId="707D2271" w14:textId="6DE251DF" w:rsidR="009017A0" w:rsidRPr="002D0300" w:rsidRDefault="009017A0" w:rsidP="009017A0">
      <w:pPr>
        <w:rPr>
          <w:rStyle w:val="FontStyle25"/>
        </w:rPr>
      </w:pPr>
      <w:r>
        <w:t xml:space="preserve">A continuación en la </w:t>
      </w:r>
      <w:r>
        <w:fldChar w:fldCharType="begin"/>
      </w:r>
      <w:r>
        <w:instrText xml:space="preserve"> REF _Ref439693907 \h </w:instrText>
      </w:r>
      <w:r>
        <w:fldChar w:fldCharType="separate"/>
      </w:r>
      <w:r>
        <w:t xml:space="preserve">Figura  </w:t>
      </w:r>
      <w:r>
        <w:rPr>
          <w:noProof/>
        </w:rPr>
        <w:t>5</w:t>
      </w:r>
      <w:r>
        <w:noBreakHyphen/>
      </w:r>
      <w:r>
        <w:rPr>
          <w:noProof/>
        </w:rPr>
        <w:t>1</w:t>
      </w:r>
      <w:r>
        <w:fldChar w:fldCharType="end"/>
      </w:r>
      <w:r>
        <w:t xml:space="preserve"> y de acuerdo con la </w:t>
      </w:r>
      <w:r w:rsidRPr="009017A0">
        <w:fldChar w:fldCharType="begin"/>
      </w:r>
      <w:r w:rsidRPr="009017A0">
        <w:instrText xml:space="preserve"> REF _Ref439692470 \h  \* MERGEFORMAT </w:instrText>
      </w:r>
      <w:r w:rsidRPr="009017A0">
        <w:fldChar w:fldCharType="separate"/>
      </w:r>
      <w:r w:rsidRPr="009017A0">
        <w:t xml:space="preserve">Tabla </w:t>
      </w:r>
      <w:r w:rsidRPr="009017A0">
        <w:rPr>
          <w:noProof/>
        </w:rPr>
        <w:t>5</w:t>
      </w:r>
      <w:r w:rsidRPr="009017A0">
        <w:noBreakHyphen/>
      </w:r>
      <w:r w:rsidRPr="009017A0">
        <w:rPr>
          <w:noProof/>
        </w:rPr>
        <w:t>8</w:t>
      </w:r>
      <w:r w:rsidRPr="009017A0">
        <w:fldChar w:fldCharType="end"/>
      </w:r>
      <w:r w:rsidRPr="009017A0">
        <w:t>,</w:t>
      </w:r>
      <w:r>
        <w:t xml:space="preserve"> se muestra la síntesis del c</w:t>
      </w:r>
      <w:r w:rsidRPr="002D0300">
        <w:t>aráct</w:t>
      </w:r>
      <w:r>
        <w:t xml:space="preserve">er de los impactos con proyecto. </w:t>
      </w:r>
    </w:p>
    <w:p w14:paraId="5BDD15E5" w14:textId="2C4007A1" w:rsidR="00833732" w:rsidRDefault="00833732">
      <w:pPr>
        <w:spacing w:after="200" w:line="276" w:lineRule="auto"/>
        <w:jc w:val="left"/>
        <w:rPr>
          <w:rFonts w:cs="Arial"/>
        </w:rPr>
      </w:pPr>
      <w:r>
        <w:rPr>
          <w:rFonts w:cs="Arial"/>
        </w:rPr>
        <w:br w:type="page"/>
      </w:r>
    </w:p>
    <w:p w14:paraId="5781379B" w14:textId="1CC018C1" w:rsidR="006A1C40" w:rsidRDefault="009017A0" w:rsidP="009017A0">
      <w:pPr>
        <w:pStyle w:val="Descripcin"/>
        <w:rPr>
          <w:rFonts w:cs="Arial"/>
        </w:rPr>
      </w:pPr>
      <w:bookmarkStart w:id="36" w:name="_Ref439693907"/>
      <w:r>
        <w:lastRenderedPageBreak/>
        <w:t xml:space="preserve">Figura  </w:t>
      </w:r>
      <w:fldSimple w:instr=" STYLEREF 1 \s ">
        <w:r>
          <w:rPr>
            <w:noProof/>
          </w:rPr>
          <w:t>5</w:t>
        </w:r>
      </w:fldSimple>
      <w:r>
        <w:noBreakHyphen/>
      </w:r>
      <w:fldSimple w:instr=" SEQ Figura_ \* ARABIC \s 1 ">
        <w:r>
          <w:rPr>
            <w:noProof/>
          </w:rPr>
          <w:t>1</w:t>
        </w:r>
      </w:fldSimple>
      <w:bookmarkEnd w:id="36"/>
      <w:r>
        <w:t xml:space="preserve">. </w:t>
      </w:r>
      <w:r>
        <w:rPr>
          <w:rFonts w:cs="Arial"/>
        </w:rPr>
        <w:t xml:space="preserve">Relación de impactos con proyecto </w:t>
      </w:r>
    </w:p>
    <w:p w14:paraId="10826501" w14:textId="35540152" w:rsidR="009017A0" w:rsidRPr="009017A0" w:rsidRDefault="009017A0" w:rsidP="009017A0">
      <w:r>
        <w:rPr>
          <w:noProof/>
          <w:lang w:eastAsia="es-ES"/>
        </w:rPr>
        <w:drawing>
          <wp:inline distT="0" distB="0" distL="0" distR="0" wp14:anchorId="72C38652" wp14:editId="2151D820">
            <wp:extent cx="4572000" cy="2743200"/>
            <wp:effectExtent l="0" t="0" r="0" b="0"/>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AC5828E" w14:textId="77777777" w:rsidR="009017A0" w:rsidRDefault="009017A0" w:rsidP="009017A0">
      <w:pPr>
        <w:spacing w:after="0"/>
        <w:rPr>
          <w:sz w:val="18"/>
          <w:szCs w:val="18"/>
        </w:rPr>
      </w:pPr>
      <w:r>
        <w:rPr>
          <w:sz w:val="18"/>
          <w:szCs w:val="18"/>
        </w:rPr>
        <w:t xml:space="preserve">Fuente: Equipo consultor, WSP Colombia SAS, año 2015. </w:t>
      </w:r>
    </w:p>
    <w:p w14:paraId="280E0FA6" w14:textId="77777777" w:rsidR="00CC09D6" w:rsidRDefault="00CC09D6" w:rsidP="00E269E6">
      <w:pPr>
        <w:spacing w:after="0"/>
        <w:rPr>
          <w:sz w:val="18"/>
          <w:szCs w:val="18"/>
        </w:rPr>
      </w:pPr>
    </w:p>
    <w:p w14:paraId="6ABB5EAC" w14:textId="77777777" w:rsidR="009017A0" w:rsidRDefault="009017A0" w:rsidP="00E269E6">
      <w:pPr>
        <w:spacing w:after="0"/>
        <w:rPr>
          <w:sz w:val="18"/>
          <w:szCs w:val="18"/>
        </w:rPr>
      </w:pPr>
    </w:p>
    <w:p w14:paraId="312BEBA4" w14:textId="406DBE10" w:rsidR="009017A0" w:rsidRPr="00833732" w:rsidRDefault="00833732" w:rsidP="00E269E6">
      <w:pPr>
        <w:spacing w:after="0"/>
        <w:rPr>
          <w:szCs w:val="18"/>
        </w:rPr>
      </w:pPr>
      <w:r w:rsidRPr="00833732">
        <w:rPr>
          <w:szCs w:val="18"/>
        </w:rPr>
        <w:t xml:space="preserve">De acuerdo con </w:t>
      </w:r>
      <w:r>
        <w:rPr>
          <w:szCs w:val="18"/>
        </w:rPr>
        <w:t xml:space="preserve">la </w:t>
      </w:r>
      <w:r>
        <w:rPr>
          <w:szCs w:val="18"/>
        </w:rPr>
        <w:fldChar w:fldCharType="begin"/>
      </w:r>
      <w:r>
        <w:rPr>
          <w:szCs w:val="18"/>
        </w:rPr>
        <w:instrText xml:space="preserve"> REF _Ref439693907 \h </w:instrText>
      </w:r>
      <w:r>
        <w:rPr>
          <w:szCs w:val="18"/>
        </w:rPr>
      </w:r>
      <w:r>
        <w:rPr>
          <w:szCs w:val="18"/>
        </w:rPr>
        <w:fldChar w:fldCharType="separate"/>
      </w:r>
      <w:r>
        <w:t xml:space="preserve">Figura  </w:t>
      </w:r>
      <w:r>
        <w:rPr>
          <w:noProof/>
        </w:rPr>
        <w:t>5</w:t>
      </w:r>
      <w:r>
        <w:noBreakHyphen/>
      </w:r>
      <w:r>
        <w:rPr>
          <w:noProof/>
        </w:rPr>
        <w:t>1</w:t>
      </w:r>
      <w:r>
        <w:rPr>
          <w:szCs w:val="18"/>
        </w:rPr>
        <w:fldChar w:fldCharType="end"/>
      </w:r>
      <w:r>
        <w:rPr>
          <w:szCs w:val="18"/>
        </w:rPr>
        <w:t xml:space="preserve">, se establece que los impacto significativos (6) representan el 40% del total de los impactos, seguidos por los impactos moderados (5) que representan el 33.33% del total de impactos generados por el proyecto. </w:t>
      </w:r>
    </w:p>
    <w:p w14:paraId="55B7DD21" w14:textId="77777777" w:rsidR="009051C8" w:rsidRDefault="009051C8" w:rsidP="009051C8">
      <w:pPr>
        <w:pStyle w:val="Titulo2"/>
      </w:pPr>
      <w:bookmarkStart w:id="37" w:name="_Toc403584506"/>
      <w:bookmarkStart w:id="38" w:name="_Toc432948270"/>
      <w:bookmarkStart w:id="39" w:name="_Toc439617080"/>
      <w:bookmarkStart w:id="40" w:name="_Toc439694169"/>
      <w:r w:rsidRPr="000309FF">
        <w:t xml:space="preserve">ANÁLISIS COSTO BENEFICIO PARA LA </w:t>
      </w:r>
      <w:bookmarkEnd w:id="37"/>
      <w:r>
        <w:rPr>
          <w:lang w:val="es-CO"/>
        </w:rPr>
        <w:t>L</w:t>
      </w:r>
      <w:r w:rsidRPr="00AF748A">
        <w:t>ÍNEA DE TRANSMISIÓN SAN LORENZO - SONSÓN A 110KV</w:t>
      </w:r>
      <w:bookmarkEnd w:id="38"/>
      <w:bookmarkEnd w:id="39"/>
      <w:bookmarkEnd w:id="40"/>
    </w:p>
    <w:p w14:paraId="09AB2D2F" w14:textId="77777777" w:rsidR="009051C8" w:rsidRPr="000E1014" w:rsidRDefault="009051C8" w:rsidP="009051C8">
      <w:pPr>
        <w:rPr>
          <w:lang w:val="es-CO"/>
        </w:rPr>
      </w:pPr>
      <w:r w:rsidRPr="000E1014">
        <w:rPr>
          <w:lang w:val="es-CO"/>
        </w:rPr>
        <w:t>El análisis económico es de gran importancia para verificar la viabilidad de los proyectos en términos económicos. En este contexto, la principal metodología para realizar la evaluación económica es a través del Análisis Costo Beneficio (ACB). Desde el punto de vista de la evaluación de proyectos y políticas es importante realizar un balance entre los beneficios y costos ambientales con la idea de averiguar qué es lo que más le conviene a la sociedad para maximizar el bienestar económico (MADS, s,f). Este análisis considera la tasa de descuento social (algunas veces llamada tasa de descuento económica), como la tasa de descuento de los valores para un cierto período de tiempo. Esta tasa incluye las preferencias de las generaciones para el cálculo del valor presente neto de los beneficios.</w:t>
      </w:r>
    </w:p>
    <w:p w14:paraId="06F110A9" w14:textId="77777777" w:rsidR="009051C8" w:rsidRDefault="009051C8" w:rsidP="009051C8">
      <w:pPr>
        <w:rPr>
          <w:lang w:val="es-CO"/>
        </w:rPr>
      </w:pPr>
      <w:r w:rsidRPr="000E1014">
        <w:rPr>
          <w:lang w:val="es-CO"/>
        </w:rPr>
        <w:t>Los impactos afe</w:t>
      </w:r>
      <w:r>
        <w:rPr>
          <w:lang w:val="es-CO"/>
        </w:rPr>
        <w:t>ctan los servicios</w:t>
      </w:r>
      <w:r w:rsidRPr="000E1014">
        <w:rPr>
          <w:lang w:val="es-CO"/>
        </w:rPr>
        <w:t xml:space="preserve"> ecosistémicos</w:t>
      </w:r>
      <w:r>
        <w:rPr>
          <w:rStyle w:val="Refdenotaalpie"/>
          <w:rFonts w:cs="Arial"/>
          <w:lang w:val="es-CO"/>
        </w:rPr>
        <w:footnoteReference w:id="2"/>
      </w:r>
      <w:r w:rsidRPr="000E1014">
        <w:rPr>
          <w:lang w:val="es-CO"/>
        </w:rPr>
        <w:t xml:space="preserve"> que son importantes para las personas por que tienen un valor de uso </w:t>
      </w:r>
      <w:r>
        <w:rPr>
          <w:lang w:val="es-CO"/>
        </w:rPr>
        <w:t>y/</w:t>
      </w:r>
      <w:r w:rsidRPr="000E1014">
        <w:rPr>
          <w:lang w:val="es-CO"/>
        </w:rPr>
        <w:t xml:space="preserve">o no uso. Así, el bien o servicio tiene valor de uso directo si los individuos realizan un uso actual del recurso, de forma consuntiva (por ejemplo, la </w:t>
      </w:r>
      <w:r w:rsidRPr="000E1014">
        <w:rPr>
          <w:lang w:val="es-CO"/>
        </w:rPr>
        <w:lastRenderedPageBreak/>
        <w:t>tala de un bosque para obtener madera o la extracción de agua para consumo doméstico o industrial) o de forma no consuntiva (paseos, disfrute del paisaje, etcétera). El bien o servicio tiene un valor de uso indirecto si la sociedad se beneficia de las funciones de sustentación y conservación de los ecosistemas, por lo que se le conocen como servicios ambientales. Por ejemplo: la función de protección de los cursos de agua (control de erosión), oferta hídrica, fijación de CO2. Y tienen un valor de opción cuando los individuos están dispuestos a pagar por asegurar la opción de que el recurso esté disponible para ser utilizado en el futuro. Por ejemplo: visitas futuras a un área natural o posible utilización con objetivos médicos y farmacéuticos de determinados recursos biológicos</w:t>
      </w:r>
      <w:r>
        <w:rPr>
          <w:rStyle w:val="Refdenotaalpie"/>
          <w:lang w:val="es-CO"/>
        </w:rPr>
        <w:footnoteReference w:id="3"/>
      </w:r>
      <w:r w:rsidRPr="000E1014">
        <w:rPr>
          <w:lang w:val="es-CO"/>
        </w:rPr>
        <w:t xml:space="preserve">. </w:t>
      </w:r>
    </w:p>
    <w:p w14:paraId="6918D9CA" w14:textId="77777777" w:rsidR="009051C8" w:rsidRPr="000E1014" w:rsidRDefault="009051C8" w:rsidP="009051C8">
      <w:pPr>
        <w:rPr>
          <w:lang w:val="es-CO"/>
        </w:rPr>
      </w:pPr>
      <w:r w:rsidRPr="000E1014">
        <w:rPr>
          <w:lang w:val="es-CO"/>
        </w:rPr>
        <w:t xml:space="preserve">A su vez, los servicios </w:t>
      </w:r>
      <w:r>
        <w:rPr>
          <w:lang w:val="es-CO"/>
        </w:rPr>
        <w:t>ecosistémicos</w:t>
      </w:r>
      <w:r w:rsidRPr="000E1014">
        <w:rPr>
          <w:lang w:val="es-CO"/>
        </w:rPr>
        <w:t xml:space="preserve"> tienen un valor de no uso clasificado en:</w:t>
      </w:r>
    </w:p>
    <w:p w14:paraId="796815A3" w14:textId="77777777" w:rsidR="009051C8" w:rsidRPr="000E1014" w:rsidRDefault="009051C8" w:rsidP="009051C8">
      <w:pPr>
        <w:pStyle w:val="Vieta"/>
      </w:pPr>
      <w:r w:rsidRPr="000E1014">
        <w:t>Valores de existencia. Reflejan la disposición al pago por mantener la existencia de un recurso, aunque no se realice ningún uso actual ni futuro.</w:t>
      </w:r>
    </w:p>
    <w:p w14:paraId="291306B4" w14:textId="77777777" w:rsidR="009051C8" w:rsidRPr="000E1014" w:rsidRDefault="009051C8" w:rsidP="009051C8">
      <w:pPr>
        <w:pStyle w:val="Vieta"/>
      </w:pPr>
      <w:r w:rsidRPr="000E1014">
        <w:t>Valores altruistas. Están presentes cuando el individuo muestra cierta preocupación porque el recurso esté disponible para el disfrute de otros individuos actuales.</w:t>
      </w:r>
    </w:p>
    <w:p w14:paraId="59F4DDDD" w14:textId="77777777" w:rsidR="009051C8" w:rsidRPr="000E1014" w:rsidRDefault="009051C8" w:rsidP="009051C8">
      <w:pPr>
        <w:pStyle w:val="Vieta"/>
      </w:pPr>
      <w:r w:rsidRPr="000E1014">
        <w:t>Valores de legado. Refleja preocupación porque las generaciones futuras tengan la opción de poder disfrutar del recurso ambiental considerado.</w:t>
      </w:r>
    </w:p>
    <w:p w14:paraId="21F04326" w14:textId="77777777" w:rsidR="009051C8" w:rsidRDefault="009051C8" w:rsidP="009051C8">
      <w:pPr>
        <w:rPr>
          <w:lang w:val="es-CO"/>
        </w:rPr>
      </w:pPr>
      <w:r w:rsidRPr="000E1014">
        <w:rPr>
          <w:lang w:val="es-CO"/>
        </w:rPr>
        <w:t>Todas estas categorías configuran el valor económico total de un recurso natural o servicio ambiental, definido como la suma de los valores de uso y no uso.</w:t>
      </w:r>
    </w:p>
    <w:p w14:paraId="194CD6CF" w14:textId="77777777" w:rsidR="009051C8" w:rsidRPr="000E1014" w:rsidRDefault="009051C8" w:rsidP="009051C8">
      <w:pPr>
        <w:rPr>
          <w:lang w:val="es-CO"/>
        </w:rPr>
      </w:pPr>
      <w:r w:rsidRPr="001F0B17">
        <w:rPr>
          <w:lang w:val="es-CO"/>
        </w:rPr>
        <w:t>La valoración de este tipo de bienes requiere, por lo tanto, técnicas específicas en las</w:t>
      </w:r>
      <w:r>
        <w:rPr>
          <w:lang w:val="es-CO"/>
        </w:rPr>
        <w:t xml:space="preserve"> </w:t>
      </w:r>
      <w:r w:rsidRPr="001F0B17">
        <w:rPr>
          <w:lang w:val="es-CO"/>
        </w:rPr>
        <w:t>que se tengan en cuenta todas estas características y la es</w:t>
      </w:r>
      <w:r>
        <w:rPr>
          <w:lang w:val="es-CO"/>
        </w:rPr>
        <w:t xml:space="preserve">timación del valor económico se </w:t>
      </w:r>
      <w:r w:rsidRPr="001F0B17">
        <w:rPr>
          <w:lang w:val="es-CO"/>
        </w:rPr>
        <w:t>realiza empleando el concepto de disposición a pagar, que r</w:t>
      </w:r>
      <w:r>
        <w:rPr>
          <w:lang w:val="es-CO"/>
        </w:rPr>
        <w:t xml:space="preserve">epresenta la cantidad de dinero </w:t>
      </w:r>
      <w:r w:rsidRPr="001F0B17">
        <w:rPr>
          <w:lang w:val="es-CO"/>
        </w:rPr>
        <w:t>que un consumidor pagaría para incrementar su nivel de bien</w:t>
      </w:r>
      <w:r>
        <w:rPr>
          <w:lang w:val="es-CO"/>
        </w:rPr>
        <w:t xml:space="preserve">estar o impedir una pérdida del </w:t>
      </w:r>
      <w:r w:rsidRPr="001F0B17">
        <w:rPr>
          <w:lang w:val="es-CO"/>
        </w:rPr>
        <w:t xml:space="preserve">mismo en relación con el consumo de </w:t>
      </w:r>
      <w:r>
        <w:rPr>
          <w:lang w:val="es-CO"/>
        </w:rPr>
        <w:t>estos servicios (Sanz, et al, 2006).</w:t>
      </w:r>
    </w:p>
    <w:p w14:paraId="33D97A0C" w14:textId="77777777" w:rsidR="009051C8" w:rsidRPr="000E1014" w:rsidRDefault="009051C8" w:rsidP="009051C8">
      <w:pPr>
        <w:rPr>
          <w:rFonts w:eastAsia="Times New Roman"/>
          <w:lang w:val="es-CO"/>
        </w:rPr>
      </w:pPr>
      <w:r w:rsidRPr="000E1014">
        <w:rPr>
          <w:rFonts w:eastAsia="Times New Roman"/>
          <w:lang w:val="es-CO"/>
        </w:rPr>
        <w:t xml:space="preserve">Para realizar la valoración monetaria de los impactos y su afectación de los servicios ecosistémicos se utilizan los métodos que para ello propone el Manual de </w:t>
      </w:r>
      <w:r>
        <w:rPr>
          <w:rFonts w:eastAsia="Times New Roman"/>
          <w:lang w:val="es-CO"/>
        </w:rPr>
        <w:t>Valoración E</w:t>
      </w:r>
      <w:r w:rsidRPr="000E1014">
        <w:rPr>
          <w:rFonts w:eastAsia="Times New Roman"/>
          <w:lang w:val="es-CO"/>
        </w:rPr>
        <w:t xml:space="preserve">conómica de los </w:t>
      </w:r>
      <w:r>
        <w:rPr>
          <w:rFonts w:eastAsia="Times New Roman"/>
          <w:lang w:val="es-CO"/>
        </w:rPr>
        <w:t>Impactos A</w:t>
      </w:r>
      <w:r w:rsidRPr="000E1014">
        <w:rPr>
          <w:rFonts w:eastAsia="Times New Roman"/>
          <w:lang w:val="es-CO"/>
        </w:rPr>
        <w:t xml:space="preserve">mbientales del Ministerio de Medio Ambiente y que se resumen en la </w:t>
      </w:r>
      <w:r>
        <w:fldChar w:fldCharType="begin"/>
      </w:r>
      <w:r>
        <w:instrText xml:space="preserve"> REF _Ref403651873 \h  \* MERGEFORMAT </w:instrText>
      </w:r>
      <w:r>
        <w:fldChar w:fldCharType="separate"/>
      </w:r>
      <w:r w:rsidR="00170202" w:rsidRPr="00170202">
        <w:t xml:space="preserve">Tabla </w:t>
      </w:r>
      <w:r w:rsidR="00170202" w:rsidRPr="00170202">
        <w:rPr>
          <w:noProof/>
        </w:rPr>
        <w:t>5</w:t>
      </w:r>
      <w:r w:rsidR="00170202" w:rsidRPr="00170202">
        <w:rPr>
          <w:noProof/>
        </w:rPr>
        <w:noBreakHyphen/>
        <w:t>9</w:t>
      </w:r>
      <w:r>
        <w:fldChar w:fldCharType="end"/>
      </w:r>
      <w:r w:rsidRPr="000E1014">
        <w:rPr>
          <w:rFonts w:eastAsia="Times New Roman"/>
          <w:lang w:val="es-CO"/>
        </w:rPr>
        <w:t xml:space="preserve"> De acuerdo con el tipo de valor del servicio (valor de uso directo o valor de uso indirecto) se utiliza se recomienda un método tal y como se muestra en la tabla siguiente:</w:t>
      </w:r>
    </w:p>
    <w:p w14:paraId="392BF6B3" w14:textId="77777777" w:rsidR="009051C8" w:rsidRPr="00170202" w:rsidRDefault="009051C8" w:rsidP="009051C8">
      <w:pPr>
        <w:pStyle w:val="EpigrafeTabla"/>
        <w:rPr>
          <w:b w:val="0"/>
        </w:rPr>
      </w:pPr>
      <w:bookmarkStart w:id="41" w:name="_Ref403651873"/>
      <w:bookmarkStart w:id="42" w:name="_Toc403576074"/>
      <w:bookmarkStart w:id="43" w:name="_Toc432948316"/>
      <w:bookmarkStart w:id="44" w:name="_Toc433320238"/>
      <w:bookmarkStart w:id="45" w:name="_Toc439617091"/>
      <w:bookmarkStart w:id="46" w:name="_Toc439694190"/>
      <w:r w:rsidRPr="00170202">
        <w:rPr>
          <w:b w:val="0"/>
        </w:rPr>
        <w:t xml:space="preserve">Tabla </w:t>
      </w:r>
      <w:r w:rsidRPr="00170202">
        <w:rPr>
          <w:b w:val="0"/>
        </w:rPr>
        <w:fldChar w:fldCharType="begin"/>
      </w:r>
      <w:r w:rsidRPr="00170202">
        <w:rPr>
          <w:b w:val="0"/>
        </w:rPr>
        <w:instrText xml:space="preserve"> STYLEREF 1 \s </w:instrText>
      </w:r>
      <w:r w:rsidRPr="00170202">
        <w:rPr>
          <w:b w:val="0"/>
        </w:rPr>
        <w:fldChar w:fldCharType="separate"/>
      </w:r>
      <w:r w:rsidR="00170202" w:rsidRPr="00170202">
        <w:rPr>
          <w:b w:val="0"/>
          <w:noProof/>
        </w:rPr>
        <w:t>5</w:t>
      </w:r>
      <w:r w:rsidRPr="00170202">
        <w:rPr>
          <w:b w:val="0"/>
          <w:noProof/>
        </w:rPr>
        <w:fldChar w:fldCharType="end"/>
      </w:r>
      <w:r w:rsidRPr="00170202">
        <w:rPr>
          <w:b w:val="0"/>
        </w:rPr>
        <w:noBreakHyphen/>
      </w:r>
      <w:r w:rsidRPr="00170202">
        <w:rPr>
          <w:b w:val="0"/>
        </w:rPr>
        <w:fldChar w:fldCharType="begin"/>
      </w:r>
      <w:r w:rsidRPr="00170202">
        <w:rPr>
          <w:b w:val="0"/>
        </w:rPr>
        <w:instrText xml:space="preserve"> SEQ Tabla \* ARABIC \s 1 </w:instrText>
      </w:r>
      <w:r w:rsidRPr="00170202">
        <w:rPr>
          <w:b w:val="0"/>
        </w:rPr>
        <w:fldChar w:fldCharType="separate"/>
      </w:r>
      <w:r w:rsidR="00170202" w:rsidRPr="00170202">
        <w:rPr>
          <w:b w:val="0"/>
          <w:noProof/>
        </w:rPr>
        <w:t>9</w:t>
      </w:r>
      <w:r w:rsidRPr="00170202">
        <w:rPr>
          <w:b w:val="0"/>
          <w:noProof/>
        </w:rPr>
        <w:fldChar w:fldCharType="end"/>
      </w:r>
      <w:bookmarkEnd w:id="41"/>
      <w:r w:rsidRPr="00170202">
        <w:rPr>
          <w:b w:val="0"/>
        </w:rPr>
        <w:t xml:space="preserve"> </w:t>
      </w:r>
      <w:r w:rsidRPr="00170202">
        <w:rPr>
          <w:b w:val="0"/>
        </w:rPr>
        <w:tab/>
        <w:t>Metodologías de valoración de los impactos de los servicios ecosistémicos</w:t>
      </w:r>
      <w:bookmarkEnd w:id="42"/>
      <w:bookmarkEnd w:id="43"/>
      <w:bookmarkEnd w:id="44"/>
      <w:bookmarkEnd w:id="45"/>
      <w:bookmarkEnd w:id="46"/>
    </w:p>
    <w:tbl>
      <w:tblPr>
        <w:tblStyle w:val="Tablaconcuadrcula5"/>
        <w:tblW w:w="5000" w:type="pct"/>
        <w:jc w:val="center"/>
        <w:tblLook w:val="04A0" w:firstRow="1" w:lastRow="0" w:firstColumn="1" w:lastColumn="0" w:noHBand="0" w:noVBand="1"/>
      </w:tblPr>
      <w:tblGrid>
        <w:gridCol w:w="2263"/>
        <w:gridCol w:w="2263"/>
        <w:gridCol w:w="2264"/>
        <w:gridCol w:w="2264"/>
      </w:tblGrid>
      <w:tr w:rsidR="009051C8" w:rsidRPr="000E1014" w14:paraId="1302F619" w14:textId="77777777" w:rsidTr="009051C8">
        <w:trPr>
          <w:tblHeader/>
          <w:jc w:val="center"/>
        </w:trPr>
        <w:tc>
          <w:tcPr>
            <w:tcW w:w="1250" w:type="pct"/>
            <w:vAlign w:val="center"/>
          </w:tcPr>
          <w:p w14:paraId="66A410C9" w14:textId="77777777" w:rsidR="009051C8" w:rsidRPr="000E1014" w:rsidRDefault="009051C8" w:rsidP="009051C8">
            <w:pPr>
              <w:spacing w:after="0"/>
              <w:jc w:val="center"/>
              <w:rPr>
                <w:rFonts w:cs="Arial"/>
                <w:b/>
                <w:sz w:val="18"/>
                <w:szCs w:val="18"/>
              </w:rPr>
            </w:pPr>
            <w:r w:rsidRPr="000E1014">
              <w:rPr>
                <w:rFonts w:cs="Arial"/>
                <w:b/>
                <w:sz w:val="18"/>
                <w:szCs w:val="18"/>
              </w:rPr>
              <w:t>SERVICIOS SEGÚN EL MEA (2005)</w:t>
            </w:r>
          </w:p>
        </w:tc>
        <w:tc>
          <w:tcPr>
            <w:tcW w:w="1250" w:type="pct"/>
            <w:vAlign w:val="center"/>
          </w:tcPr>
          <w:p w14:paraId="3F24CE1B" w14:textId="77777777" w:rsidR="009051C8" w:rsidRPr="000E1014" w:rsidRDefault="009051C8" w:rsidP="009051C8">
            <w:pPr>
              <w:spacing w:after="0"/>
              <w:jc w:val="center"/>
              <w:rPr>
                <w:rFonts w:cs="Arial"/>
                <w:b/>
                <w:sz w:val="18"/>
                <w:szCs w:val="18"/>
              </w:rPr>
            </w:pPr>
            <w:r w:rsidRPr="000E1014">
              <w:rPr>
                <w:rFonts w:cs="Arial"/>
                <w:b/>
                <w:sz w:val="18"/>
                <w:szCs w:val="18"/>
              </w:rPr>
              <w:t>SERVICIOS ECOSISTÉMICOS AFECTADOS</w:t>
            </w:r>
          </w:p>
        </w:tc>
        <w:tc>
          <w:tcPr>
            <w:tcW w:w="1250" w:type="pct"/>
            <w:vAlign w:val="center"/>
          </w:tcPr>
          <w:p w14:paraId="0203A88C" w14:textId="77777777" w:rsidR="009051C8" w:rsidRPr="000E1014" w:rsidRDefault="009051C8" w:rsidP="009051C8">
            <w:pPr>
              <w:spacing w:after="0"/>
              <w:jc w:val="center"/>
              <w:rPr>
                <w:rFonts w:cs="Arial"/>
                <w:b/>
                <w:sz w:val="18"/>
                <w:szCs w:val="18"/>
              </w:rPr>
            </w:pPr>
            <w:r w:rsidRPr="000E1014">
              <w:rPr>
                <w:rFonts w:cs="Arial"/>
                <w:b/>
                <w:sz w:val="18"/>
                <w:szCs w:val="18"/>
              </w:rPr>
              <w:t>TIPO DE VALOR</w:t>
            </w:r>
          </w:p>
        </w:tc>
        <w:tc>
          <w:tcPr>
            <w:tcW w:w="1250" w:type="pct"/>
            <w:vAlign w:val="center"/>
          </w:tcPr>
          <w:p w14:paraId="6165A1F4" w14:textId="77777777" w:rsidR="009051C8" w:rsidRPr="000E1014" w:rsidRDefault="009051C8" w:rsidP="009051C8">
            <w:pPr>
              <w:spacing w:after="0"/>
              <w:jc w:val="center"/>
              <w:rPr>
                <w:rFonts w:cs="Arial"/>
                <w:b/>
                <w:sz w:val="18"/>
                <w:szCs w:val="18"/>
              </w:rPr>
            </w:pPr>
            <w:r w:rsidRPr="000E1014">
              <w:rPr>
                <w:rFonts w:cs="Arial"/>
                <w:b/>
                <w:sz w:val="18"/>
                <w:szCs w:val="18"/>
              </w:rPr>
              <w:t>MÉTODO DE VALORACIÓN MONETARIA</w:t>
            </w:r>
          </w:p>
        </w:tc>
      </w:tr>
      <w:tr w:rsidR="009051C8" w:rsidRPr="000E1014" w14:paraId="30B23CCE" w14:textId="77777777" w:rsidTr="009051C8">
        <w:trPr>
          <w:jc w:val="center"/>
        </w:trPr>
        <w:tc>
          <w:tcPr>
            <w:tcW w:w="1250" w:type="pct"/>
            <w:vMerge w:val="restart"/>
            <w:vAlign w:val="center"/>
          </w:tcPr>
          <w:p w14:paraId="73A7C923" w14:textId="77777777" w:rsidR="009051C8" w:rsidRPr="000E1014" w:rsidRDefault="009051C8" w:rsidP="009051C8">
            <w:pPr>
              <w:spacing w:after="0"/>
              <w:jc w:val="center"/>
              <w:rPr>
                <w:rFonts w:cs="Arial"/>
                <w:sz w:val="18"/>
                <w:szCs w:val="18"/>
              </w:rPr>
            </w:pPr>
            <w:r w:rsidRPr="000E1014">
              <w:rPr>
                <w:rFonts w:cs="Arial"/>
                <w:sz w:val="18"/>
                <w:szCs w:val="18"/>
              </w:rPr>
              <w:t>PROVISIÓN</w:t>
            </w:r>
          </w:p>
        </w:tc>
        <w:tc>
          <w:tcPr>
            <w:tcW w:w="1250" w:type="pct"/>
            <w:vAlign w:val="center"/>
          </w:tcPr>
          <w:p w14:paraId="06DC3C6E" w14:textId="77777777" w:rsidR="009051C8" w:rsidRPr="000E1014" w:rsidRDefault="009051C8" w:rsidP="009051C8">
            <w:pPr>
              <w:spacing w:after="0"/>
              <w:jc w:val="center"/>
              <w:rPr>
                <w:rFonts w:cs="Arial"/>
                <w:sz w:val="18"/>
                <w:szCs w:val="18"/>
              </w:rPr>
            </w:pPr>
            <w:r w:rsidRPr="000E1014">
              <w:rPr>
                <w:rFonts w:cs="Arial"/>
                <w:sz w:val="18"/>
                <w:szCs w:val="18"/>
              </w:rPr>
              <w:t>Alimento</w:t>
            </w:r>
          </w:p>
        </w:tc>
        <w:tc>
          <w:tcPr>
            <w:tcW w:w="1250" w:type="pct"/>
            <w:vAlign w:val="center"/>
          </w:tcPr>
          <w:p w14:paraId="4A06ED0D" w14:textId="77777777" w:rsidR="009051C8" w:rsidRPr="000E1014" w:rsidRDefault="009051C8" w:rsidP="009051C8">
            <w:pPr>
              <w:spacing w:after="0"/>
              <w:jc w:val="center"/>
              <w:rPr>
                <w:rFonts w:cs="Arial"/>
                <w:sz w:val="18"/>
                <w:szCs w:val="18"/>
              </w:rPr>
            </w:pPr>
            <w:r w:rsidRPr="000E1014">
              <w:rPr>
                <w:rFonts w:cs="Arial"/>
                <w:sz w:val="18"/>
                <w:szCs w:val="18"/>
              </w:rPr>
              <w:t>Uso directo extractivo</w:t>
            </w:r>
          </w:p>
        </w:tc>
        <w:tc>
          <w:tcPr>
            <w:tcW w:w="1250" w:type="pct"/>
            <w:vMerge w:val="restart"/>
            <w:vAlign w:val="center"/>
          </w:tcPr>
          <w:p w14:paraId="06C0E232" w14:textId="77777777" w:rsidR="009051C8" w:rsidRPr="000E1014" w:rsidRDefault="009051C8" w:rsidP="009051C8">
            <w:pPr>
              <w:spacing w:after="0"/>
              <w:rPr>
                <w:rFonts w:cs="Arial"/>
                <w:sz w:val="18"/>
                <w:szCs w:val="18"/>
              </w:rPr>
            </w:pPr>
            <w:r w:rsidRPr="000E1014">
              <w:rPr>
                <w:rFonts w:cs="Arial"/>
                <w:sz w:val="18"/>
                <w:szCs w:val="18"/>
              </w:rPr>
              <w:t>Función de productividad, Costos de reemplazo y restauración</w:t>
            </w:r>
          </w:p>
        </w:tc>
      </w:tr>
      <w:tr w:rsidR="009051C8" w:rsidRPr="000E1014" w14:paraId="7058AC5B" w14:textId="77777777" w:rsidTr="009051C8">
        <w:trPr>
          <w:jc w:val="center"/>
        </w:trPr>
        <w:tc>
          <w:tcPr>
            <w:tcW w:w="1250" w:type="pct"/>
            <w:vMerge/>
            <w:vAlign w:val="center"/>
          </w:tcPr>
          <w:p w14:paraId="40D37DDB" w14:textId="77777777" w:rsidR="009051C8" w:rsidRPr="000E1014" w:rsidRDefault="009051C8" w:rsidP="009051C8">
            <w:pPr>
              <w:spacing w:after="0"/>
              <w:jc w:val="center"/>
              <w:rPr>
                <w:rFonts w:cs="Arial"/>
                <w:sz w:val="18"/>
                <w:szCs w:val="18"/>
              </w:rPr>
            </w:pPr>
          </w:p>
        </w:tc>
        <w:tc>
          <w:tcPr>
            <w:tcW w:w="1250" w:type="pct"/>
            <w:vAlign w:val="center"/>
          </w:tcPr>
          <w:p w14:paraId="0C901E4B" w14:textId="77777777" w:rsidR="009051C8" w:rsidRPr="000E1014" w:rsidRDefault="009051C8" w:rsidP="009051C8">
            <w:pPr>
              <w:spacing w:after="0"/>
              <w:jc w:val="center"/>
              <w:rPr>
                <w:rFonts w:cs="Arial"/>
                <w:sz w:val="18"/>
                <w:szCs w:val="18"/>
              </w:rPr>
            </w:pPr>
            <w:r w:rsidRPr="000E1014">
              <w:rPr>
                <w:rFonts w:cs="Arial"/>
                <w:sz w:val="18"/>
                <w:szCs w:val="18"/>
              </w:rPr>
              <w:t>Fibra, madera</w:t>
            </w:r>
          </w:p>
        </w:tc>
        <w:tc>
          <w:tcPr>
            <w:tcW w:w="1250" w:type="pct"/>
            <w:vAlign w:val="center"/>
          </w:tcPr>
          <w:p w14:paraId="0FE6CDA9" w14:textId="77777777" w:rsidR="009051C8" w:rsidRPr="000E1014" w:rsidRDefault="009051C8" w:rsidP="009051C8">
            <w:pPr>
              <w:spacing w:after="0"/>
              <w:jc w:val="center"/>
              <w:rPr>
                <w:rFonts w:cs="Arial"/>
                <w:sz w:val="18"/>
                <w:szCs w:val="18"/>
              </w:rPr>
            </w:pPr>
            <w:r w:rsidRPr="000E1014">
              <w:rPr>
                <w:rFonts w:cs="Arial"/>
                <w:sz w:val="18"/>
                <w:szCs w:val="18"/>
              </w:rPr>
              <w:t>Uso directo extractivo</w:t>
            </w:r>
          </w:p>
        </w:tc>
        <w:tc>
          <w:tcPr>
            <w:tcW w:w="1250" w:type="pct"/>
            <w:vMerge/>
            <w:vAlign w:val="center"/>
          </w:tcPr>
          <w:p w14:paraId="246C7888" w14:textId="77777777" w:rsidR="009051C8" w:rsidRPr="000E1014" w:rsidRDefault="009051C8" w:rsidP="009051C8">
            <w:pPr>
              <w:spacing w:after="0"/>
              <w:rPr>
                <w:rFonts w:cs="Arial"/>
                <w:sz w:val="18"/>
                <w:szCs w:val="18"/>
              </w:rPr>
            </w:pPr>
          </w:p>
        </w:tc>
      </w:tr>
      <w:tr w:rsidR="009051C8" w:rsidRPr="000E1014" w14:paraId="6A867616" w14:textId="77777777" w:rsidTr="009051C8">
        <w:trPr>
          <w:jc w:val="center"/>
        </w:trPr>
        <w:tc>
          <w:tcPr>
            <w:tcW w:w="1250" w:type="pct"/>
            <w:vMerge/>
            <w:vAlign w:val="center"/>
          </w:tcPr>
          <w:p w14:paraId="14D90CAF" w14:textId="77777777" w:rsidR="009051C8" w:rsidRPr="000E1014" w:rsidRDefault="009051C8" w:rsidP="009051C8">
            <w:pPr>
              <w:spacing w:after="0"/>
              <w:jc w:val="center"/>
              <w:rPr>
                <w:rFonts w:cs="Arial"/>
                <w:sz w:val="18"/>
                <w:szCs w:val="18"/>
              </w:rPr>
            </w:pPr>
          </w:p>
        </w:tc>
        <w:tc>
          <w:tcPr>
            <w:tcW w:w="1250" w:type="pct"/>
            <w:vAlign w:val="center"/>
          </w:tcPr>
          <w:p w14:paraId="65C83F28" w14:textId="77777777" w:rsidR="009051C8" w:rsidRPr="000E1014" w:rsidRDefault="009051C8" w:rsidP="009051C8">
            <w:pPr>
              <w:spacing w:after="0"/>
              <w:jc w:val="center"/>
              <w:rPr>
                <w:rFonts w:cs="Arial"/>
                <w:sz w:val="18"/>
                <w:szCs w:val="18"/>
              </w:rPr>
            </w:pPr>
            <w:r w:rsidRPr="000E1014">
              <w:rPr>
                <w:rFonts w:cs="Arial"/>
                <w:sz w:val="18"/>
                <w:szCs w:val="18"/>
              </w:rPr>
              <w:t>Agua potable</w:t>
            </w:r>
          </w:p>
        </w:tc>
        <w:tc>
          <w:tcPr>
            <w:tcW w:w="1250" w:type="pct"/>
            <w:vAlign w:val="center"/>
          </w:tcPr>
          <w:p w14:paraId="4E2BDA77" w14:textId="77777777" w:rsidR="009051C8" w:rsidRPr="000E1014" w:rsidRDefault="009051C8" w:rsidP="009051C8">
            <w:pPr>
              <w:spacing w:after="0"/>
              <w:jc w:val="center"/>
              <w:rPr>
                <w:rFonts w:cs="Arial"/>
                <w:sz w:val="18"/>
                <w:szCs w:val="18"/>
              </w:rPr>
            </w:pPr>
            <w:r w:rsidRPr="000E1014">
              <w:rPr>
                <w:rFonts w:cs="Arial"/>
                <w:sz w:val="18"/>
                <w:szCs w:val="18"/>
              </w:rPr>
              <w:t>Uso directo extractivo</w:t>
            </w:r>
          </w:p>
        </w:tc>
        <w:tc>
          <w:tcPr>
            <w:tcW w:w="1250" w:type="pct"/>
            <w:vMerge/>
            <w:vAlign w:val="center"/>
          </w:tcPr>
          <w:p w14:paraId="0368E784" w14:textId="77777777" w:rsidR="009051C8" w:rsidRPr="000E1014" w:rsidRDefault="009051C8" w:rsidP="009051C8">
            <w:pPr>
              <w:spacing w:after="0"/>
              <w:rPr>
                <w:rFonts w:cs="Arial"/>
                <w:sz w:val="18"/>
                <w:szCs w:val="18"/>
              </w:rPr>
            </w:pPr>
          </w:p>
        </w:tc>
      </w:tr>
      <w:tr w:rsidR="009051C8" w:rsidRPr="000E1014" w14:paraId="57423049" w14:textId="77777777" w:rsidTr="009051C8">
        <w:trPr>
          <w:jc w:val="center"/>
        </w:trPr>
        <w:tc>
          <w:tcPr>
            <w:tcW w:w="1250" w:type="pct"/>
            <w:vMerge/>
            <w:vAlign w:val="center"/>
          </w:tcPr>
          <w:p w14:paraId="436D209B" w14:textId="77777777" w:rsidR="009051C8" w:rsidRPr="000E1014" w:rsidRDefault="009051C8" w:rsidP="009051C8">
            <w:pPr>
              <w:spacing w:after="0"/>
              <w:jc w:val="center"/>
              <w:rPr>
                <w:rFonts w:cs="Arial"/>
                <w:sz w:val="18"/>
                <w:szCs w:val="18"/>
              </w:rPr>
            </w:pPr>
          </w:p>
        </w:tc>
        <w:tc>
          <w:tcPr>
            <w:tcW w:w="1250" w:type="pct"/>
            <w:vAlign w:val="center"/>
          </w:tcPr>
          <w:p w14:paraId="4C88A264" w14:textId="77777777" w:rsidR="009051C8" w:rsidRPr="000E1014" w:rsidRDefault="009051C8" w:rsidP="009051C8">
            <w:pPr>
              <w:spacing w:after="0"/>
              <w:jc w:val="center"/>
              <w:rPr>
                <w:rFonts w:cs="Arial"/>
                <w:sz w:val="18"/>
                <w:szCs w:val="18"/>
              </w:rPr>
            </w:pPr>
            <w:r w:rsidRPr="000E1014">
              <w:rPr>
                <w:rFonts w:cs="Arial"/>
                <w:sz w:val="18"/>
                <w:szCs w:val="18"/>
              </w:rPr>
              <w:t>Caza y pesca</w:t>
            </w:r>
          </w:p>
        </w:tc>
        <w:tc>
          <w:tcPr>
            <w:tcW w:w="1250" w:type="pct"/>
            <w:vAlign w:val="center"/>
          </w:tcPr>
          <w:p w14:paraId="30CAA621" w14:textId="77777777" w:rsidR="009051C8" w:rsidRPr="000E1014" w:rsidRDefault="009051C8" w:rsidP="009051C8">
            <w:pPr>
              <w:spacing w:after="0"/>
              <w:jc w:val="center"/>
              <w:rPr>
                <w:rFonts w:cs="Arial"/>
                <w:sz w:val="18"/>
                <w:szCs w:val="18"/>
              </w:rPr>
            </w:pPr>
            <w:r w:rsidRPr="000E1014">
              <w:rPr>
                <w:rFonts w:cs="Arial"/>
                <w:sz w:val="18"/>
                <w:szCs w:val="18"/>
              </w:rPr>
              <w:t>Uso directo extractivo</w:t>
            </w:r>
          </w:p>
        </w:tc>
        <w:tc>
          <w:tcPr>
            <w:tcW w:w="1250" w:type="pct"/>
            <w:vMerge/>
            <w:vAlign w:val="center"/>
          </w:tcPr>
          <w:p w14:paraId="6954049F" w14:textId="77777777" w:rsidR="009051C8" w:rsidRPr="000E1014" w:rsidRDefault="009051C8" w:rsidP="009051C8">
            <w:pPr>
              <w:spacing w:after="0"/>
              <w:rPr>
                <w:rFonts w:cs="Arial"/>
                <w:sz w:val="18"/>
                <w:szCs w:val="18"/>
              </w:rPr>
            </w:pPr>
          </w:p>
        </w:tc>
      </w:tr>
      <w:tr w:rsidR="009051C8" w:rsidRPr="000E1014" w14:paraId="1539623E" w14:textId="77777777" w:rsidTr="009051C8">
        <w:trPr>
          <w:jc w:val="center"/>
        </w:trPr>
        <w:tc>
          <w:tcPr>
            <w:tcW w:w="1250" w:type="pct"/>
            <w:vMerge w:val="restart"/>
            <w:vAlign w:val="center"/>
          </w:tcPr>
          <w:p w14:paraId="21434945" w14:textId="77777777" w:rsidR="009051C8" w:rsidRPr="000E1014" w:rsidRDefault="009051C8" w:rsidP="009051C8">
            <w:pPr>
              <w:spacing w:after="0"/>
              <w:jc w:val="center"/>
              <w:rPr>
                <w:rFonts w:cs="Arial"/>
                <w:sz w:val="18"/>
                <w:szCs w:val="18"/>
              </w:rPr>
            </w:pPr>
            <w:r w:rsidRPr="000E1014">
              <w:rPr>
                <w:rFonts w:cs="Arial"/>
                <w:sz w:val="18"/>
                <w:szCs w:val="18"/>
              </w:rPr>
              <w:t>REGULACIÓN</w:t>
            </w:r>
          </w:p>
        </w:tc>
        <w:tc>
          <w:tcPr>
            <w:tcW w:w="1250" w:type="pct"/>
            <w:vAlign w:val="center"/>
          </w:tcPr>
          <w:p w14:paraId="2D5EB35C" w14:textId="77777777" w:rsidR="009051C8" w:rsidRPr="000E1014" w:rsidRDefault="009051C8" w:rsidP="009051C8">
            <w:pPr>
              <w:spacing w:after="0"/>
              <w:rPr>
                <w:rFonts w:cs="Arial"/>
                <w:sz w:val="18"/>
                <w:szCs w:val="18"/>
              </w:rPr>
            </w:pPr>
            <w:r w:rsidRPr="000E1014">
              <w:rPr>
                <w:rFonts w:cs="Arial"/>
                <w:sz w:val="18"/>
                <w:szCs w:val="18"/>
              </w:rPr>
              <w:t xml:space="preserve">Polinización de plantas </w:t>
            </w:r>
            <w:r w:rsidRPr="000E1014">
              <w:rPr>
                <w:rFonts w:cs="Arial"/>
                <w:sz w:val="18"/>
                <w:szCs w:val="18"/>
              </w:rPr>
              <w:lastRenderedPageBreak/>
              <w:t>útiles</w:t>
            </w:r>
          </w:p>
        </w:tc>
        <w:tc>
          <w:tcPr>
            <w:tcW w:w="1250" w:type="pct"/>
            <w:vAlign w:val="center"/>
          </w:tcPr>
          <w:p w14:paraId="25139B5A" w14:textId="77777777" w:rsidR="009051C8" w:rsidRPr="000E1014" w:rsidRDefault="009051C8" w:rsidP="009051C8">
            <w:pPr>
              <w:spacing w:after="0"/>
              <w:rPr>
                <w:rFonts w:cs="Arial"/>
                <w:sz w:val="18"/>
                <w:szCs w:val="18"/>
              </w:rPr>
            </w:pPr>
            <w:r w:rsidRPr="000E1014">
              <w:rPr>
                <w:rFonts w:cs="Arial"/>
                <w:sz w:val="18"/>
                <w:szCs w:val="18"/>
              </w:rPr>
              <w:lastRenderedPageBreak/>
              <w:t>Uso indirecto</w:t>
            </w:r>
          </w:p>
        </w:tc>
        <w:tc>
          <w:tcPr>
            <w:tcW w:w="1250" w:type="pct"/>
            <w:vAlign w:val="center"/>
          </w:tcPr>
          <w:p w14:paraId="7C3B97BF" w14:textId="77777777" w:rsidR="009051C8" w:rsidRPr="000E1014" w:rsidRDefault="009051C8" w:rsidP="009051C8">
            <w:pPr>
              <w:spacing w:after="0"/>
              <w:rPr>
                <w:rFonts w:cs="Arial"/>
                <w:sz w:val="18"/>
                <w:szCs w:val="18"/>
              </w:rPr>
            </w:pPr>
            <w:r w:rsidRPr="000E1014">
              <w:rPr>
                <w:rFonts w:cs="Arial"/>
                <w:sz w:val="18"/>
                <w:szCs w:val="18"/>
              </w:rPr>
              <w:t xml:space="preserve">Costos de reemplazo y </w:t>
            </w:r>
            <w:r w:rsidRPr="000E1014">
              <w:rPr>
                <w:rFonts w:cs="Arial"/>
                <w:sz w:val="18"/>
                <w:szCs w:val="18"/>
              </w:rPr>
              <w:lastRenderedPageBreak/>
              <w:t>restauración, Valoración contingente</w:t>
            </w:r>
          </w:p>
        </w:tc>
      </w:tr>
      <w:tr w:rsidR="009051C8" w:rsidRPr="000E1014" w14:paraId="06AA14F2" w14:textId="77777777" w:rsidTr="009051C8">
        <w:trPr>
          <w:jc w:val="center"/>
        </w:trPr>
        <w:tc>
          <w:tcPr>
            <w:tcW w:w="1250" w:type="pct"/>
            <w:vMerge/>
            <w:vAlign w:val="center"/>
          </w:tcPr>
          <w:p w14:paraId="557A8EB5" w14:textId="77777777" w:rsidR="009051C8" w:rsidRPr="000E1014" w:rsidRDefault="009051C8" w:rsidP="009051C8">
            <w:pPr>
              <w:spacing w:after="0"/>
              <w:jc w:val="center"/>
              <w:rPr>
                <w:rFonts w:cs="Arial"/>
                <w:sz w:val="18"/>
                <w:szCs w:val="18"/>
              </w:rPr>
            </w:pPr>
          </w:p>
        </w:tc>
        <w:tc>
          <w:tcPr>
            <w:tcW w:w="1250" w:type="pct"/>
            <w:vAlign w:val="center"/>
          </w:tcPr>
          <w:p w14:paraId="59C199B5" w14:textId="77777777" w:rsidR="009051C8" w:rsidRPr="000E1014" w:rsidRDefault="009051C8" w:rsidP="009051C8">
            <w:pPr>
              <w:spacing w:after="0"/>
              <w:rPr>
                <w:rFonts w:cs="Arial"/>
                <w:sz w:val="18"/>
                <w:szCs w:val="18"/>
              </w:rPr>
            </w:pPr>
            <w:r w:rsidRPr="000E1014">
              <w:rPr>
                <w:rFonts w:cs="Arial"/>
                <w:sz w:val="18"/>
                <w:szCs w:val="18"/>
              </w:rPr>
              <w:t>Control de plagas</w:t>
            </w:r>
          </w:p>
        </w:tc>
        <w:tc>
          <w:tcPr>
            <w:tcW w:w="1250" w:type="pct"/>
            <w:vAlign w:val="center"/>
          </w:tcPr>
          <w:p w14:paraId="73329A6E" w14:textId="77777777" w:rsidR="009051C8" w:rsidRPr="000E1014" w:rsidRDefault="009051C8" w:rsidP="009051C8">
            <w:pPr>
              <w:spacing w:after="0"/>
              <w:rPr>
                <w:rFonts w:cs="Arial"/>
                <w:sz w:val="18"/>
                <w:szCs w:val="18"/>
              </w:rPr>
            </w:pPr>
            <w:r w:rsidRPr="000E1014">
              <w:rPr>
                <w:rFonts w:cs="Arial"/>
                <w:sz w:val="18"/>
                <w:szCs w:val="18"/>
              </w:rPr>
              <w:t>Uso indirecto</w:t>
            </w:r>
          </w:p>
        </w:tc>
        <w:tc>
          <w:tcPr>
            <w:tcW w:w="1250" w:type="pct"/>
            <w:vAlign w:val="center"/>
          </w:tcPr>
          <w:p w14:paraId="775B5A74" w14:textId="77777777" w:rsidR="009051C8" w:rsidRPr="000E1014" w:rsidRDefault="009051C8" w:rsidP="009051C8">
            <w:pPr>
              <w:spacing w:after="0"/>
              <w:rPr>
                <w:rFonts w:cs="Arial"/>
                <w:sz w:val="18"/>
                <w:szCs w:val="18"/>
              </w:rPr>
            </w:pPr>
            <w:r w:rsidRPr="000E1014">
              <w:rPr>
                <w:rFonts w:cs="Arial"/>
                <w:sz w:val="18"/>
                <w:szCs w:val="18"/>
              </w:rPr>
              <w:t>Costos de reemplazo y restauración, valoración contingente</w:t>
            </w:r>
          </w:p>
        </w:tc>
      </w:tr>
      <w:tr w:rsidR="009051C8" w:rsidRPr="000E1014" w14:paraId="656738F6" w14:textId="77777777" w:rsidTr="009051C8">
        <w:trPr>
          <w:jc w:val="center"/>
        </w:trPr>
        <w:tc>
          <w:tcPr>
            <w:tcW w:w="1250" w:type="pct"/>
            <w:vMerge/>
            <w:vAlign w:val="center"/>
          </w:tcPr>
          <w:p w14:paraId="45F244AE" w14:textId="77777777" w:rsidR="009051C8" w:rsidRPr="000E1014" w:rsidRDefault="009051C8" w:rsidP="009051C8">
            <w:pPr>
              <w:spacing w:after="0"/>
              <w:jc w:val="center"/>
              <w:rPr>
                <w:rFonts w:cs="Arial"/>
                <w:sz w:val="18"/>
                <w:szCs w:val="18"/>
              </w:rPr>
            </w:pPr>
          </w:p>
        </w:tc>
        <w:tc>
          <w:tcPr>
            <w:tcW w:w="1250" w:type="pct"/>
            <w:vAlign w:val="center"/>
          </w:tcPr>
          <w:p w14:paraId="7A41ACF6" w14:textId="77777777" w:rsidR="009051C8" w:rsidRPr="000E1014" w:rsidRDefault="009051C8" w:rsidP="009051C8">
            <w:pPr>
              <w:spacing w:after="0"/>
              <w:rPr>
                <w:rFonts w:cs="Arial"/>
                <w:sz w:val="18"/>
                <w:szCs w:val="18"/>
              </w:rPr>
            </w:pPr>
            <w:r w:rsidRPr="000E1014">
              <w:rPr>
                <w:rFonts w:cs="Arial"/>
                <w:sz w:val="18"/>
                <w:szCs w:val="18"/>
              </w:rPr>
              <w:t>Purificación de agua</w:t>
            </w:r>
          </w:p>
        </w:tc>
        <w:tc>
          <w:tcPr>
            <w:tcW w:w="1250" w:type="pct"/>
            <w:vAlign w:val="center"/>
          </w:tcPr>
          <w:p w14:paraId="44954CD5" w14:textId="77777777" w:rsidR="009051C8" w:rsidRPr="000E1014" w:rsidRDefault="009051C8" w:rsidP="009051C8">
            <w:pPr>
              <w:spacing w:after="0"/>
              <w:rPr>
                <w:rFonts w:cs="Arial"/>
                <w:sz w:val="18"/>
                <w:szCs w:val="18"/>
              </w:rPr>
            </w:pPr>
            <w:r w:rsidRPr="000E1014">
              <w:rPr>
                <w:rFonts w:cs="Arial"/>
                <w:sz w:val="18"/>
                <w:szCs w:val="18"/>
              </w:rPr>
              <w:t>Uso indirecto</w:t>
            </w:r>
          </w:p>
        </w:tc>
        <w:tc>
          <w:tcPr>
            <w:tcW w:w="1250" w:type="pct"/>
            <w:vAlign w:val="center"/>
          </w:tcPr>
          <w:p w14:paraId="2EB15DC6" w14:textId="77777777" w:rsidR="009051C8" w:rsidRPr="000E1014" w:rsidRDefault="009051C8" w:rsidP="009051C8">
            <w:pPr>
              <w:spacing w:after="0"/>
              <w:rPr>
                <w:rFonts w:cs="Arial"/>
                <w:sz w:val="18"/>
                <w:szCs w:val="18"/>
              </w:rPr>
            </w:pPr>
            <w:r w:rsidRPr="000E1014">
              <w:rPr>
                <w:rFonts w:cs="Arial"/>
                <w:sz w:val="18"/>
                <w:szCs w:val="18"/>
              </w:rPr>
              <w:t>Costos de reemplazo y restauración, Valoración contingente</w:t>
            </w:r>
          </w:p>
        </w:tc>
      </w:tr>
      <w:tr w:rsidR="009051C8" w:rsidRPr="000E1014" w14:paraId="5E835F8E" w14:textId="77777777" w:rsidTr="009051C8">
        <w:trPr>
          <w:jc w:val="center"/>
        </w:trPr>
        <w:tc>
          <w:tcPr>
            <w:tcW w:w="1250" w:type="pct"/>
            <w:vMerge/>
            <w:vAlign w:val="center"/>
          </w:tcPr>
          <w:p w14:paraId="440132DF" w14:textId="77777777" w:rsidR="009051C8" w:rsidRPr="000E1014" w:rsidRDefault="009051C8" w:rsidP="009051C8">
            <w:pPr>
              <w:spacing w:after="0"/>
              <w:jc w:val="center"/>
              <w:rPr>
                <w:rFonts w:cs="Arial"/>
                <w:sz w:val="18"/>
                <w:szCs w:val="18"/>
              </w:rPr>
            </w:pPr>
          </w:p>
        </w:tc>
        <w:tc>
          <w:tcPr>
            <w:tcW w:w="1250" w:type="pct"/>
            <w:vAlign w:val="center"/>
          </w:tcPr>
          <w:p w14:paraId="7D09785D" w14:textId="77777777" w:rsidR="009051C8" w:rsidRPr="000E1014" w:rsidRDefault="009051C8" w:rsidP="009051C8">
            <w:pPr>
              <w:spacing w:after="0"/>
              <w:rPr>
                <w:rFonts w:cs="Arial"/>
                <w:sz w:val="18"/>
                <w:szCs w:val="18"/>
              </w:rPr>
            </w:pPr>
            <w:r w:rsidRPr="000E1014">
              <w:rPr>
                <w:rFonts w:cs="Arial"/>
                <w:sz w:val="18"/>
                <w:szCs w:val="18"/>
              </w:rPr>
              <w:t>Mantenimiento de suelos fértiles</w:t>
            </w:r>
          </w:p>
        </w:tc>
        <w:tc>
          <w:tcPr>
            <w:tcW w:w="1250" w:type="pct"/>
            <w:vAlign w:val="center"/>
          </w:tcPr>
          <w:p w14:paraId="6F5B8271" w14:textId="77777777" w:rsidR="009051C8" w:rsidRPr="000E1014" w:rsidRDefault="009051C8" w:rsidP="009051C8">
            <w:pPr>
              <w:spacing w:after="0"/>
              <w:rPr>
                <w:rFonts w:cs="Arial"/>
                <w:sz w:val="18"/>
                <w:szCs w:val="18"/>
              </w:rPr>
            </w:pPr>
            <w:r w:rsidRPr="000E1014">
              <w:rPr>
                <w:rFonts w:cs="Arial"/>
                <w:sz w:val="18"/>
                <w:szCs w:val="18"/>
              </w:rPr>
              <w:t>Uso indirecto</w:t>
            </w:r>
          </w:p>
        </w:tc>
        <w:tc>
          <w:tcPr>
            <w:tcW w:w="1250" w:type="pct"/>
            <w:vAlign w:val="center"/>
          </w:tcPr>
          <w:p w14:paraId="24A8103B" w14:textId="77777777" w:rsidR="009051C8" w:rsidRPr="000E1014" w:rsidRDefault="009051C8" w:rsidP="009051C8">
            <w:pPr>
              <w:spacing w:after="0"/>
              <w:rPr>
                <w:rFonts w:cs="Arial"/>
                <w:sz w:val="18"/>
                <w:szCs w:val="18"/>
              </w:rPr>
            </w:pPr>
            <w:r w:rsidRPr="000E1014">
              <w:rPr>
                <w:rFonts w:cs="Arial"/>
                <w:sz w:val="18"/>
                <w:szCs w:val="18"/>
              </w:rPr>
              <w:t>Costos de reemplazo y restauración, valoración contingente</w:t>
            </w:r>
          </w:p>
        </w:tc>
      </w:tr>
      <w:tr w:rsidR="009051C8" w:rsidRPr="000E1014" w14:paraId="3E22D8F4" w14:textId="77777777" w:rsidTr="009051C8">
        <w:trPr>
          <w:jc w:val="center"/>
        </w:trPr>
        <w:tc>
          <w:tcPr>
            <w:tcW w:w="1250" w:type="pct"/>
            <w:vMerge/>
            <w:vAlign w:val="center"/>
          </w:tcPr>
          <w:p w14:paraId="70F5A64C" w14:textId="77777777" w:rsidR="009051C8" w:rsidRPr="000E1014" w:rsidRDefault="009051C8" w:rsidP="009051C8">
            <w:pPr>
              <w:spacing w:after="0"/>
              <w:jc w:val="center"/>
              <w:rPr>
                <w:rFonts w:cs="Arial"/>
                <w:sz w:val="18"/>
                <w:szCs w:val="18"/>
              </w:rPr>
            </w:pPr>
          </w:p>
        </w:tc>
        <w:tc>
          <w:tcPr>
            <w:tcW w:w="1250" w:type="pct"/>
            <w:vAlign w:val="center"/>
          </w:tcPr>
          <w:p w14:paraId="1AF9980A" w14:textId="77777777" w:rsidR="009051C8" w:rsidRPr="000E1014" w:rsidRDefault="009051C8" w:rsidP="009051C8">
            <w:pPr>
              <w:spacing w:after="0"/>
              <w:rPr>
                <w:rFonts w:cs="Arial"/>
                <w:sz w:val="18"/>
                <w:szCs w:val="18"/>
              </w:rPr>
            </w:pPr>
            <w:r w:rsidRPr="000E1014">
              <w:rPr>
                <w:rFonts w:cs="Arial"/>
                <w:sz w:val="18"/>
                <w:szCs w:val="18"/>
              </w:rPr>
              <w:t>Mantenimiento de clima favorable</w:t>
            </w:r>
          </w:p>
        </w:tc>
        <w:tc>
          <w:tcPr>
            <w:tcW w:w="1250" w:type="pct"/>
            <w:vAlign w:val="center"/>
          </w:tcPr>
          <w:p w14:paraId="744A76CB" w14:textId="77777777" w:rsidR="009051C8" w:rsidRPr="000E1014" w:rsidRDefault="009051C8" w:rsidP="009051C8">
            <w:pPr>
              <w:spacing w:after="0"/>
              <w:rPr>
                <w:rFonts w:cs="Arial"/>
                <w:sz w:val="18"/>
                <w:szCs w:val="18"/>
              </w:rPr>
            </w:pPr>
            <w:r w:rsidRPr="000E1014">
              <w:rPr>
                <w:rFonts w:cs="Arial"/>
                <w:sz w:val="18"/>
                <w:szCs w:val="18"/>
              </w:rPr>
              <w:t>Uso indirecto</w:t>
            </w:r>
          </w:p>
        </w:tc>
        <w:tc>
          <w:tcPr>
            <w:tcW w:w="1250" w:type="pct"/>
            <w:vAlign w:val="center"/>
          </w:tcPr>
          <w:p w14:paraId="67BC4EAB" w14:textId="77777777" w:rsidR="009051C8" w:rsidRPr="000E1014" w:rsidRDefault="009051C8" w:rsidP="009051C8">
            <w:pPr>
              <w:spacing w:after="0"/>
              <w:rPr>
                <w:rFonts w:cs="Arial"/>
                <w:sz w:val="18"/>
                <w:szCs w:val="18"/>
              </w:rPr>
            </w:pPr>
            <w:r w:rsidRPr="000E1014">
              <w:rPr>
                <w:rFonts w:cs="Arial"/>
                <w:sz w:val="18"/>
                <w:szCs w:val="18"/>
              </w:rPr>
              <w:t>Costos de reemplazo y restauración, Valoración contingente</w:t>
            </w:r>
          </w:p>
        </w:tc>
      </w:tr>
      <w:tr w:rsidR="009051C8" w:rsidRPr="000E1014" w14:paraId="33728085" w14:textId="77777777" w:rsidTr="009051C8">
        <w:trPr>
          <w:jc w:val="center"/>
        </w:trPr>
        <w:tc>
          <w:tcPr>
            <w:tcW w:w="1250" w:type="pct"/>
            <w:vMerge w:val="restart"/>
            <w:vAlign w:val="center"/>
          </w:tcPr>
          <w:p w14:paraId="59E9D285" w14:textId="77777777" w:rsidR="009051C8" w:rsidRPr="000E1014" w:rsidRDefault="009051C8" w:rsidP="009051C8">
            <w:pPr>
              <w:spacing w:after="0"/>
              <w:jc w:val="center"/>
              <w:rPr>
                <w:rFonts w:cs="Arial"/>
                <w:sz w:val="18"/>
                <w:szCs w:val="18"/>
              </w:rPr>
            </w:pPr>
            <w:r w:rsidRPr="000E1014">
              <w:rPr>
                <w:rFonts w:cs="Arial"/>
                <w:sz w:val="18"/>
                <w:szCs w:val="18"/>
              </w:rPr>
              <w:t>CULTURALES</w:t>
            </w:r>
          </w:p>
        </w:tc>
        <w:tc>
          <w:tcPr>
            <w:tcW w:w="1250" w:type="pct"/>
            <w:vAlign w:val="center"/>
          </w:tcPr>
          <w:p w14:paraId="7A3E15E6" w14:textId="77777777" w:rsidR="009051C8" w:rsidRPr="000E1014" w:rsidRDefault="009051C8" w:rsidP="009051C8">
            <w:pPr>
              <w:spacing w:after="0"/>
              <w:rPr>
                <w:rFonts w:cs="Arial"/>
                <w:sz w:val="18"/>
                <w:szCs w:val="18"/>
              </w:rPr>
            </w:pPr>
            <w:r w:rsidRPr="000E1014">
              <w:rPr>
                <w:rFonts w:cs="Arial"/>
                <w:sz w:val="18"/>
                <w:szCs w:val="18"/>
              </w:rPr>
              <w:t>Recreativos y estéticos</w:t>
            </w:r>
          </w:p>
        </w:tc>
        <w:tc>
          <w:tcPr>
            <w:tcW w:w="1250" w:type="pct"/>
            <w:vAlign w:val="center"/>
          </w:tcPr>
          <w:p w14:paraId="3ADB13BD" w14:textId="77777777" w:rsidR="009051C8" w:rsidRPr="000E1014" w:rsidRDefault="009051C8" w:rsidP="009051C8">
            <w:pPr>
              <w:spacing w:after="0"/>
              <w:rPr>
                <w:rFonts w:cs="Arial"/>
                <w:sz w:val="18"/>
                <w:szCs w:val="18"/>
              </w:rPr>
            </w:pPr>
            <w:r w:rsidRPr="000E1014">
              <w:rPr>
                <w:rFonts w:cs="Arial"/>
                <w:sz w:val="18"/>
                <w:szCs w:val="18"/>
              </w:rPr>
              <w:t>Uso directo no extractivo</w:t>
            </w:r>
          </w:p>
        </w:tc>
        <w:tc>
          <w:tcPr>
            <w:tcW w:w="1250" w:type="pct"/>
            <w:vAlign w:val="center"/>
          </w:tcPr>
          <w:p w14:paraId="019104D1" w14:textId="77777777" w:rsidR="009051C8" w:rsidRPr="000E1014" w:rsidRDefault="009051C8" w:rsidP="009051C8">
            <w:pPr>
              <w:spacing w:after="0"/>
              <w:rPr>
                <w:rFonts w:cs="Arial"/>
                <w:sz w:val="18"/>
                <w:szCs w:val="18"/>
              </w:rPr>
            </w:pPr>
            <w:r w:rsidRPr="000E1014">
              <w:rPr>
                <w:rFonts w:cs="Arial"/>
                <w:sz w:val="18"/>
                <w:szCs w:val="18"/>
              </w:rPr>
              <w:t>Costo del viaje, Precios hedónicos, Valoración contingente</w:t>
            </w:r>
          </w:p>
        </w:tc>
      </w:tr>
      <w:tr w:rsidR="009051C8" w:rsidRPr="000E1014" w14:paraId="1B91B3A7" w14:textId="77777777" w:rsidTr="009051C8">
        <w:trPr>
          <w:jc w:val="center"/>
        </w:trPr>
        <w:tc>
          <w:tcPr>
            <w:tcW w:w="1250" w:type="pct"/>
            <w:vMerge/>
            <w:vAlign w:val="center"/>
          </w:tcPr>
          <w:p w14:paraId="4AB949CE" w14:textId="77777777" w:rsidR="009051C8" w:rsidRPr="000E1014" w:rsidRDefault="009051C8" w:rsidP="009051C8">
            <w:pPr>
              <w:spacing w:after="0"/>
              <w:rPr>
                <w:rFonts w:cs="Arial"/>
                <w:sz w:val="18"/>
                <w:szCs w:val="18"/>
              </w:rPr>
            </w:pPr>
          </w:p>
        </w:tc>
        <w:tc>
          <w:tcPr>
            <w:tcW w:w="1250" w:type="pct"/>
            <w:vAlign w:val="center"/>
          </w:tcPr>
          <w:p w14:paraId="415140DC" w14:textId="77777777" w:rsidR="009051C8" w:rsidRPr="000E1014" w:rsidRDefault="009051C8" w:rsidP="009051C8">
            <w:pPr>
              <w:spacing w:after="0"/>
              <w:rPr>
                <w:rFonts w:cs="Arial"/>
                <w:sz w:val="18"/>
                <w:szCs w:val="18"/>
              </w:rPr>
            </w:pPr>
            <w:r w:rsidRPr="000E1014">
              <w:rPr>
                <w:rFonts w:cs="Arial"/>
                <w:sz w:val="18"/>
                <w:szCs w:val="18"/>
              </w:rPr>
              <w:t>Espirituales y religiosos</w:t>
            </w:r>
          </w:p>
        </w:tc>
        <w:tc>
          <w:tcPr>
            <w:tcW w:w="1250" w:type="pct"/>
            <w:vAlign w:val="center"/>
          </w:tcPr>
          <w:p w14:paraId="653211FC" w14:textId="77777777" w:rsidR="009051C8" w:rsidRPr="000E1014" w:rsidRDefault="009051C8" w:rsidP="009051C8">
            <w:pPr>
              <w:spacing w:after="0"/>
              <w:rPr>
                <w:rFonts w:cs="Arial"/>
                <w:sz w:val="18"/>
                <w:szCs w:val="18"/>
              </w:rPr>
            </w:pPr>
            <w:r w:rsidRPr="000E1014">
              <w:rPr>
                <w:rFonts w:cs="Arial"/>
                <w:sz w:val="18"/>
                <w:szCs w:val="18"/>
              </w:rPr>
              <w:t>Uso directo no extractivo, existencia</w:t>
            </w:r>
          </w:p>
        </w:tc>
        <w:tc>
          <w:tcPr>
            <w:tcW w:w="1250" w:type="pct"/>
            <w:vAlign w:val="center"/>
          </w:tcPr>
          <w:p w14:paraId="4CE8D720" w14:textId="77777777" w:rsidR="009051C8" w:rsidRPr="000E1014" w:rsidRDefault="009051C8" w:rsidP="009051C8">
            <w:pPr>
              <w:spacing w:after="0"/>
              <w:rPr>
                <w:rFonts w:cs="Arial"/>
                <w:sz w:val="18"/>
                <w:szCs w:val="18"/>
              </w:rPr>
            </w:pPr>
            <w:r w:rsidRPr="000E1014">
              <w:rPr>
                <w:rFonts w:cs="Arial"/>
                <w:sz w:val="18"/>
                <w:szCs w:val="18"/>
              </w:rPr>
              <w:t>Costo del viaje, Precios hedónicos, Valoración contingente</w:t>
            </w:r>
          </w:p>
        </w:tc>
      </w:tr>
      <w:tr w:rsidR="009051C8" w:rsidRPr="000E1014" w14:paraId="1835D62D" w14:textId="77777777" w:rsidTr="009051C8">
        <w:trPr>
          <w:jc w:val="center"/>
        </w:trPr>
        <w:tc>
          <w:tcPr>
            <w:tcW w:w="1250" w:type="pct"/>
            <w:vMerge/>
            <w:vAlign w:val="center"/>
          </w:tcPr>
          <w:p w14:paraId="3FA5DD04" w14:textId="77777777" w:rsidR="009051C8" w:rsidRPr="000E1014" w:rsidRDefault="009051C8" w:rsidP="009051C8">
            <w:pPr>
              <w:spacing w:after="0"/>
              <w:rPr>
                <w:rFonts w:cs="Arial"/>
                <w:sz w:val="18"/>
                <w:szCs w:val="18"/>
              </w:rPr>
            </w:pPr>
          </w:p>
        </w:tc>
        <w:tc>
          <w:tcPr>
            <w:tcW w:w="1250" w:type="pct"/>
            <w:vAlign w:val="center"/>
          </w:tcPr>
          <w:p w14:paraId="591CCA01" w14:textId="77777777" w:rsidR="009051C8" w:rsidRPr="000E1014" w:rsidRDefault="009051C8" w:rsidP="009051C8">
            <w:pPr>
              <w:spacing w:after="0"/>
              <w:rPr>
                <w:rFonts w:cs="Arial"/>
                <w:sz w:val="18"/>
                <w:szCs w:val="18"/>
              </w:rPr>
            </w:pPr>
            <w:r w:rsidRPr="000E1014">
              <w:rPr>
                <w:rFonts w:cs="Arial"/>
                <w:sz w:val="18"/>
                <w:szCs w:val="18"/>
              </w:rPr>
              <w:t>Conocimiento y educación</w:t>
            </w:r>
          </w:p>
        </w:tc>
        <w:tc>
          <w:tcPr>
            <w:tcW w:w="1250" w:type="pct"/>
            <w:vAlign w:val="center"/>
          </w:tcPr>
          <w:p w14:paraId="407E6340" w14:textId="77777777" w:rsidR="009051C8" w:rsidRPr="000E1014" w:rsidRDefault="009051C8" w:rsidP="009051C8">
            <w:pPr>
              <w:spacing w:after="0"/>
              <w:rPr>
                <w:rFonts w:cs="Arial"/>
                <w:sz w:val="18"/>
                <w:szCs w:val="18"/>
              </w:rPr>
            </w:pPr>
            <w:r w:rsidRPr="000E1014">
              <w:rPr>
                <w:rFonts w:cs="Arial"/>
                <w:sz w:val="18"/>
                <w:szCs w:val="18"/>
              </w:rPr>
              <w:t>Uso directo no extractivo, existencia</w:t>
            </w:r>
          </w:p>
        </w:tc>
        <w:tc>
          <w:tcPr>
            <w:tcW w:w="1250" w:type="pct"/>
            <w:vAlign w:val="center"/>
          </w:tcPr>
          <w:p w14:paraId="4BB274C0" w14:textId="77777777" w:rsidR="009051C8" w:rsidRPr="000E1014" w:rsidRDefault="009051C8" w:rsidP="009051C8">
            <w:pPr>
              <w:spacing w:after="0"/>
              <w:rPr>
                <w:rFonts w:cs="Arial"/>
                <w:sz w:val="18"/>
                <w:szCs w:val="18"/>
              </w:rPr>
            </w:pPr>
            <w:r w:rsidRPr="000E1014">
              <w:rPr>
                <w:rFonts w:cs="Arial"/>
                <w:sz w:val="18"/>
                <w:szCs w:val="18"/>
              </w:rPr>
              <w:t>Costo del viaje, Precios hedónicos, Valoración contingente</w:t>
            </w:r>
          </w:p>
        </w:tc>
      </w:tr>
      <w:tr w:rsidR="009051C8" w:rsidRPr="000E1014" w14:paraId="2D77BC99" w14:textId="77777777" w:rsidTr="009051C8">
        <w:trPr>
          <w:jc w:val="center"/>
        </w:trPr>
        <w:tc>
          <w:tcPr>
            <w:tcW w:w="1250" w:type="pct"/>
            <w:vMerge/>
            <w:vAlign w:val="center"/>
          </w:tcPr>
          <w:p w14:paraId="64662974" w14:textId="77777777" w:rsidR="009051C8" w:rsidRPr="000E1014" w:rsidRDefault="009051C8" w:rsidP="009051C8">
            <w:pPr>
              <w:spacing w:after="0"/>
              <w:rPr>
                <w:rFonts w:cs="Arial"/>
                <w:sz w:val="18"/>
                <w:szCs w:val="18"/>
              </w:rPr>
            </w:pPr>
          </w:p>
        </w:tc>
        <w:tc>
          <w:tcPr>
            <w:tcW w:w="1250" w:type="pct"/>
            <w:vAlign w:val="center"/>
          </w:tcPr>
          <w:p w14:paraId="3E512E51" w14:textId="77777777" w:rsidR="009051C8" w:rsidRPr="000E1014" w:rsidRDefault="009051C8" w:rsidP="009051C8">
            <w:pPr>
              <w:spacing w:after="0"/>
              <w:rPr>
                <w:rFonts w:cs="Arial"/>
                <w:sz w:val="18"/>
                <w:szCs w:val="18"/>
              </w:rPr>
            </w:pPr>
            <w:r w:rsidRPr="000E1014">
              <w:rPr>
                <w:rFonts w:cs="Arial"/>
                <w:sz w:val="18"/>
                <w:szCs w:val="18"/>
              </w:rPr>
              <w:t>Sentido de pertenencia</w:t>
            </w:r>
          </w:p>
        </w:tc>
        <w:tc>
          <w:tcPr>
            <w:tcW w:w="1250" w:type="pct"/>
            <w:vAlign w:val="center"/>
          </w:tcPr>
          <w:p w14:paraId="4B6AB7D6" w14:textId="77777777" w:rsidR="009051C8" w:rsidRPr="000E1014" w:rsidRDefault="009051C8" w:rsidP="009051C8">
            <w:pPr>
              <w:spacing w:after="0"/>
              <w:rPr>
                <w:rFonts w:cs="Arial"/>
                <w:sz w:val="18"/>
                <w:szCs w:val="18"/>
              </w:rPr>
            </w:pPr>
            <w:r w:rsidRPr="000E1014">
              <w:rPr>
                <w:rFonts w:cs="Arial"/>
                <w:sz w:val="18"/>
                <w:szCs w:val="18"/>
              </w:rPr>
              <w:t>Uso directo no extractivo, existencia</w:t>
            </w:r>
          </w:p>
        </w:tc>
        <w:tc>
          <w:tcPr>
            <w:tcW w:w="1250" w:type="pct"/>
            <w:vAlign w:val="center"/>
          </w:tcPr>
          <w:p w14:paraId="581B617C" w14:textId="77777777" w:rsidR="009051C8" w:rsidRPr="000E1014" w:rsidRDefault="009051C8" w:rsidP="009051C8">
            <w:pPr>
              <w:spacing w:after="0"/>
              <w:rPr>
                <w:rFonts w:cs="Arial"/>
                <w:sz w:val="18"/>
                <w:szCs w:val="18"/>
              </w:rPr>
            </w:pPr>
            <w:r w:rsidRPr="000E1014">
              <w:rPr>
                <w:rFonts w:cs="Arial"/>
                <w:sz w:val="18"/>
                <w:szCs w:val="18"/>
              </w:rPr>
              <w:t>Costo del viaje, Precios hedónicos, Valoración contingente</w:t>
            </w:r>
          </w:p>
        </w:tc>
      </w:tr>
    </w:tbl>
    <w:p w14:paraId="658AF84C" w14:textId="77777777" w:rsidR="009051C8" w:rsidRPr="000E1014" w:rsidRDefault="009051C8" w:rsidP="009051C8">
      <w:pPr>
        <w:widowControl w:val="0"/>
        <w:overflowPunct w:val="0"/>
        <w:autoSpaceDE w:val="0"/>
        <w:autoSpaceDN w:val="0"/>
        <w:adjustRightInd w:val="0"/>
        <w:spacing w:before="40" w:after="0"/>
        <w:textAlignment w:val="baseline"/>
        <w:rPr>
          <w:rFonts w:eastAsia="Times New Roman" w:cs="Arial"/>
          <w:sz w:val="18"/>
          <w:szCs w:val="18"/>
          <w:lang w:val="es-CO"/>
        </w:rPr>
      </w:pPr>
      <w:r w:rsidRPr="00371A6A">
        <w:rPr>
          <w:sz w:val="18"/>
          <w:szCs w:val="18"/>
        </w:rPr>
        <w:t>Fuente: Equipo consultor WSP Colombia S.A.S, 201</w:t>
      </w:r>
      <w:r>
        <w:rPr>
          <w:sz w:val="18"/>
          <w:szCs w:val="18"/>
        </w:rPr>
        <w:t>5,</w:t>
      </w:r>
      <w:r w:rsidRPr="000E1014">
        <w:rPr>
          <w:rFonts w:eastAsia="Times New Roman" w:cs="Arial"/>
          <w:sz w:val="18"/>
          <w:szCs w:val="18"/>
          <w:lang w:val="es-CO"/>
        </w:rPr>
        <w:t xml:space="preserve"> co</w:t>
      </w:r>
      <w:r>
        <w:rPr>
          <w:rFonts w:eastAsia="Times New Roman" w:cs="Arial"/>
          <w:sz w:val="18"/>
          <w:szCs w:val="18"/>
          <w:lang w:val="es-CO"/>
        </w:rPr>
        <w:t>n base en MEA (2005) y MADS (2010</w:t>
      </w:r>
      <w:r w:rsidRPr="000E1014">
        <w:rPr>
          <w:rFonts w:eastAsia="Times New Roman" w:cs="Arial"/>
          <w:sz w:val="18"/>
          <w:szCs w:val="18"/>
          <w:lang w:val="es-CO"/>
        </w:rPr>
        <w:t>).</w:t>
      </w:r>
    </w:p>
    <w:p w14:paraId="1F6456B9" w14:textId="77777777" w:rsidR="009051C8" w:rsidRPr="000E1014" w:rsidRDefault="009051C8" w:rsidP="009051C8">
      <w:pPr>
        <w:spacing w:after="200" w:line="276" w:lineRule="auto"/>
        <w:rPr>
          <w:rFonts w:cs="Arial"/>
          <w:lang w:val="es-CO"/>
        </w:rPr>
      </w:pPr>
    </w:p>
    <w:p w14:paraId="675FCC40" w14:textId="77777777" w:rsidR="009051C8" w:rsidRPr="000E1014" w:rsidRDefault="009051C8" w:rsidP="009051C8">
      <w:pPr>
        <w:rPr>
          <w:lang w:val="es-CO"/>
        </w:rPr>
      </w:pPr>
      <w:r w:rsidRPr="000E1014">
        <w:rPr>
          <w:lang w:val="es-CO"/>
        </w:rPr>
        <w:t xml:space="preserve">A continuación se hace una descripción general de los métodos </w:t>
      </w:r>
      <w:r>
        <w:rPr>
          <w:lang w:val="es-CO"/>
        </w:rPr>
        <w:t>que se utilizarán para estimar los valores monetarios de los impactos:</w:t>
      </w:r>
    </w:p>
    <w:p w14:paraId="612B934E" w14:textId="77777777" w:rsidR="009051C8" w:rsidRPr="000E1014" w:rsidRDefault="009051C8" w:rsidP="009051C8">
      <w:pPr>
        <w:spacing w:after="200" w:line="276" w:lineRule="auto"/>
        <w:rPr>
          <w:rFonts w:cs="Arial"/>
          <w:u w:val="single"/>
          <w:lang w:val="es-CO"/>
        </w:rPr>
      </w:pPr>
      <w:r w:rsidRPr="000E1014">
        <w:rPr>
          <w:rFonts w:cs="Arial"/>
          <w:u w:val="single"/>
          <w:lang w:val="es-CO"/>
        </w:rPr>
        <w:t>Función de productividad</w:t>
      </w:r>
    </w:p>
    <w:p w14:paraId="5FBF124B" w14:textId="77777777" w:rsidR="009051C8" w:rsidRPr="000E1014" w:rsidRDefault="009051C8" w:rsidP="009051C8">
      <w:pPr>
        <w:rPr>
          <w:lang w:val="es-CO"/>
        </w:rPr>
      </w:pPr>
      <w:r w:rsidRPr="000E1014">
        <w:rPr>
          <w:lang w:val="es-CO"/>
        </w:rPr>
        <w:t>Generalmente, la calidad de los bienes y/o servicios ambientales determina los niveles y cambios en la productividad de otros bienes de carácter mercadeable. Estos cambios en productividad generados a raíz de cambios en la calidad ambiental, se traducen en una pérdida de valor o ganancias en la producción. Algunos de los bienes o servicios ambientales que son utilizados bajo este enfoque como insumos en la producción, están relacionados con el grado de erosión del suelo, la contaminación del aire, la lluvia ácida, contaminación en peces, salinidad, entre otros. La metodología a seguir para medir los cambios en la productividad son:</w:t>
      </w:r>
    </w:p>
    <w:p w14:paraId="402DA3DC" w14:textId="77777777" w:rsidR="009051C8" w:rsidRPr="000E1014" w:rsidRDefault="009051C8" w:rsidP="009051C8">
      <w:pPr>
        <w:pStyle w:val="Vieta"/>
      </w:pPr>
      <w:r w:rsidRPr="000E1014">
        <w:t>Identificar los cambios en la productividad</w:t>
      </w:r>
    </w:p>
    <w:p w14:paraId="31F3F5E1" w14:textId="77777777" w:rsidR="009051C8" w:rsidRDefault="009051C8" w:rsidP="009051C8">
      <w:pPr>
        <w:pStyle w:val="Vieta"/>
      </w:pPr>
      <w:r w:rsidRPr="000E1014">
        <w:t>Evaluar monetariamente los efectos en la productividad</w:t>
      </w:r>
    </w:p>
    <w:p w14:paraId="772C9319" w14:textId="77777777" w:rsidR="009051C8" w:rsidRPr="000E1014" w:rsidRDefault="009051C8" w:rsidP="009051C8">
      <w:pPr>
        <w:pStyle w:val="Vieta"/>
        <w:numPr>
          <w:ilvl w:val="0"/>
          <w:numId w:val="0"/>
        </w:numPr>
      </w:pPr>
    </w:p>
    <w:p w14:paraId="04142889" w14:textId="77777777" w:rsidR="009051C8" w:rsidRPr="000E1014" w:rsidRDefault="009051C8" w:rsidP="009051C8">
      <w:pPr>
        <w:spacing w:after="200" w:line="276" w:lineRule="auto"/>
        <w:rPr>
          <w:rFonts w:cs="Arial"/>
          <w:u w:val="single"/>
          <w:lang w:val="es-CO"/>
        </w:rPr>
      </w:pPr>
      <w:r w:rsidRPr="000E1014">
        <w:rPr>
          <w:rFonts w:cs="Arial"/>
          <w:u w:val="single"/>
          <w:lang w:val="es-CO"/>
        </w:rPr>
        <w:t>Costos de reemplazo y restauración</w:t>
      </w:r>
    </w:p>
    <w:p w14:paraId="1463CC64" w14:textId="77777777" w:rsidR="009051C8" w:rsidRDefault="009051C8" w:rsidP="009051C8">
      <w:pPr>
        <w:rPr>
          <w:lang w:val="es-CO"/>
        </w:rPr>
      </w:pPr>
      <w:r w:rsidRPr="000E1014">
        <w:rPr>
          <w:lang w:val="es-CO"/>
        </w:rPr>
        <w:lastRenderedPageBreak/>
        <w:t xml:space="preserve">El enfoque de costos de reemplazo parte del supuesto que es posible medir los costos incurridos para reemplazar los daños en activos generados por un proyecto. Este costo puede ser interpretado como una estimación de los beneficios relacionados a las medidas tomadas para prevenir el daño ocurrido. </w:t>
      </w:r>
    </w:p>
    <w:p w14:paraId="53A4C9C8" w14:textId="77777777" w:rsidR="009051C8" w:rsidRPr="000E1014" w:rsidRDefault="009051C8" w:rsidP="009051C8">
      <w:pPr>
        <w:rPr>
          <w:lang w:val="es-CO"/>
        </w:rPr>
      </w:pPr>
    </w:p>
    <w:p w14:paraId="73DDD2FF" w14:textId="6AB1505C" w:rsidR="009051C8" w:rsidRPr="000E1014" w:rsidRDefault="009051C8" w:rsidP="009051C8">
      <w:pPr>
        <w:rPr>
          <w:lang w:val="es-CO"/>
        </w:rPr>
      </w:pPr>
      <w:r>
        <w:rPr>
          <w:lang w:val="es-CO"/>
        </w:rPr>
        <w:t xml:space="preserve">A continuación se procede a realizar el análisis costo-beneficio ambiental para los impactos negativos calificados como significativos y muy significativos y para la generación de empleo como el único beneficio de mayor relevancia identificado para este estudio. </w:t>
      </w:r>
      <w:r>
        <w:t xml:space="preserve">Las </w:t>
      </w:r>
      <w:r w:rsidRPr="00170202">
        <w:t xml:space="preserve">memorias de cálculo de las valoraciones que aquí se presentarán se pueden consultar </w:t>
      </w:r>
      <w:r w:rsidR="00170202" w:rsidRPr="00170202">
        <w:t>en Anexo 5</w:t>
      </w:r>
      <w:r w:rsidRPr="00170202">
        <w:t>.2_Memorias de calculo_Analisis Costo-Beneficio.</w:t>
      </w:r>
    </w:p>
    <w:p w14:paraId="1FF47C92" w14:textId="77777777" w:rsidR="009051C8" w:rsidRPr="008F1096" w:rsidRDefault="009051C8" w:rsidP="009051C8">
      <w:pPr>
        <w:pStyle w:val="Titulo3"/>
        <w:rPr>
          <w:lang w:val="es-CO"/>
        </w:rPr>
      </w:pPr>
      <w:bookmarkStart w:id="47" w:name="_Toc403584508"/>
      <w:bookmarkStart w:id="48" w:name="_Toc432948273"/>
      <w:bookmarkStart w:id="49" w:name="_Toc433320199"/>
      <w:bookmarkStart w:id="50" w:name="_Toc439617081"/>
      <w:bookmarkStart w:id="51" w:name="_Toc439694170"/>
      <w:r w:rsidRPr="008F1096">
        <w:rPr>
          <w:lang w:val="es-CO"/>
        </w:rPr>
        <w:t>Identificación de los impactos más relevantes</w:t>
      </w:r>
      <w:bookmarkEnd w:id="47"/>
      <w:bookmarkEnd w:id="48"/>
      <w:bookmarkEnd w:id="49"/>
      <w:bookmarkEnd w:id="50"/>
      <w:bookmarkEnd w:id="51"/>
    </w:p>
    <w:p w14:paraId="015BB14E" w14:textId="77777777" w:rsidR="009051C8" w:rsidRDefault="009051C8" w:rsidP="009051C8">
      <w:pPr>
        <w:rPr>
          <w:lang w:val="es-CO"/>
        </w:rPr>
      </w:pPr>
      <w:r>
        <w:rPr>
          <w:lang w:val="es-CO"/>
        </w:rPr>
        <w:t xml:space="preserve">En la </w:t>
      </w:r>
      <w:r>
        <w:fldChar w:fldCharType="begin"/>
      </w:r>
      <w:r>
        <w:instrText xml:space="preserve"> REF _Ref402348870 \h  \* MERGEFORMAT </w:instrText>
      </w:r>
      <w:r>
        <w:fldChar w:fldCharType="separate"/>
      </w:r>
      <w:r w:rsidR="00170202" w:rsidRPr="00B77A51">
        <w:t xml:space="preserve">Tabla </w:t>
      </w:r>
      <w:r w:rsidR="00170202">
        <w:rPr>
          <w:noProof/>
        </w:rPr>
        <w:t>5</w:t>
      </w:r>
      <w:r w:rsidR="00170202">
        <w:rPr>
          <w:noProof/>
        </w:rPr>
        <w:noBreakHyphen/>
        <w:t>10</w:t>
      </w:r>
      <w:r>
        <w:fldChar w:fldCharType="end"/>
      </w:r>
      <w:r>
        <w:rPr>
          <w:lang w:val="es-CO"/>
        </w:rPr>
        <w:t xml:space="preserve"> se presentan los impactos ambientales negativos de mayor relevancia y los cuales serán objeto de la valoración económica. De acuerdo con la jerarquización de los impactos, la pérdida de cobertura vegetal (7.9), la fragmentación de parches de bosque (7.76), la alteración del paisaje (6.84), el deterioro el patrimonio arqueológico (6.5), la afectación de fauna silvestre (6.43), la afectación de especies de flora sensibles y la afectación de áreas declaradas en protección (ambas con 5.8) son los impactos de mayor relevancia que pueden ocurrir con la ejecución del proyecto.</w:t>
      </w:r>
    </w:p>
    <w:p w14:paraId="35AD9CA8" w14:textId="77777777" w:rsidR="009051C8" w:rsidRPr="00586832" w:rsidRDefault="009051C8" w:rsidP="009051C8">
      <w:bookmarkStart w:id="52" w:name="_Ref402348870"/>
      <w:bookmarkStart w:id="53" w:name="_Toc403576075"/>
      <w:bookmarkStart w:id="54" w:name="_Toc432948317"/>
      <w:bookmarkStart w:id="55" w:name="_Toc433320239"/>
      <w:bookmarkStart w:id="56" w:name="_Toc439617092"/>
      <w:bookmarkStart w:id="57" w:name="_Toc439694191"/>
      <w:r w:rsidRPr="00B77A51">
        <w:t xml:space="preserve">Tabla </w:t>
      </w:r>
      <w:fldSimple w:instr=" STYLEREF 1 \s ">
        <w:r w:rsidR="00170202">
          <w:rPr>
            <w:noProof/>
          </w:rPr>
          <w:t>5</w:t>
        </w:r>
      </w:fldSimple>
      <w:r>
        <w:noBreakHyphen/>
      </w:r>
      <w:fldSimple w:instr=" SEQ Tabla \* ARABIC \s 1 ">
        <w:r w:rsidR="00170202">
          <w:rPr>
            <w:noProof/>
          </w:rPr>
          <w:t>10</w:t>
        </w:r>
      </w:fldSimple>
      <w:bookmarkEnd w:id="52"/>
      <w:r>
        <w:t xml:space="preserve"> </w:t>
      </w:r>
      <w:r>
        <w:tab/>
        <w:t xml:space="preserve">Identificación de impactos ambientales significativos y muy significativos de la línea </w:t>
      </w:r>
      <w:r w:rsidRPr="00AF748A">
        <w:t>de transmisión San Lorenzo - Sonsón a 110kV</w:t>
      </w:r>
      <w:bookmarkEnd w:id="53"/>
      <w:bookmarkEnd w:id="54"/>
      <w:bookmarkEnd w:id="55"/>
      <w:r>
        <w:t>.</w:t>
      </w:r>
      <w:bookmarkEnd w:id="56"/>
      <w:bookmarkEnd w:id="57"/>
    </w:p>
    <w:tbl>
      <w:tblPr>
        <w:tblW w:w="5000" w:type="pct"/>
        <w:tblLayout w:type="fixed"/>
        <w:tblCellMar>
          <w:left w:w="70" w:type="dxa"/>
          <w:right w:w="70" w:type="dxa"/>
        </w:tblCellMar>
        <w:tblLook w:val="04A0" w:firstRow="1" w:lastRow="0" w:firstColumn="1" w:lastColumn="0" w:noHBand="0" w:noVBand="1"/>
      </w:tblPr>
      <w:tblGrid>
        <w:gridCol w:w="3333"/>
        <w:gridCol w:w="1417"/>
        <w:gridCol w:w="2167"/>
        <w:gridCol w:w="2061"/>
      </w:tblGrid>
      <w:tr w:rsidR="009051C8" w:rsidRPr="004A2D01" w14:paraId="7F8906C1" w14:textId="77777777" w:rsidTr="009051C8">
        <w:trPr>
          <w:trHeight w:val="20"/>
        </w:trPr>
        <w:tc>
          <w:tcPr>
            <w:tcW w:w="185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FB006" w14:textId="77777777" w:rsidR="009051C8" w:rsidRPr="004A2D01" w:rsidRDefault="009051C8" w:rsidP="009051C8">
            <w:pPr>
              <w:spacing w:after="0"/>
              <w:jc w:val="center"/>
              <w:rPr>
                <w:rFonts w:eastAsia="Times New Roman" w:cs="Arial"/>
                <w:b/>
                <w:bCs/>
                <w:sz w:val="18"/>
                <w:szCs w:val="18"/>
                <w:lang w:eastAsia="es-ES"/>
              </w:rPr>
            </w:pPr>
            <w:r w:rsidRPr="004A2D01">
              <w:rPr>
                <w:rFonts w:eastAsia="Times New Roman" w:cs="Arial"/>
                <w:b/>
                <w:bCs/>
                <w:sz w:val="18"/>
                <w:szCs w:val="18"/>
                <w:lang w:eastAsia="es-ES"/>
              </w:rPr>
              <w:t>Impactos</w:t>
            </w:r>
          </w:p>
        </w:tc>
        <w:tc>
          <w:tcPr>
            <w:tcW w:w="789" w:type="pct"/>
            <w:tcBorders>
              <w:top w:val="single" w:sz="4" w:space="0" w:color="auto"/>
              <w:left w:val="nil"/>
              <w:bottom w:val="single" w:sz="4" w:space="0" w:color="auto"/>
              <w:right w:val="single" w:sz="4" w:space="0" w:color="auto"/>
            </w:tcBorders>
            <w:shd w:val="clear" w:color="auto" w:fill="auto"/>
            <w:noWrap/>
            <w:vAlign w:val="center"/>
            <w:hideMark/>
          </w:tcPr>
          <w:p w14:paraId="51F0B710" w14:textId="77777777" w:rsidR="009051C8" w:rsidRPr="004A2D01" w:rsidRDefault="009051C8" w:rsidP="009051C8">
            <w:pPr>
              <w:spacing w:after="0"/>
              <w:jc w:val="center"/>
              <w:rPr>
                <w:rFonts w:eastAsia="Times New Roman" w:cs="Arial"/>
                <w:b/>
                <w:bCs/>
                <w:sz w:val="18"/>
                <w:szCs w:val="18"/>
                <w:lang w:eastAsia="es-ES"/>
              </w:rPr>
            </w:pPr>
            <w:r w:rsidRPr="004A2D01">
              <w:rPr>
                <w:rFonts w:eastAsia="Times New Roman" w:cs="Arial"/>
                <w:b/>
                <w:bCs/>
                <w:sz w:val="18"/>
                <w:szCs w:val="18"/>
                <w:lang w:eastAsia="es-ES"/>
              </w:rPr>
              <w:t>Ca</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1AABB556" w14:textId="77777777" w:rsidR="009051C8" w:rsidRPr="004A2D01" w:rsidRDefault="009051C8" w:rsidP="009051C8">
            <w:pPr>
              <w:spacing w:after="0"/>
              <w:jc w:val="center"/>
              <w:rPr>
                <w:rFonts w:eastAsia="Times New Roman" w:cs="Arial"/>
                <w:b/>
                <w:bCs/>
                <w:sz w:val="18"/>
                <w:szCs w:val="18"/>
                <w:lang w:eastAsia="es-ES"/>
              </w:rPr>
            </w:pPr>
            <w:r w:rsidRPr="004A2D01">
              <w:rPr>
                <w:rFonts w:eastAsia="Times New Roman" w:cs="Arial"/>
                <w:b/>
                <w:bCs/>
                <w:sz w:val="18"/>
                <w:szCs w:val="18"/>
                <w:lang w:eastAsia="es-ES"/>
              </w:rPr>
              <w:t>Importancia ambiental</w:t>
            </w:r>
          </w:p>
        </w:tc>
        <w:tc>
          <w:tcPr>
            <w:tcW w:w="1149" w:type="pct"/>
            <w:tcBorders>
              <w:top w:val="single" w:sz="4" w:space="0" w:color="auto"/>
              <w:left w:val="nil"/>
              <w:bottom w:val="single" w:sz="4" w:space="0" w:color="auto"/>
              <w:right w:val="single" w:sz="4" w:space="0" w:color="auto"/>
            </w:tcBorders>
            <w:shd w:val="clear" w:color="000000" w:fill="FFFFFF"/>
            <w:noWrap/>
            <w:vAlign w:val="center"/>
            <w:hideMark/>
          </w:tcPr>
          <w:p w14:paraId="48585386" w14:textId="77777777" w:rsidR="009051C8" w:rsidRPr="004A2D01" w:rsidRDefault="009051C8" w:rsidP="009051C8">
            <w:pPr>
              <w:spacing w:after="0"/>
              <w:jc w:val="center"/>
              <w:rPr>
                <w:rFonts w:eastAsia="Times New Roman" w:cs="Arial"/>
                <w:b/>
                <w:bCs/>
                <w:sz w:val="18"/>
                <w:szCs w:val="18"/>
                <w:lang w:eastAsia="es-ES"/>
              </w:rPr>
            </w:pPr>
            <w:r w:rsidRPr="004A2D01">
              <w:rPr>
                <w:rFonts w:eastAsia="Times New Roman" w:cs="Arial"/>
                <w:b/>
                <w:bCs/>
                <w:sz w:val="18"/>
                <w:szCs w:val="18"/>
                <w:lang w:eastAsia="es-ES"/>
              </w:rPr>
              <w:t>Método de valoración</w:t>
            </w:r>
          </w:p>
        </w:tc>
      </w:tr>
      <w:tr w:rsidR="009051C8" w:rsidRPr="004A2D01" w14:paraId="4D1360C4" w14:textId="77777777" w:rsidTr="009051C8">
        <w:trPr>
          <w:trHeight w:val="20"/>
        </w:trPr>
        <w:tc>
          <w:tcPr>
            <w:tcW w:w="1856" w:type="pct"/>
            <w:tcBorders>
              <w:top w:val="nil"/>
              <w:left w:val="single" w:sz="4" w:space="0" w:color="auto"/>
              <w:bottom w:val="single" w:sz="4" w:space="0" w:color="auto"/>
              <w:right w:val="single" w:sz="4" w:space="0" w:color="auto"/>
            </w:tcBorders>
            <w:shd w:val="clear" w:color="auto" w:fill="auto"/>
            <w:noWrap/>
            <w:vAlign w:val="center"/>
            <w:hideMark/>
          </w:tcPr>
          <w:p w14:paraId="46D51A77" w14:textId="77777777" w:rsidR="009051C8" w:rsidRPr="004A2D01" w:rsidRDefault="009051C8" w:rsidP="009051C8">
            <w:pPr>
              <w:spacing w:after="0"/>
              <w:jc w:val="center"/>
              <w:rPr>
                <w:rFonts w:eastAsia="Times New Roman" w:cs="Arial"/>
                <w:sz w:val="18"/>
                <w:szCs w:val="18"/>
                <w:lang w:eastAsia="es-ES"/>
              </w:rPr>
            </w:pPr>
            <w:r w:rsidRPr="004A2D01">
              <w:rPr>
                <w:rFonts w:eastAsia="Times New Roman" w:cs="Arial"/>
                <w:sz w:val="18"/>
                <w:szCs w:val="18"/>
                <w:lang w:eastAsia="es-ES"/>
              </w:rPr>
              <w:t>Alteración del paisaje</w:t>
            </w:r>
          </w:p>
        </w:tc>
        <w:tc>
          <w:tcPr>
            <w:tcW w:w="789" w:type="pct"/>
            <w:tcBorders>
              <w:top w:val="nil"/>
              <w:left w:val="nil"/>
              <w:bottom w:val="single" w:sz="4" w:space="0" w:color="auto"/>
              <w:right w:val="single" w:sz="4" w:space="0" w:color="auto"/>
            </w:tcBorders>
            <w:shd w:val="clear" w:color="auto" w:fill="auto"/>
            <w:noWrap/>
            <w:vAlign w:val="center"/>
            <w:hideMark/>
          </w:tcPr>
          <w:p w14:paraId="786526E9" w14:textId="77777777" w:rsidR="009051C8" w:rsidRPr="004A2D01" w:rsidRDefault="009051C8" w:rsidP="009051C8">
            <w:pPr>
              <w:spacing w:after="0"/>
              <w:jc w:val="center"/>
              <w:rPr>
                <w:rFonts w:eastAsia="Times New Roman" w:cs="Arial"/>
                <w:sz w:val="18"/>
                <w:szCs w:val="18"/>
                <w:lang w:eastAsia="es-ES"/>
              </w:rPr>
            </w:pPr>
            <w:r w:rsidRPr="004A2D01">
              <w:rPr>
                <w:rFonts w:eastAsia="Times New Roman" w:cs="Arial"/>
                <w:sz w:val="18"/>
                <w:szCs w:val="18"/>
                <w:lang w:eastAsia="es-ES"/>
              </w:rPr>
              <w:t>-6,84</w:t>
            </w:r>
          </w:p>
        </w:tc>
        <w:tc>
          <w:tcPr>
            <w:tcW w:w="1207" w:type="pct"/>
            <w:tcBorders>
              <w:top w:val="nil"/>
              <w:left w:val="nil"/>
              <w:bottom w:val="single" w:sz="4" w:space="0" w:color="auto"/>
              <w:right w:val="single" w:sz="4" w:space="0" w:color="auto"/>
            </w:tcBorders>
            <w:shd w:val="clear" w:color="auto" w:fill="auto"/>
            <w:vAlign w:val="center"/>
            <w:hideMark/>
          </w:tcPr>
          <w:p w14:paraId="5B92B71F" w14:textId="77777777" w:rsidR="009051C8" w:rsidRPr="004A2D01" w:rsidRDefault="009051C8" w:rsidP="009051C8">
            <w:pPr>
              <w:spacing w:after="0"/>
              <w:jc w:val="center"/>
              <w:rPr>
                <w:rFonts w:eastAsia="Times New Roman" w:cs="Arial"/>
                <w:sz w:val="18"/>
                <w:szCs w:val="18"/>
                <w:lang w:eastAsia="es-ES"/>
              </w:rPr>
            </w:pPr>
            <w:r w:rsidRPr="004A2D01">
              <w:rPr>
                <w:rFonts w:eastAsia="Times New Roman" w:cs="Arial"/>
                <w:sz w:val="18"/>
                <w:szCs w:val="18"/>
                <w:lang w:eastAsia="es-ES"/>
              </w:rPr>
              <w:t>Significativo o relevante</w:t>
            </w:r>
          </w:p>
        </w:tc>
        <w:tc>
          <w:tcPr>
            <w:tcW w:w="1149" w:type="pct"/>
            <w:tcBorders>
              <w:top w:val="nil"/>
              <w:left w:val="nil"/>
              <w:bottom w:val="single" w:sz="4" w:space="0" w:color="auto"/>
              <w:right w:val="single" w:sz="4" w:space="0" w:color="auto"/>
            </w:tcBorders>
            <w:shd w:val="clear" w:color="000000" w:fill="FFFFFF"/>
            <w:noWrap/>
            <w:vAlign w:val="center"/>
            <w:hideMark/>
          </w:tcPr>
          <w:p w14:paraId="2688117B" w14:textId="77777777" w:rsidR="009051C8" w:rsidRPr="004A2D01" w:rsidRDefault="009051C8" w:rsidP="009051C8">
            <w:pPr>
              <w:spacing w:after="0"/>
              <w:jc w:val="center"/>
              <w:rPr>
                <w:rFonts w:eastAsia="Times New Roman" w:cs="Arial"/>
                <w:sz w:val="18"/>
                <w:szCs w:val="18"/>
                <w:lang w:eastAsia="es-ES"/>
              </w:rPr>
            </w:pPr>
            <w:r w:rsidRPr="004A2D01">
              <w:rPr>
                <w:rFonts w:eastAsia="Times New Roman" w:cs="Arial"/>
                <w:sz w:val="18"/>
                <w:szCs w:val="18"/>
                <w:lang w:eastAsia="es-ES"/>
              </w:rPr>
              <w:t>Costos de restauración</w:t>
            </w:r>
          </w:p>
        </w:tc>
      </w:tr>
      <w:tr w:rsidR="009051C8" w:rsidRPr="004A2D01" w14:paraId="131BC4FA" w14:textId="77777777" w:rsidTr="009051C8">
        <w:trPr>
          <w:trHeight w:val="20"/>
        </w:trPr>
        <w:tc>
          <w:tcPr>
            <w:tcW w:w="1856" w:type="pct"/>
            <w:tcBorders>
              <w:top w:val="nil"/>
              <w:left w:val="single" w:sz="4" w:space="0" w:color="auto"/>
              <w:bottom w:val="single" w:sz="4" w:space="0" w:color="auto"/>
              <w:right w:val="single" w:sz="4" w:space="0" w:color="auto"/>
            </w:tcBorders>
            <w:shd w:val="clear" w:color="auto" w:fill="auto"/>
            <w:noWrap/>
            <w:vAlign w:val="center"/>
            <w:hideMark/>
          </w:tcPr>
          <w:p w14:paraId="7B742B2C" w14:textId="77777777" w:rsidR="009051C8" w:rsidRPr="004A2D01" w:rsidRDefault="009051C8" w:rsidP="009051C8">
            <w:pPr>
              <w:spacing w:after="0"/>
              <w:jc w:val="center"/>
              <w:rPr>
                <w:rFonts w:eastAsia="Times New Roman" w:cs="Arial"/>
                <w:sz w:val="18"/>
                <w:szCs w:val="18"/>
                <w:lang w:eastAsia="es-ES"/>
              </w:rPr>
            </w:pPr>
            <w:r w:rsidRPr="004A2D01">
              <w:rPr>
                <w:rFonts w:eastAsia="Times New Roman" w:cs="Arial"/>
                <w:sz w:val="18"/>
                <w:szCs w:val="18"/>
                <w:lang w:eastAsia="es-ES"/>
              </w:rPr>
              <w:t>Afectación de especies de flora sensibles</w:t>
            </w:r>
          </w:p>
        </w:tc>
        <w:tc>
          <w:tcPr>
            <w:tcW w:w="789" w:type="pct"/>
            <w:tcBorders>
              <w:top w:val="nil"/>
              <w:left w:val="nil"/>
              <w:bottom w:val="single" w:sz="4" w:space="0" w:color="auto"/>
              <w:right w:val="single" w:sz="4" w:space="0" w:color="auto"/>
            </w:tcBorders>
            <w:shd w:val="clear" w:color="auto" w:fill="auto"/>
            <w:noWrap/>
            <w:vAlign w:val="center"/>
            <w:hideMark/>
          </w:tcPr>
          <w:p w14:paraId="32A92D5F" w14:textId="77777777" w:rsidR="009051C8" w:rsidRPr="004A2D01" w:rsidRDefault="009051C8" w:rsidP="009051C8">
            <w:pPr>
              <w:spacing w:after="0"/>
              <w:jc w:val="center"/>
              <w:rPr>
                <w:rFonts w:eastAsia="Times New Roman" w:cs="Arial"/>
                <w:sz w:val="18"/>
                <w:szCs w:val="18"/>
                <w:lang w:eastAsia="es-ES"/>
              </w:rPr>
            </w:pPr>
            <w:r w:rsidRPr="004A2D01">
              <w:rPr>
                <w:rFonts w:eastAsia="Times New Roman" w:cs="Arial"/>
                <w:sz w:val="18"/>
                <w:szCs w:val="18"/>
                <w:lang w:eastAsia="es-ES"/>
              </w:rPr>
              <w:t>-5,8</w:t>
            </w:r>
          </w:p>
        </w:tc>
        <w:tc>
          <w:tcPr>
            <w:tcW w:w="1207" w:type="pct"/>
            <w:tcBorders>
              <w:top w:val="nil"/>
              <w:left w:val="nil"/>
              <w:bottom w:val="single" w:sz="4" w:space="0" w:color="auto"/>
              <w:right w:val="single" w:sz="4" w:space="0" w:color="auto"/>
            </w:tcBorders>
            <w:shd w:val="clear" w:color="auto" w:fill="auto"/>
            <w:vAlign w:val="center"/>
            <w:hideMark/>
          </w:tcPr>
          <w:p w14:paraId="1F3E6F0E" w14:textId="77777777" w:rsidR="009051C8" w:rsidRPr="004A2D01" w:rsidRDefault="009051C8" w:rsidP="009051C8">
            <w:pPr>
              <w:spacing w:after="0"/>
              <w:jc w:val="center"/>
              <w:rPr>
                <w:rFonts w:eastAsia="Times New Roman" w:cs="Arial"/>
                <w:sz w:val="18"/>
                <w:szCs w:val="18"/>
                <w:lang w:eastAsia="es-ES"/>
              </w:rPr>
            </w:pPr>
            <w:r w:rsidRPr="004A2D01">
              <w:rPr>
                <w:rFonts w:eastAsia="Times New Roman" w:cs="Arial"/>
                <w:sz w:val="18"/>
                <w:szCs w:val="18"/>
                <w:lang w:eastAsia="es-ES"/>
              </w:rPr>
              <w:t>Significativo o relevante</w:t>
            </w:r>
          </w:p>
        </w:tc>
        <w:tc>
          <w:tcPr>
            <w:tcW w:w="1149" w:type="pct"/>
            <w:tcBorders>
              <w:top w:val="nil"/>
              <w:left w:val="nil"/>
              <w:bottom w:val="single" w:sz="4" w:space="0" w:color="auto"/>
              <w:right w:val="single" w:sz="4" w:space="0" w:color="auto"/>
            </w:tcBorders>
            <w:shd w:val="clear" w:color="auto" w:fill="auto"/>
            <w:noWrap/>
            <w:vAlign w:val="center"/>
            <w:hideMark/>
          </w:tcPr>
          <w:p w14:paraId="393721E3" w14:textId="77777777" w:rsidR="009051C8" w:rsidRPr="004A2D01" w:rsidRDefault="009051C8" w:rsidP="009051C8">
            <w:pPr>
              <w:spacing w:after="0"/>
              <w:jc w:val="center"/>
              <w:rPr>
                <w:rFonts w:eastAsia="Times New Roman" w:cs="Arial"/>
                <w:sz w:val="18"/>
                <w:szCs w:val="18"/>
                <w:lang w:eastAsia="es-ES"/>
              </w:rPr>
            </w:pPr>
            <w:r w:rsidRPr="004A2D01">
              <w:rPr>
                <w:rFonts w:eastAsia="Times New Roman" w:cs="Arial"/>
                <w:sz w:val="18"/>
                <w:szCs w:val="18"/>
                <w:lang w:eastAsia="es-ES"/>
              </w:rPr>
              <w:t>Costos restauración</w:t>
            </w:r>
          </w:p>
        </w:tc>
      </w:tr>
      <w:tr w:rsidR="009051C8" w:rsidRPr="004A2D01" w14:paraId="192D6219" w14:textId="77777777" w:rsidTr="009051C8">
        <w:trPr>
          <w:trHeight w:val="20"/>
        </w:trPr>
        <w:tc>
          <w:tcPr>
            <w:tcW w:w="1856" w:type="pct"/>
            <w:tcBorders>
              <w:top w:val="nil"/>
              <w:left w:val="single" w:sz="4" w:space="0" w:color="auto"/>
              <w:bottom w:val="single" w:sz="4" w:space="0" w:color="auto"/>
              <w:right w:val="single" w:sz="4" w:space="0" w:color="auto"/>
            </w:tcBorders>
            <w:shd w:val="clear" w:color="auto" w:fill="auto"/>
            <w:noWrap/>
            <w:vAlign w:val="center"/>
            <w:hideMark/>
          </w:tcPr>
          <w:p w14:paraId="2B60778C" w14:textId="77777777" w:rsidR="009051C8" w:rsidRPr="004A2D01" w:rsidRDefault="009051C8" w:rsidP="009051C8">
            <w:pPr>
              <w:spacing w:after="0"/>
              <w:jc w:val="center"/>
              <w:rPr>
                <w:rFonts w:eastAsia="Times New Roman" w:cs="Arial"/>
                <w:sz w:val="18"/>
                <w:szCs w:val="18"/>
                <w:lang w:eastAsia="es-ES"/>
              </w:rPr>
            </w:pPr>
            <w:r w:rsidRPr="004A2D01">
              <w:rPr>
                <w:rFonts w:eastAsia="Times New Roman" w:cs="Arial"/>
                <w:sz w:val="18"/>
                <w:szCs w:val="18"/>
                <w:lang w:eastAsia="es-ES"/>
              </w:rPr>
              <w:t>Pérdida de cobertura vegetal</w:t>
            </w:r>
          </w:p>
        </w:tc>
        <w:tc>
          <w:tcPr>
            <w:tcW w:w="789" w:type="pct"/>
            <w:tcBorders>
              <w:top w:val="nil"/>
              <w:left w:val="nil"/>
              <w:bottom w:val="single" w:sz="4" w:space="0" w:color="auto"/>
              <w:right w:val="single" w:sz="4" w:space="0" w:color="auto"/>
            </w:tcBorders>
            <w:shd w:val="clear" w:color="auto" w:fill="auto"/>
            <w:noWrap/>
            <w:vAlign w:val="center"/>
            <w:hideMark/>
          </w:tcPr>
          <w:p w14:paraId="2ED70FB3" w14:textId="77777777" w:rsidR="009051C8" w:rsidRPr="004A2D01" w:rsidRDefault="009051C8" w:rsidP="009051C8">
            <w:pPr>
              <w:spacing w:after="0"/>
              <w:jc w:val="center"/>
              <w:rPr>
                <w:rFonts w:eastAsia="Times New Roman" w:cs="Arial"/>
                <w:sz w:val="18"/>
                <w:szCs w:val="18"/>
                <w:lang w:eastAsia="es-ES"/>
              </w:rPr>
            </w:pPr>
            <w:r w:rsidRPr="004A2D01">
              <w:rPr>
                <w:rFonts w:eastAsia="Times New Roman" w:cs="Arial"/>
                <w:sz w:val="18"/>
                <w:szCs w:val="18"/>
                <w:lang w:eastAsia="es-ES"/>
              </w:rPr>
              <w:t>-7,9</w:t>
            </w:r>
          </w:p>
        </w:tc>
        <w:tc>
          <w:tcPr>
            <w:tcW w:w="1207" w:type="pct"/>
            <w:tcBorders>
              <w:top w:val="nil"/>
              <w:left w:val="nil"/>
              <w:bottom w:val="single" w:sz="4" w:space="0" w:color="auto"/>
              <w:right w:val="single" w:sz="4" w:space="0" w:color="auto"/>
            </w:tcBorders>
            <w:shd w:val="clear" w:color="auto" w:fill="auto"/>
            <w:vAlign w:val="center"/>
            <w:hideMark/>
          </w:tcPr>
          <w:p w14:paraId="0B8217B4" w14:textId="77777777" w:rsidR="009051C8" w:rsidRPr="004A2D01" w:rsidRDefault="009051C8" w:rsidP="009051C8">
            <w:pPr>
              <w:spacing w:after="0"/>
              <w:jc w:val="center"/>
              <w:rPr>
                <w:rFonts w:eastAsia="Times New Roman" w:cs="Arial"/>
                <w:sz w:val="18"/>
                <w:szCs w:val="18"/>
                <w:lang w:eastAsia="es-ES"/>
              </w:rPr>
            </w:pPr>
            <w:r w:rsidRPr="004A2D01">
              <w:rPr>
                <w:rFonts w:eastAsia="Times New Roman" w:cs="Arial"/>
                <w:sz w:val="18"/>
                <w:szCs w:val="18"/>
                <w:lang w:eastAsia="es-ES"/>
              </w:rPr>
              <w:t>Muy significativo o grave</w:t>
            </w:r>
          </w:p>
        </w:tc>
        <w:tc>
          <w:tcPr>
            <w:tcW w:w="1149" w:type="pct"/>
            <w:tcBorders>
              <w:top w:val="nil"/>
              <w:left w:val="nil"/>
              <w:bottom w:val="single" w:sz="4" w:space="0" w:color="auto"/>
              <w:right w:val="single" w:sz="4" w:space="0" w:color="auto"/>
            </w:tcBorders>
            <w:shd w:val="clear" w:color="auto" w:fill="auto"/>
            <w:noWrap/>
            <w:vAlign w:val="center"/>
            <w:hideMark/>
          </w:tcPr>
          <w:p w14:paraId="18D4076B" w14:textId="77777777" w:rsidR="009051C8" w:rsidRPr="004A2D01" w:rsidRDefault="009051C8" w:rsidP="009051C8">
            <w:pPr>
              <w:spacing w:after="0"/>
              <w:jc w:val="center"/>
              <w:rPr>
                <w:rFonts w:eastAsia="Times New Roman" w:cs="Arial"/>
                <w:sz w:val="18"/>
                <w:szCs w:val="18"/>
                <w:lang w:eastAsia="es-ES"/>
              </w:rPr>
            </w:pPr>
            <w:r w:rsidRPr="004A2D01">
              <w:rPr>
                <w:rFonts w:eastAsia="Times New Roman" w:cs="Arial"/>
                <w:sz w:val="18"/>
                <w:szCs w:val="18"/>
                <w:lang w:eastAsia="es-ES"/>
              </w:rPr>
              <w:t>Cambio en la productividad</w:t>
            </w:r>
          </w:p>
        </w:tc>
      </w:tr>
      <w:tr w:rsidR="009051C8" w:rsidRPr="004A2D01" w14:paraId="57527FC7" w14:textId="77777777" w:rsidTr="009051C8">
        <w:trPr>
          <w:trHeight w:val="20"/>
        </w:trPr>
        <w:tc>
          <w:tcPr>
            <w:tcW w:w="1856" w:type="pct"/>
            <w:tcBorders>
              <w:top w:val="nil"/>
              <w:left w:val="single" w:sz="4" w:space="0" w:color="auto"/>
              <w:bottom w:val="single" w:sz="4" w:space="0" w:color="auto"/>
              <w:right w:val="single" w:sz="4" w:space="0" w:color="auto"/>
            </w:tcBorders>
            <w:shd w:val="clear" w:color="auto" w:fill="auto"/>
            <w:noWrap/>
            <w:vAlign w:val="center"/>
            <w:hideMark/>
          </w:tcPr>
          <w:p w14:paraId="7D1924D5" w14:textId="77777777" w:rsidR="009051C8" w:rsidRPr="004A2D01" w:rsidRDefault="009051C8" w:rsidP="009051C8">
            <w:pPr>
              <w:spacing w:after="0"/>
              <w:jc w:val="center"/>
              <w:rPr>
                <w:rFonts w:eastAsia="Times New Roman" w:cs="Arial"/>
                <w:sz w:val="18"/>
                <w:szCs w:val="18"/>
                <w:lang w:eastAsia="es-ES"/>
              </w:rPr>
            </w:pPr>
            <w:r w:rsidRPr="004A2D01">
              <w:rPr>
                <w:rFonts w:eastAsia="Times New Roman" w:cs="Arial"/>
                <w:sz w:val="18"/>
                <w:szCs w:val="18"/>
                <w:lang w:eastAsia="es-ES"/>
              </w:rPr>
              <w:t>Fragmentación de parches de bosque</w:t>
            </w:r>
          </w:p>
        </w:tc>
        <w:tc>
          <w:tcPr>
            <w:tcW w:w="789" w:type="pct"/>
            <w:tcBorders>
              <w:top w:val="nil"/>
              <w:left w:val="nil"/>
              <w:bottom w:val="single" w:sz="4" w:space="0" w:color="auto"/>
              <w:right w:val="single" w:sz="4" w:space="0" w:color="auto"/>
            </w:tcBorders>
            <w:shd w:val="clear" w:color="auto" w:fill="auto"/>
            <w:noWrap/>
            <w:vAlign w:val="center"/>
            <w:hideMark/>
          </w:tcPr>
          <w:p w14:paraId="48A6F1B8" w14:textId="77777777" w:rsidR="009051C8" w:rsidRPr="004A2D01" w:rsidRDefault="009051C8" w:rsidP="009051C8">
            <w:pPr>
              <w:spacing w:after="0"/>
              <w:jc w:val="center"/>
              <w:rPr>
                <w:rFonts w:eastAsia="Times New Roman" w:cs="Arial"/>
                <w:sz w:val="18"/>
                <w:szCs w:val="18"/>
                <w:lang w:eastAsia="es-ES"/>
              </w:rPr>
            </w:pPr>
            <w:r w:rsidRPr="004A2D01">
              <w:rPr>
                <w:rFonts w:eastAsia="Times New Roman" w:cs="Arial"/>
                <w:sz w:val="18"/>
                <w:szCs w:val="18"/>
                <w:lang w:eastAsia="es-ES"/>
              </w:rPr>
              <w:t>-7,76</w:t>
            </w:r>
          </w:p>
        </w:tc>
        <w:tc>
          <w:tcPr>
            <w:tcW w:w="1207" w:type="pct"/>
            <w:tcBorders>
              <w:top w:val="nil"/>
              <w:left w:val="nil"/>
              <w:bottom w:val="single" w:sz="4" w:space="0" w:color="auto"/>
              <w:right w:val="single" w:sz="4" w:space="0" w:color="auto"/>
            </w:tcBorders>
            <w:shd w:val="clear" w:color="auto" w:fill="auto"/>
            <w:vAlign w:val="center"/>
            <w:hideMark/>
          </w:tcPr>
          <w:p w14:paraId="479400E0" w14:textId="77777777" w:rsidR="009051C8" w:rsidRPr="004A2D01" w:rsidRDefault="009051C8" w:rsidP="009051C8">
            <w:pPr>
              <w:spacing w:after="0"/>
              <w:jc w:val="center"/>
              <w:rPr>
                <w:rFonts w:eastAsia="Times New Roman" w:cs="Arial"/>
                <w:sz w:val="18"/>
                <w:szCs w:val="18"/>
                <w:lang w:eastAsia="es-ES"/>
              </w:rPr>
            </w:pPr>
            <w:r w:rsidRPr="004A2D01">
              <w:rPr>
                <w:rFonts w:eastAsia="Times New Roman" w:cs="Arial"/>
                <w:sz w:val="18"/>
                <w:szCs w:val="18"/>
                <w:lang w:eastAsia="es-ES"/>
              </w:rPr>
              <w:t>Significativo o relevante</w:t>
            </w:r>
          </w:p>
        </w:tc>
        <w:tc>
          <w:tcPr>
            <w:tcW w:w="1149" w:type="pct"/>
            <w:tcBorders>
              <w:top w:val="nil"/>
              <w:left w:val="nil"/>
              <w:bottom w:val="single" w:sz="4" w:space="0" w:color="auto"/>
              <w:right w:val="single" w:sz="4" w:space="0" w:color="auto"/>
            </w:tcBorders>
            <w:shd w:val="clear" w:color="auto" w:fill="auto"/>
            <w:noWrap/>
            <w:vAlign w:val="center"/>
            <w:hideMark/>
          </w:tcPr>
          <w:p w14:paraId="13F273D5" w14:textId="77777777" w:rsidR="009051C8" w:rsidRPr="004A2D01" w:rsidRDefault="009051C8" w:rsidP="009051C8">
            <w:pPr>
              <w:spacing w:after="0"/>
              <w:jc w:val="center"/>
              <w:rPr>
                <w:rFonts w:eastAsia="Times New Roman" w:cs="Arial"/>
                <w:sz w:val="18"/>
                <w:szCs w:val="18"/>
                <w:lang w:eastAsia="es-ES"/>
              </w:rPr>
            </w:pPr>
            <w:r w:rsidRPr="004A2D01">
              <w:rPr>
                <w:rFonts w:eastAsia="Times New Roman" w:cs="Arial"/>
                <w:sz w:val="18"/>
                <w:szCs w:val="18"/>
                <w:lang w:eastAsia="es-ES"/>
              </w:rPr>
              <w:t>Costos restauración</w:t>
            </w:r>
          </w:p>
        </w:tc>
      </w:tr>
      <w:tr w:rsidR="009051C8" w:rsidRPr="004A2D01" w14:paraId="67818261" w14:textId="77777777" w:rsidTr="009051C8">
        <w:trPr>
          <w:trHeight w:val="20"/>
        </w:trPr>
        <w:tc>
          <w:tcPr>
            <w:tcW w:w="1856" w:type="pct"/>
            <w:tcBorders>
              <w:top w:val="nil"/>
              <w:left w:val="single" w:sz="4" w:space="0" w:color="auto"/>
              <w:bottom w:val="single" w:sz="4" w:space="0" w:color="auto"/>
              <w:right w:val="single" w:sz="4" w:space="0" w:color="auto"/>
            </w:tcBorders>
            <w:shd w:val="clear" w:color="auto" w:fill="auto"/>
            <w:noWrap/>
            <w:vAlign w:val="center"/>
            <w:hideMark/>
          </w:tcPr>
          <w:p w14:paraId="12FCE77D" w14:textId="77777777" w:rsidR="009051C8" w:rsidRPr="004A2D01" w:rsidRDefault="009051C8" w:rsidP="009051C8">
            <w:pPr>
              <w:spacing w:after="0"/>
              <w:jc w:val="center"/>
              <w:rPr>
                <w:rFonts w:eastAsia="Times New Roman" w:cs="Arial"/>
                <w:sz w:val="18"/>
                <w:szCs w:val="18"/>
                <w:lang w:eastAsia="es-ES"/>
              </w:rPr>
            </w:pPr>
            <w:r w:rsidRPr="004A2D01">
              <w:rPr>
                <w:rFonts w:eastAsia="Times New Roman" w:cs="Arial"/>
                <w:sz w:val="18"/>
                <w:szCs w:val="18"/>
                <w:lang w:eastAsia="es-ES"/>
              </w:rPr>
              <w:t>Afectación de áreas declaradas en protección</w:t>
            </w:r>
          </w:p>
        </w:tc>
        <w:tc>
          <w:tcPr>
            <w:tcW w:w="789" w:type="pct"/>
            <w:tcBorders>
              <w:top w:val="nil"/>
              <w:left w:val="nil"/>
              <w:bottom w:val="single" w:sz="4" w:space="0" w:color="auto"/>
              <w:right w:val="single" w:sz="4" w:space="0" w:color="auto"/>
            </w:tcBorders>
            <w:shd w:val="clear" w:color="auto" w:fill="auto"/>
            <w:noWrap/>
            <w:vAlign w:val="center"/>
            <w:hideMark/>
          </w:tcPr>
          <w:p w14:paraId="0B4952FF" w14:textId="77777777" w:rsidR="009051C8" w:rsidRPr="004A2D01" w:rsidRDefault="009051C8" w:rsidP="009051C8">
            <w:pPr>
              <w:spacing w:after="0"/>
              <w:jc w:val="center"/>
              <w:rPr>
                <w:rFonts w:eastAsia="Times New Roman" w:cs="Arial"/>
                <w:sz w:val="18"/>
                <w:szCs w:val="18"/>
                <w:lang w:eastAsia="es-ES"/>
              </w:rPr>
            </w:pPr>
            <w:r w:rsidRPr="004A2D01">
              <w:rPr>
                <w:rFonts w:eastAsia="Times New Roman" w:cs="Arial"/>
                <w:sz w:val="18"/>
                <w:szCs w:val="18"/>
                <w:lang w:eastAsia="es-ES"/>
              </w:rPr>
              <w:t>-5,8</w:t>
            </w:r>
          </w:p>
        </w:tc>
        <w:tc>
          <w:tcPr>
            <w:tcW w:w="1207" w:type="pct"/>
            <w:tcBorders>
              <w:top w:val="nil"/>
              <w:left w:val="nil"/>
              <w:bottom w:val="single" w:sz="4" w:space="0" w:color="auto"/>
              <w:right w:val="single" w:sz="4" w:space="0" w:color="auto"/>
            </w:tcBorders>
            <w:shd w:val="clear" w:color="auto" w:fill="auto"/>
            <w:vAlign w:val="center"/>
            <w:hideMark/>
          </w:tcPr>
          <w:p w14:paraId="1701B70A" w14:textId="77777777" w:rsidR="009051C8" w:rsidRPr="004A2D01" w:rsidRDefault="009051C8" w:rsidP="009051C8">
            <w:pPr>
              <w:spacing w:after="0"/>
              <w:jc w:val="center"/>
              <w:rPr>
                <w:rFonts w:eastAsia="Times New Roman" w:cs="Arial"/>
                <w:sz w:val="18"/>
                <w:szCs w:val="18"/>
                <w:lang w:eastAsia="es-ES"/>
              </w:rPr>
            </w:pPr>
            <w:r w:rsidRPr="004A2D01">
              <w:rPr>
                <w:rFonts w:eastAsia="Times New Roman" w:cs="Arial"/>
                <w:sz w:val="18"/>
                <w:szCs w:val="18"/>
                <w:lang w:eastAsia="es-ES"/>
              </w:rPr>
              <w:t>Significativo o relevante</w:t>
            </w:r>
          </w:p>
        </w:tc>
        <w:tc>
          <w:tcPr>
            <w:tcW w:w="1149" w:type="pct"/>
            <w:tcBorders>
              <w:top w:val="nil"/>
              <w:left w:val="nil"/>
              <w:bottom w:val="single" w:sz="4" w:space="0" w:color="auto"/>
              <w:right w:val="single" w:sz="4" w:space="0" w:color="auto"/>
            </w:tcBorders>
            <w:shd w:val="clear" w:color="auto" w:fill="auto"/>
            <w:noWrap/>
            <w:vAlign w:val="center"/>
            <w:hideMark/>
          </w:tcPr>
          <w:p w14:paraId="37D7A92A" w14:textId="77777777" w:rsidR="009051C8" w:rsidRPr="004A2D01" w:rsidRDefault="009051C8" w:rsidP="009051C8">
            <w:pPr>
              <w:spacing w:after="0"/>
              <w:jc w:val="center"/>
              <w:rPr>
                <w:rFonts w:eastAsia="Times New Roman" w:cs="Arial"/>
                <w:sz w:val="18"/>
                <w:szCs w:val="18"/>
                <w:lang w:eastAsia="es-ES"/>
              </w:rPr>
            </w:pPr>
            <w:r w:rsidRPr="004A2D01">
              <w:rPr>
                <w:rFonts w:eastAsia="Times New Roman" w:cs="Arial"/>
                <w:sz w:val="18"/>
                <w:szCs w:val="18"/>
                <w:lang w:eastAsia="es-ES"/>
              </w:rPr>
              <w:t>Costos restauración</w:t>
            </w:r>
          </w:p>
        </w:tc>
      </w:tr>
      <w:tr w:rsidR="009051C8" w:rsidRPr="004A2D01" w14:paraId="43191291" w14:textId="77777777" w:rsidTr="009051C8">
        <w:trPr>
          <w:trHeight w:val="20"/>
        </w:trPr>
        <w:tc>
          <w:tcPr>
            <w:tcW w:w="1856" w:type="pct"/>
            <w:tcBorders>
              <w:top w:val="nil"/>
              <w:left w:val="single" w:sz="4" w:space="0" w:color="auto"/>
              <w:bottom w:val="single" w:sz="4" w:space="0" w:color="auto"/>
              <w:right w:val="single" w:sz="4" w:space="0" w:color="auto"/>
            </w:tcBorders>
            <w:shd w:val="clear" w:color="auto" w:fill="auto"/>
            <w:noWrap/>
            <w:vAlign w:val="center"/>
            <w:hideMark/>
          </w:tcPr>
          <w:p w14:paraId="6E73A012" w14:textId="77777777" w:rsidR="009051C8" w:rsidRPr="004A2D01" w:rsidRDefault="009051C8" w:rsidP="009051C8">
            <w:pPr>
              <w:spacing w:after="0"/>
              <w:jc w:val="center"/>
              <w:rPr>
                <w:rFonts w:eastAsia="Times New Roman" w:cs="Arial"/>
                <w:sz w:val="18"/>
                <w:szCs w:val="18"/>
                <w:lang w:eastAsia="es-ES"/>
              </w:rPr>
            </w:pPr>
            <w:r w:rsidRPr="004A2D01">
              <w:rPr>
                <w:rFonts w:eastAsia="Times New Roman" w:cs="Arial"/>
                <w:sz w:val="18"/>
                <w:szCs w:val="18"/>
                <w:lang w:eastAsia="es-ES"/>
              </w:rPr>
              <w:t>Afectación de fauna silvestre</w:t>
            </w:r>
          </w:p>
        </w:tc>
        <w:tc>
          <w:tcPr>
            <w:tcW w:w="789" w:type="pct"/>
            <w:tcBorders>
              <w:top w:val="nil"/>
              <w:left w:val="nil"/>
              <w:bottom w:val="single" w:sz="4" w:space="0" w:color="auto"/>
              <w:right w:val="single" w:sz="4" w:space="0" w:color="auto"/>
            </w:tcBorders>
            <w:shd w:val="clear" w:color="auto" w:fill="auto"/>
            <w:noWrap/>
            <w:vAlign w:val="center"/>
            <w:hideMark/>
          </w:tcPr>
          <w:p w14:paraId="64D0D4C3" w14:textId="77777777" w:rsidR="009051C8" w:rsidRPr="004A2D01" w:rsidRDefault="009051C8" w:rsidP="009051C8">
            <w:pPr>
              <w:spacing w:after="0"/>
              <w:jc w:val="center"/>
              <w:rPr>
                <w:rFonts w:eastAsia="Times New Roman" w:cs="Arial"/>
                <w:sz w:val="18"/>
                <w:szCs w:val="18"/>
                <w:lang w:eastAsia="es-ES"/>
              </w:rPr>
            </w:pPr>
            <w:r w:rsidRPr="004A2D01">
              <w:rPr>
                <w:rFonts w:eastAsia="Times New Roman" w:cs="Arial"/>
                <w:sz w:val="18"/>
                <w:szCs w:val="18"/>
                <w:lang w:eastAsia="es-ES"/>
              </w:rPr>
              <w:t>-6,43</w:t>
            </w:r>
          </w:p>
        </w:tc>
        <w:tc>
          <w:tcPr>
            <w:tcW w:w="1207" w:type="pct"/>
            <w:tcBorders>
              <w:top w:val="nil"/>
              <w:left w:val="nil"/>
              <w:bottom w:val="single" w:sz="4" w:space="0" w:color="auto"/>
              <w:right w:val="single" w:sz="4" w:space="0" w:color="auto"/>
            </w:tcBorders>
            <w:shd w:val="clear" w:color="auto" w:fill="auto"/>
            <w:vAlign w:val="center"/>
            <w:hideMark/>
          </w:tcPr>
          <w:p w14:paraId="3A7F315B" w14:textId="77777777" w:rsidR="009051C8" w:rsidRPr="004A2D01" w:rsidRDefault="009051C8" w:rsidP="009051C8">
            <w:pPr>
              <w:spacing w:after="0"/>
              <w:jc w:val="center"/>
              <w:rPr>
                <w:rFonts w:eastAsia="Times New Roman" w:cs="Arial"/>
                <w:sz w:val="18"/>
                <w:szCs w:val="18"/>
                <w:lang w:eastAsia="es-ES"/>
              </w:rPr>
            </w:pPr>
            <w:r w:rsidRPr="004A2D01">
              <w:rPr>
                <w:rFonts w:eastAsia="Times New Roman" w:cs="Arial"/>
                <w:sz w:val="18"/>
                <w:szCs w:val="18"/>
                <w:lang w:eastAsia="es-ES"/>
              </w:rPr>
              <w:t>Significativo o relevante</w:t>
            </w:r>
          </w:p>
        </w:tc>
        <w:tc>
          <w:tcPr>
            <w:tcW w:w="1149" w:type="pct"/>
            <w:tcBorders>
              <w:top w:val="nil"/>
              <w:left w:val="nil"/>
              <w:bottom w:val="single" w:sz="4" w:space="0" w:color="auto"/>
              <w:right w:val="single" w:sz="4" w:space="0" w:color="auto"/>
            </w:tcBorders>
            <w:shd w:val="clear" w:color="auto" w:fill="auto"/>
            <w:noWrap/>
            <w:vAlign w:val="center"/>
            <w:hideMark/>
          </w:tcPr>
          <w:p w14:paraId="3C9534D8" w14:textId="77777777" w:rsidR="009051C8" w:rsidRPr="004A2D01" w:rsidRDefault="009051C8" w:rsidP="009051C8">
            <w:pPr>
              <w:spacing w:after="0"/>
              <w:jc w:val="center"/>
              <w:rPr>
                <w:rFonts w:eastAsia="Times New Roman" w:cs="Arial"/>
                <w:sz w:val="18"/>
                <w:szCs w:val="18"/>
                <w:lang w:eastAsia="es-ES"/>
              </w:rPr>
            </w:pPr>
            <w:r w:rsidRPr="004A2D01">
              <w:rPr>
                <w:rFonts w:eastAsia="Times New Roman" w:cs="Arial"/>
                <w:sz w:val="18"/>
                <w:szCs w:val="18"/>
                <w:lang w:eastAsia="es-ES"/>
              </w:rPr>
              <w:t>Costos de prevención</w:t>
            </w:r>
          </w:p>
        </w:tc>
      </w:tr>
      <w:tr w:rsidR="009051C8" w:rsidRPr="004A2D01" w14:paraId="7529344D" w14:textId="77777777" w:rsidTr="009051C8">
        <w:trPr>
          <w:trHeight w:val="20"/>
        </w:trPr>
        <w:tc>
          <w:tcPr>
            <w:tcW w:w="1856" w:type="pct"/>
            <w:tcBorders>
              <w:top w:val="nil"/>
              <w:left w:val="single" w:sz="4" w:space="0" w:color="auto"/>
              <w:bottom w:val="single" w:sz="4" w:space="0" w:color="auto"/>
              <w:right w:val="single" w:sz="4" w:space="0" w:color="auto"/>
            </w:tcBorders>
            <w:shd w:val="clear" w:color="auto" w:fill="auto"/>
            <w:noWrap/>
            <w:vAlign w:val="center"/>
            <w:hideMark/>
          </w:tcPr>
          <w:p w14:paraId="33EA252F" w14:textId="77777777" w:rsidR="009051C8" w:rsidRPr="004A2D01" w:rsidRDefault="009051C8" w:rsidP="009051C8">
            <w:pPr>
              <w:spacing w:after="0"/>
              <w:jc w:val="center"/>
              <w:rPr>
                <w:rFonts w:eastAsia="Times New Roman" w:cs="Arial"/>
                <w:sz w:val="18"/>
                <w:szCs w:val="18"/>
                <w:lang w:eastAsia="es-ES"/>
              </w:rPr>
            </w:pPr>
            <w:r w:rsidRPr="004A2D01">
              <w:rPr>
                <w:rFonts w:eastAsia="Times New Roman" w:cs="Arial"/>
                <w:sz w:val="18"/>
                <w:szCs w:val="18"/>
                <w:lang w:eastAsia="es-ES"/>
              </w:rPr>
              <w:t>Pérdida o deterioro del patrimonio arqueológico, histórico o arquitectónico</w:t>
            </w:r>
          </w:p>
        </w:tc>
        <w:tc>
          <w:tcPr>
            <w:tcW w:w="789" w:type="pct"/>
            <w:tcBorders>
              <w:top w:val="nil"/>
              <w:left w:val="nil"/>
              <w:bottom w:val="single" w:sz="4" w:space="0" w:color="auto"/>
              <w:right w:val="single" w:sz="4" w:space="0" w:color="auto"/>
            </w:tcBorders>
            <w:shd w:val="clear" w:color="auto" w:fill="auto"/>
            <w:noWrap/>
            <w:vAlign w:val="center"/>
            <w:hideMark/>
          </w:tcPr>
          <w:p w14:paraId="38A1541E" w14:textId="77777777" w:rsidR="009051C8" w:rsidRPr="004A2D01" w:rsidRDefault="009051C8" w:rsidP="009051C8">
            <w:pPr>
              <w:spacing w:after="0"/>
              <w:jc w:val="center"/>
              <w:rPr>
                <w:rFonts w:eastAsia="Times New Roman" w:cs="Arial"/>
                <w:sz w:val="18"/>
                <w:szCs w:val="18"/>
                <w:lang w:eastAsia="es-ES"/>
              </w:rPr>
            </w:pPr>
            <w:r w:rsidRPr="004A2D01">
              <w:rPr>
                <w:rFonts w:eastAsia="Times New Roman" w:cs="Arial"/>
                <w:sz w:val="18"/>
                <w:szCs w:val="18"/>
                <w:lang w:eastAsia="es-ES"/>
              </w:rPr>
              <w:t>6,5</w:t>
            </w:r>
          </w:p>
        </w:tc>
        <w:tc>
          <w:tcPr>
            <w:tcW w:w="1207" w:type="pct"/>
            <w:tcBorders>
              <w:top w:val="nil"/>
              <w:left w:val="nil"/>
              <w:bottom w:val="single" w:sz="4" w:space="0" w:color="auto"/>
              <w:right w:val="single" w:sz="4" w:space="0" w:color="auto"/>
            </w:tcBorders>
            <w:shd w:val="clear" w:color="auto" w:fill="auto"/>
            <w:vAlign w:val="center"/>
            <w:hideMark/>
          </w:tcPr>
          <w:p w14:paraId="2024C6C9" w14:textId="77777777" w:rsidR="009051C8" w:rsidRPr="004A2D01" w:rsidRDefault="009051C8" w:rsidP="009051C8">
            <w:pPr>
              <w:spacing w:after="0"/>
              <w:jc w:val="center"/>
              <w:rPr>
                <w:rFonts w:eastAsia="Times New Roman" w:cs="Arial"/>
                <w:sz w:val="18"/>
                <w:szCs w:val="18"/>
                <w:lang w:eastAsia="es-ES"/>
              </w:rPr>
            </w:pPr>
            <w:r w:rsidRPr="004A2D01">
              <w:rPr>
                <w:rFonts w:eastAsia="Times New Roman" w:cs="Arial"/>
                <w:sz w:val="18"/>
                <w:szCs w:val="18"/>
                <w:lang w:eastAsia="es-ES"/>
              </w:rPr>
              <w:t>Significativo o relevante</w:t>
            </w:r>
          </w:p>
        </w:tc>
        <w:tc>
          <w:tcPr>
            <w:tcW w:w="1149" w:type="pct"/>
            <w:tcBorders>
              <w:top w:val="nil"/>
              <w:left w:val="nil"/>
              <w:bottom w:val="single" w:sz="4" w:space="0" w:color="auto"/>
              <w:right w:val="single" w:sz="4" w:space="0" w:color="auto"/>
            </w:tcBorders>
            <w:shd w:val="clear" w:color="000000" w:fill="FFFFFF"/>
            <w:noWrap/>
            <w:vAlign w:val="center"/>
            <w:hideMark/>
          </w:tcPr>
          <w:p w14:paraId="3DEAD63A" w14:textId="77777777" w:rsidR="009051C8" w:rsidRPr="004A2D01" w:rsidRDefault="009051C8" w:rsidP="009051C8">
            <w:pPr>
              <w:spacing w:after="0"/>
              <w:jc w:val="center"/>
              <w:rPr>
                <w:rFonts w:eastAsia="Times New Roman" w:cs="Arial"/>
                <w:sz w:val="18"/>
                <w:szCs w:val="18"/>
                <w:lang w:eastAsia="es-ES"/>
              </w:rPr>
            </w:pPr>
            <w:r w:rsidRPr="004A2D01">
              <w:rPr>
                <w:rFonts w:eastAsia="Times New Roman" w:cs="Arial"/>
                <w:sz w:val="18"/>
                <w:szCs w:val="18"/>
                <w:lang w:eastAsia="es-ES"/>
              </w:rPr>
              <w:t>Costos de restauración</w:t>
            </w:r>
          </w:p>
        </w:tc>
      </w:tr>
    </w:tbl>
    <w:p w14:paraId="48C867E1" w14:textId="77777777" w:rsidR="009051C8" w:rsidRPr="00102CCC" w:rsidRDefault="009051C8" w:rsidP="009051C8">
      <w:pPr>
        <w:rPr>
          <w:sz w:val="18"/>
          <w:szCs w:val="18"/>
        </w:rPr>
      </w:pPr>
      <w:r w:rsidRPr="00102CCC">
        <w:rPr>
          <w:sz w:val="18"/>
          <w:szCs w:val="18"/>
        </w:rPr>
        <w:t>Fuente: Equipo consultor WSP Colombia S.A.S, 201</w:t>
      </w:r>
      <w:r>
        <w:rPr>
          <w:sz w:val="18"/>
          <w:szCs w:val="18"/>
        </w:rPr>
        <w:t>5</w:t>
      </w:r>
      <w:r w:rsidRPr="00102CCC">
        <w:rPr>
          <w:sz w:val="18"/>
          <w:szCs w:val="18"/>
        </w:rPr>
        <w:t>.</w:t>
      </w:r>
    </w:p>
    <w:p w14:paraId="4B4610F5" w14:textId="77777777" w:rsidR="009051C8" w:rsidRDefault="009051C8" w:rsidP="009051C8">
      <w:r>
        <w:t>A continuación se presenta la valoración económica para cada uno de los impactos presentados anteriormente.</w:t>
      </w:r>
    </w:p>
    <w:p w14:paraId="5A056842" w14:textId="77777777" w:rsidR="009051C8" w:rsidRPr="006E791A" w:rsidRDefault="009051C8" w:rsidP="009051C8">
      <w:r>
        <w:t xml:space="preserve">Para este caso, se hará uso del método de los costos de restauración y prevención para llevar a cabo la valoración económica de los impactos, excepto para el impacto pérdida de cobertura vegetal, para el cual se hará uso del método de cambio en la productividad para hacer la estimación monetaria. </w:t>
      </w:r>
      <w:r>
        <w:rPr>
          <w:lang w:val="es-CO"/>
        </w:rPr>
        <w:t xml:space="preserve">Esto significa que la inversión en actividades de control de impactos genera buena información para la monetización de los impactos ambientales (MADS, 2010) siempre y cuando se tome como un valor monetario inicial por la afectación de los servicios ambientales y culturales. </w:t>
      </w:r>
    </w:p>
    <w:p w14:paraId="1C7DA357" w14:textId="77777777" w:rsidR="009051C8" w:rsidRPr="00844A02" w:rsidRDefault="009051C8" w:rsidP="009051C8">
      <w:pPr>
        <w:rPr>
          <w:lang w:val="es-CO"/>
        </w:rPr>
      </w:pPr>
    </w:p>
    <w:p w14:paraId="1AF001A5" w14:textId="77777777" w:rsidR="009051C8" w:rsidRDefault="009051C8" w:rsidP="009051C8">
      <w:pPr>
        <w:pStyle w:val="Titulo4"/>
      </w:pPr>
      <w:bookmarkStart w:id="58" w:name="_Toc439617082"/>
      <w:bookmarkStart w:id="59" w:name="_Toc439694171"/>
      <w:r>
        <w:lastRenderedPageBreak/>
        <w:t>Alteración del paisaje</w:t>
      </w:r>
      <w:bookmarkEnd w:id="58"/>
      <w:bookmarkEnd w:id="59"/>
    </w:p>
    <w:p w14:paraId="047BE3E6" w14:textId="77777777" w:rsidR="009051C8" w:rsidRPr="00B43E45" w:rsidRDefault="009051C8" w:rsidP="009051C8">
      <w:r>
        <w:t xml:space="preserve">El proyecto ha contemplado varias actividades que pretenden minimizar, en algunos casos, y restaurar, en otros, el impacto ambiental sobre el paisaje a través del manejo adecuado de taludes, </w:t>
      </w:r>
      <w:r w:rsidRPr="00910306">
        <w:t xml:space="preserve">el aprovechamiento de las geoformas naturales para lograr una armonía acorde con el entorno fisiográfico y para facilitar </w:t>
      </w:r>
      <w:r>
        <w:t xml:space="preserve">el establecimiento de cobertura vegetal, la disposición inmediata de residuos y materiales sobrantes, el </w:t>
      </w:r>
      <w:r w:rsidRPr="00910306">
        <w:t>parqueo de maquinaria en lugares de mínimo impacto visual</w:t>
      </w:r>
      <w:r>
        <w:t xml:space="preserve">, la revegetalización compensatoria mediante corredores biológicos, la restauración de bordes de fragmento, la reforestación de márgenes hídricas y establecimiento de cercas vivas y huertos frutales y el programa de ornamentación (jardines, zonas verdes, etc). En la </w:t>
      </w:r>
      <w:r w:rsidRPr="00B43E45">
        <w:fldChar w:fldCharType="begin"/>
      </w:r>
      <w:r w:rsidRPr="00B43E45">
        <w:instrText xml:space="preserve"> REF _Ref439678774 \h  \* MERGEFORMAT </w:instrText>
      </w:r>
      <w:r w:rsidRPr="00B43E45">
        <w:fldChar w:fldCharType="separate"/>
      </w:r>
      <w:r w:rsidR="00170202" w:rsidRPr="00200C16">
        <w:rPr>
          <w:szCs w:val="20"/>
        </w:rPr>
        <w:t xml:space="preserve">Tabla </w:t>
      </w:r>
      <w:r w:rsidR="00170202">
        <w:rPr>
          <w:noProof/>
          <w:szCs w:val="20"/>
        </w:rPr>
        <w:t>5</w:t>
      </w:r>
      <w:r w:rsidR="00170202">
        <w:rPr>
          <w:noProof/>
          <w:szCs w:val="20"/>
        </w:rPr>
        <w:noBreakHyphen/>
        <w:t>11</w:t>
      </w:r>
      <w:r w:rsidRPr="00B43E45">
        <w:fldChar w:fldCharType="end"/>
      </w:r>
      <w:r>
        <w:t>, se presenta la relación de los costos para la restauración de la alteración del paisaje.</w:t>
      </w:r>
    </w:p>
    <w:p w14:paraId="1FE29093" w14:textId="77777777" w:rsidR="009051C8" w:rsidRDefault="009051C8" w:rsidP="009051C8"/>
    <w:p w14:paraId="51D11CB6" w14:textId="77777777" w:rsidR="009051C8" w:rsidRPr="00200C16" w:rsidRDefault="009051C8" w:rsidP="009051C8">
      <w:pPr>
        <w:pStyle w:val="Descripcin"/>
        <w:rPr>
          <w:b/>
          <w:szCs w:val="20"/>
        </w:rPr>
      </w:pPr>
      <w:bookmarkStart w:id="60" w:name="_Ref439678774"/>
      <w:bookmarkStart w:id="61" w:name="_Toc439617093"/>
      <w:bookmarkStart w:id="62" w:name="_Toc439694192"/>
      <w:r w:rsidRPr="00200C16">
        <w:rPr>
          <w:szCs w:val="20"/>
        </w:rPr>
        <w:t xml:space="preserve">Tabla </w:t>
      </w:r>
      <w:r>
        <w:rPr>
          <w:b/>
          <w:szCs w:val="20"/>
        </w:rPr>
        <w:fldChar w:fldCharType="begin"/>
      </w:r>
      <w:r>
        <w:rPr>
          <w:szCs w:val="20"/>
        </w:rPr>
        <w:instrText xml:space="preserve"> STYLEREF 1 \s </w:instrText>
      </w:r>
      <w:r>
        <w:rPr>
          <w:b/>
          <w:szCs w:val="20"/>
        </w:rPr>
        <w:fldChar w:fldCharType="separate"/>
      </w:r>
      <w:r w:rsidR="00170202">
        <w:rPr>
          <w:noProof/>
          <w:szCs w:val="20"/>
        </w:rPr>
        <w:t>5</w:t>
      </w:r>
      <w:r>
        <w:rPr>
          <w:b/>
          <w:szCs w:val="20"/>
        </w:rPr>
        <w:fldChar w:fldCharType="end"/>
      </w:r>
      <w:r>
        <w:rPr>
          <w:szCs w:val="20"/>
        </w:rPr>
        <w:noBreakHyphen/>
      </w:r>
      <w:r>
        <w:rPr>
          <w:b/>
          <w:szCs w:val="20"/>
        </w:rPr>
        <w:fldChar w:fldCharType="begin"/>
      </w:r>
      <w:r>
        <w:rPr>
          <w:szCs w:val="20"/>
        </w:rPr>
        <w:instrText xml:space="preserve"> SEQ Tabla \* ARABIC \s 1 </w:instrText>
      </w:r>
      <w:r>
        <w:rPr>
          <w:b/>
          <w:szCs w:val="20"/>
        </w:rPr>
        <w:fldChar w:fldCharType="separate"/>
      </w:r>
      <w:r w:rsidR="00170202">
        <w:rPr>
          <w:noProof/>
          <w:szCs w:val="20"/>
        </w:rPr>
        <w:t>11</w:t>
      </w:r>
      <w:r>
        <w:rPr>
          <w:b/>
          <w:szCs w:val="20"/>
        </w:rPr>
        <w:fldChar w:fldCharType="end"/>
      </w:r>
      <w:bookmarkEnd w:id="60"/>
      <w:r w:rsidRPr="00200C16">
        <w:rPr>
          <w:szCs w:val="20"/>
        </w:rPr>
        <w:t xml:space="preserve"> </w:t>
      </w:r>
      <w:r w:rsidRPr="00200C16">
        <w:rPr>
          <w:rFonts w:eastAsia="Times New Roman" w:cs="Arial"/>
          <w:bCs w:val="0"/>
          <w:szCs w:val="20"/>
          <w:lang w:eastAsia="es-ES"/>
        </w:rPr>
        <w:t xml:space="preserve">Costos de la restauración </w:t>
      </w:r>
      <w:r w:rsidRPr="00200C16">
        <w:rPr>
          <w:rFonts w:eastAsia="Times New Roman" w:cs="Arial"/>
          <w:szCs w:val="20"/>
          <w:lang w:eastAsia="es-ES"/>
        </w:rPr>
        <w:t>ambiental para el paisaje</w:t>
      </w:r>
      <w:bookmarkEnd w:id="61"/>
      <w:bookmarkEnd w:id="6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73"/>
        <w:gridCol w:w="1530"/>
        <w:gridCol w:w="1783"/>
        <w:gridCol w:w="1697"/>
        <w:gridCol w:w="1695"/>
      </w:tblGrid>
      <w:tr w:rsidR="009051C8" w:rsidRPr="00200C16" w14:paraId="3ED060C3" w14:textId="77777777" w:rsidTr="009051C8">
        <w:trPr>
          <w:trHeight w:val="20"/>
          <w:tblHeader/>
        </w:trPr>
        <w:tc>
          <w:tcPr>
            <w:tcW w:w="1266" w:type="pct"/>
            <w:shd w:val="clear" w:color="auto" w:fill="auto"/>
            <w:vAlign w:val="center"/>
            <w:hideMark/>
          </w:tcPr>
          <w:p w14:paraId="5E474CA1" w14:textId="77777777" w:rsidR="009051C8" w:rsidRPr="00200C16" w:rsidRDefault="009051C8" w:rsidP="009051C8">
            <w:pPr>
              <w:spacing w:after="0"/>
              <w:jc w:val="center"/>
              <w:rPr>
                <w:rFonts w:eastAsia="Times New Roman" w:cs="Arial"/>
                <w:b/>
                <w:bCs/>
                <w:sz w:val="20"/>
                <w:szCs w:val="20"/>
                <w:lang w:eastAsia="es-ES"/>
              </w:rPr>
            </w:pPr>
            <w:r w:rsidRPr="00200C16">
              <w:rPr>
                <w:rFonts w:eastAsia="Times New Roman" w:cs="Arial"/>
                <w:b/>
                <w:bCs/>
                <w:sz w:val="20"/>
                <w:szCs w:val="20"/>
                <w:lang w:eastAsia="es-ES"/>
              </w:rPr>
              <w:t>DESCRIPCIÓN</w:t>
            </w:r>
          </w:p>
        </w:tc>
        <w:tc>
          <w:tcPr>
            <w:tcW w:w="852" w:type="pct"/>
            <w:shd w:val="clear" w:color="auto" w:fill="auto"/>
            <w:noWrap/>
            <w:vAlign w:val="center"/>
            <w:hideMark/>
          </w:tcPr>
          <w:p w14:paraId="7053A682" w14:textId="77777777" w:rsidR="009051C8" w:rsidRPr="00200C16" w:rsidRDefault="009051C8" w:rsidP="009051C8">
            <w:pPr>
              <w:spacing w:after="0"/>
              <w:jc w:val="center"/>
              <w:rPr>
                <w:rFonts w:eastAsia="Times New Roman" w:cs="Arial"/>
                <w:b/>
                <w:bCs/>
                <w:sz w:val="20"/>
                <w:szCs w:val="20"/>
                <w:lang w:eastAsia="es-ES"/>
              </w:rPr>
            </w:pPr>
            <w:r w:rsidRPr="00200C16">
              <w:rPr>
                <w:rFonts w:eastAsia="Times New Roman" w:cs="Arial"/>
                <w:b/>
                <w:bCs/>
                <w:sz w:val="20"/>
                <w:szCs w:val="20"/>
                <w:lang w:eastAsia="es-ES"/>
              </w:rPr>
              <w:t>UNIDAD</w:t>
            </w:r>
          </w:p>
        </w:tc>
        <w:tc>
          <w:tcPr>
            <w:tcW w:w="993" w:type="pct"/>
            <w:shd w:val="clear" w:color="auto" w:fill="auto"/>
            <w:noWrap/>
            <w:vAlign w:val="center"/>
            <w:hideMark/>
          </w:tcPr>
          <w:p w14:paraId="5427CA41" w14:textId="77777777" w:rsidR="009051C8" w:rsidRPr="00200C16" w:rsidRDefault="009051C8" w:rsidP="009051C8">
            <w:pPr>
              <w:spacing w:after="0"/>
              <w:jc w:val="center"/>
              <w:rPr>
                <w:rFonts w:eastAsia="Times New Roman" w:cs="Arial"/>
                <w:b/>
                <w:bCs/>
                <w:sz w:val="20"/>
                <w:szCs w:val="20"/>
                <w:lang w:eastAsia="es-ES"/>
              </w:rPr>
            </w:pPr>
            <w:r w:rsidRPr="00200C16">
              <w:rPr>
                <w:rFonts w:eastAsia="Times New Roman" w:cs="Arial"/>
                <w:b/>
                <w:bCs/>
                <w:sz w:val="20"/>
                <w:szCs w:val="20"/>
                <w:lang w:eastAsia="es-ES"/>
              </w:rPr>
              <w:t xml:space="preserve">CANTIDAD </w:t>
            </w:r>
          </w:p>
        </w:tc>
        <w:tc>
          <w:tcPr>
            <w:tcW w:w="944" w:type="pct"/>
            <w:shd w:val="clear" w:color="auto" w:fill="auto"/>
            <w:vAlign w:val="center"/>
            <w:hideMark/>
          </w:tcPr>
          <w:p w14:paraId="1586F15D" w14:textId="77777777" w:rsidR="009051C8" w:rsidRPr="00200C16" w:rsidRDefault="009051C8" w:rsidP="009051C8">
            <w:pPr>
              <w:spacing w:after="0"/>
              <w:jc w:val="center"/>
              <w:rPr>
                <w:rFonts w:eastAsia="Times New Roman" w:cs="Arial"/>
                <w:b/>
                <w:bCs/>
                <w:sz w:val="20"/>
                <w:szCs w:val="20"/>
                <w:lang w:eastAsia="es-ES"/>
              </w:rPr>
            </w:pPr>
            <w:r w:rsidRPr="00200C16">
              <w:rPr>
                <w:rFonts w:eastAsia="Times New Roman" w:cs="Arial"/>
                <w:b/>
                <w:bCs/>
                <w:sz w:val="20"/>
                <w:szCs w:val="20"/>
                <w:lang w:eastAsia="es-ES"/>
              </w:rPr>
              <w:t>VALOR UNITARIO</w:t>
            </w:r>
            <w:r>
              <w:rPr>
                <w:rFonts w:eastAsia="Times New Roman" w:cs="Arial"/>
                <w:b/>
                <w:bCs/>
                <w:sz w:val="20"/>
                <w:szCs w:val="20"/>
                <w:lang w:eastAsia="es-ES"/>
              </w:rPr>
              <w:t xml:space="preserve"> ($)</w:t>
            </w:r>
          </w:p>
        </w:tc>
        <w:tc>
          <w:tcPr>
            <w:tcW w:w="944" w:type="pct"/>
            <w:shd w:val="clear" w:color="auto" w:fill="auto"/>
            <w:vAlign w:val="center"/>
            <w:hideMark/>
          </w:tcPr>
          <w:p w14:paraId="74E636C7" w14:textId="77777777" w:rsidR="009051C8" w:rsidRPr="00200C16" w:rsidRDefault="009051C8" w:rsidP="009051C8">
            <w:pPr>
              <w:spacing w:after="0"/>
              <w:jc w:val="center"/>
              <w:rPr>
                <w:rFonts w:eastAsia="Times New Roman" w:cs="Arial"/>
                <w:b/>
                <w:bCs/>
                <w:sz w:val="20"/>
                <w:szCs w:val="20"/>
                <w:lang w:eastAsia="es-ES"/>
              </w:rPr>
            </w:pPr>
            <w:r w:rsidRPr="00200C16">
              <w:rPr>
                <w:rFonts w:eastAsia="Times New Roman" w:cs="Arial"/>
                <w:b/>
                <w:bCs/>
                <w:sz w:val="20"/>
                <w:szCs w:val="20"/>
                <w:lang w:eastAsia="es-ES"/>
              </w:rPr>
              <w:t>VALOR TOTAL</w:t>
            </w:r>
            <w:r>
              <w:rPr>
                <w:rFonts w:eastAsia="Times New Roman" w:cs="Arial"/>
                <w:b/>
                <w:bCs/>
                <w:sz w:val="20"/>
                <w:szCs w:val="20"/>
                <w:lang w:eastAsia="es-ES"/>
              </w:rPr>
              <w:t>($)</w:t>
            </w:r>
          </w:p>
        </w:tc>
      </w:tr>
      <w:tr w:rsidR="009051C8" w:rsidRPr="00200C16" w14:paraId="0F374103" w14:textId="77777777" w:rsidTr="009051C8">
        <w:trPr>
          <w:trHeight w:val="20"/>
        </w:trPr>
        <w:tc>
          <w:tcPr>
            <w:tcW w:w="1266" w:type="pct"/>
            <w:shd w:val="clear" w:color="auto" w:fill="auto"/>
            <w:vAlign w:val="center"/>
            <w:hideMark/>
          </w:tcPr>
          <w:p w14:paraId="5B1CE50A" w14:textId="77777777" w:rsidR="009051C8" w:rsidRPr="00200C16" w:rsidRDefault="009051C8" w:rsidP="009051C8">
            <w:pPr>
              <w:spacing w:after="0"/>
              <w:jc w:val="left"/>
              <w:rPr>
                <w:rFonts w:eastAsia="Times New Roman" w:cs="Arial"/>
                <w:b/>
                <w:bCs/>
                <w:color w:val="000000"/>
                <w:sz w:val="20"/>
                <w:szCs w:val="20"/>
                <w:lang w:eastAsia="es-ES"/>
              </w:rPr>
            </w:pPr>
            <w:r w:rsidRPr="00200C16">
              <w:rPr>
                <w:rFonts w:eastAsia="Times New Roman" w:cs="Arial"/>
                <w:b/>
                <w:bCs/>
                <w:color w:val="000000"/>
                <w:sz w:val="20"/>
                <w:szCs w:val="20"/>
                <w:lang w:eastAsia="es-ES"/>
              </w:rPr>
              <w:t xml:space="preserve">Mano de obra </w:t>
            </w:r>
          </w:p>
        </w:tc>
        <w:tc>
          <w:tcPr>
            <w:tcW w:w="852" w:type="pct"/>
            <w:shd w:val="clear" w:color="auto" w:fill="auto"/>
            <w:noWrap/>
            <w:vAlign w:val="center"/>
            <w:hideMark/>
          </w:tcPr>
          <w:p w14:paraId="7E8BA66B" w14:textId="77777777" w:rsidR="009051C8" w:rsidRPr="00200C16" w:rsidRDefault="009051C8" w:rsidP="009051C8">
            <w:pPr>
              <w:spacing w:after="0"/>
              <w:jc w:val="center"/>
              <w:rPr>
                <w:rFonts w:eastAsia="Times New Roman" w:cs="Arial"/>
                <w:b/>
                <w:bCs/>
                <w:sz w:val="20"/>
                <w:szCs w:val="20"/>
                <w:lang w:eastAsia="es-ES"/>
              </w:rPr>
            </w:pPr>
          </w:p>
        </w:tc>
        <w:tc>
          <w:tcPr>
            <w:tcW w:w="993" w:type="pct"/>
            <w:shd w:val="clear" w:color="auto" w:fill="auto"/>
            <w:noWrap/>
            <w:vAlign w:val="center"/>
            <w:hideMark/>
          </w:tcPr>
          <w:p w14:paraId="4E7C4564" w14:textId="77777777" w:rsidR="009051C8" w:rsidRPr="00200C16" w:rsidRDefault="009051C8" w:rsidP="009051C8">
            <w:pPr>
              <w:spacing w:after="0"/>
              <w:jc w:val="center"/>
              <w:rPr>
                <w:rFonts w:eastAsia="Times New Roman" w:cs="Arial"/>
                <w:b/>
                <w:bCs/>
                <w:sz w:val="20"/>
                <w:szCs w:val="20"/>
                <w:lang w:eastAsia="es-ES"/>
              </w:rPr>
            </w:pPr>
          </w:p>
        </w:tc>
        <w:tc>
          <w:tcPr>
            <w:tcW w:w="944" w:type="pct"/>
            <w:shd w:val="clear" w:color="auto" w:fill="auto"/>
            <w:vAlign w:val="center"/>
            <w:hideMark/>
          </w:tcPr>
          <w:p w14:paraId="107EE42C" w14:textId="77777777" w:rsidR="009051C8" w:rsidRPr="00200C16" w:rsidRDefault="009051C8" w:rsidP="009051C8">
            <w:pPr>
              <w:spacing w:after="0"/>
              <w:jc w:val="center"/>
              <w:rPr>
                <w:rFonts w:eastAsia="Times New Roman" w:cs="Arial"/>
                <w:b/>
                <w:bCs/>
                <w:sz w:val="20"/>
                <w:szCs w:val="20"/>
                <w:lang w:eastAsia="es-ES"/>
              </w:rPr>
            </w:pPr>
          </w:p>
        </w:tc>
        <w:tc>
          <w:tcPr>
            <w:tcW w:w="944" w:type="pct"/>
            <w:shd w:val="clear" w:color="auto" w:fill="auto"/>
            <w:vAlign w:val="center"/>
            <w:hideMark/>
          </w:tcPr>
          <w:p w14:paraId="6F043377" w14:textId="77777777" w:rsidR="009051C8" w:rsidRPr="00200C16" w:rsidRDefault="009051C8" w:rsidP="009051C8">
            <w:pPr>
              <w:spacing w:after="0"/>
              <w:jc w:val="center"/>
              <w:rPr>
                <w:rFonts w:eastAsia="Times New Roman" w:cs="Arial"/>
                <w:sz w:val="20"/>
                <w:szCs w:val="20"/>
                <w:lang w:eastAsia="es-ES"/>
              </w:rPr>
            </w:pPr>
          </w:p>
        </w:tc>
      </w:tr>
      <w:tr w:rsidR="009051C8" w:rsidRPr="00200C16" w14:paraId="6DC18933" w14:textId="77777777" w:rsidTr="009051C8">
        <w:trPr>
          <w:trHeight w:val="20"/>
        </w:trPr>
        <w:tc>
          <w:tcPr>
            <w:tcW w:w="1266" w:type="pct"/>
            <w:shd w:val="clear" w:color="auto" w:fill="auto"/>
            <w:vAlign w:val="center"/>
            <w:hideMark/>
          </w:tcPr>
          <w:p w14:paraId="55C5CF67" w14:textId="77777777" w:rsidR="009051C8" w:rsidRPr="00200C16" w:rsidRDefault="009051C8" w:rsidP="009051C8">
            <w:pPr>
              <w:spacing w:after="0"/>
              <w:rPr>
                <w:rFonts w:eastAsia="Times New Roman" w:cs="Arial"/>
                <w:color w:val="000000"/>
                <w:sz w:val="20"/>
                <w:szCs w:val="20"/>
                <w:lang w:eastAsia="es-ES"/>
              </w:rPr>
            </w:pPr>
            <w:r w:rsidRPr="00200C16">
              <w:rPr>
                <w:rFonts w:eastAsia="Times New Roman" w:cs="Arial"/>
                <w:color w:val="000000"/>
                <w:sz w:val="20"/>
                <w:szCs w:val="20"/>
                <w:lang w:eastAsia="es-ES"/>
              </w:rPr>
              <w:t xml:space="preserve">Profesional </w:t>
            </w:r>
          </w:p>
        </w:tc>
        <w:tc>
          <w:tcPr>
            <w:tcW w:w="852" w:type="pct"/>
            <w:shd w:val="clear" w:color="auto" w:fill="auto"/>
            <w:vAlign w:val="center"/>
            <w:hideMark/>
          </w:tcPr>
          <w:p w14:paraId="20B28EEB" w14:textId="77777777" w:rsidR="009051C8" w:rsidRPr="00200C16" w:rsidRDefault="009051C8" w:rsidP="009051C8">
            <w:pPr>
              <w:spacing w:after="0"/>
              <w:jc w:val="center"/>
              <w:rPr>
                <w:rFonts w:eastAsia="Times New Roman" w:cs="Arial"/>
                <w:color w:val="000000"/>
                <w:sz w:val="20"/>
                <w:szCs w:val="20"/>
                <w:lang w:eastAsia="es-ES"/>
              </w:rPr>
            </w:pPr>
            <w:r>
              <w:rPr>
                <w:rFonts w:eastAsia="Times New Roman" w:cs="Arial"/>
                <w:color w:val="000000"/>
                <w:sz w:val="20"/>
                <w:szCs w:val="20"/>
                <w:lang w:eastAsia="es-ES"/>
              </w:rPr>
              <w:t>H</w:t>
            </w:r>
            <w:r w:rsidRPr="00200C16">
              <w:rPr>
                <w:rFonts w:eastAsia="Times New Roman" w:cs="Arial"/>
                <w:color w:val="000000"/>
                <w:sz w:val="20"/>
                <w:szCs w:val="20"/>
                <w:lang w:eastAsia="es-ES"/>
              </w:rPr>
              <w:t>ombre</w:t>
            </w:r>
          </w:p>
        </w:tc>
        <w:tc>
          <w:tcPr>
            <w:tcW w:w="993" w:type="pct"/>
            <w:shd w:val="clear" w:color="auto" w:fill="auto"/>
            <w:vAlign w:val="center"/>
            <w:hideMark/>
          </w:tcPr>
          <w:p w14:paraId="7D218171" w14:textId="77777777" w:rsidR="009051C8" w:rsidRPr="00200C16" w:rsidRDefault="009051C8" w:rsidP="009051C8">
            <w:pPr>
              <w:spacing w:after="0"/>
              <w:jc w:val="center"/>
              <w:rPr>
                <w:rFonts w:eastAsia="Times New Roman" w:cs="Arial"/>
                <w:color w:val="000000"/>
                <w:sz w:val="20"/>
                <w:szCs w:val="20"/>
                <w:lang w:eastAsia="es-ES"/>
              </w:rPr>
            </w:pPr>
            <w:r w:rsidRPr="00200C16">
              <w:rPr>
                <w:rFonts w:eastAsia="Times New Roman" w:cs="Arial"/>
                <w:color w:val="000000"/>
                <w:sz w:val="20"/>
                <w:szCs w:val="20"/>
                <w:lang w:eastAsia="es-ES"/>
              </w:rPr>
              <w:t>1</w:t>
            </w:r>
          </w:p>
        </w:tc>
        <w:tc>
          <w:tcPr>
            <w:tcW w:w="944" w:type="pct"/>
            <w:shd w:val="clear" w:color="auto" w:fill="auto"/>
            <w:vAlign w:val="center"/>
            <w:hideMark/>
          </w:tcPr>
          <w:p w14:paraId="096FD579" w14:textId="77777777" w:rsidR="009051C8" w:rsidRPr="00200C16" w:rsidRDefault="009051C8" w:rsidP="009051C8">
            <w:pPr>
              <w:spacing w:after="0"/>
              <w:jc w:val="center"/>
              <w:rPr>
                <w:rFonts w:eastAsia="Times New Roman" w:cs="Arial"/>
                <w:color w:val="000000"/>
                <w:sz w:val="20"/>
                <w:szCs w:val="20"/>
                <w:lang w:eastAsia="es-ES"/>
              </w:rPr>
            </w:pPr>
            <w:r w:rsidRPr="00200C16">
              <w:rPr>
                <w:rFonts w:eastAsia="Times New Roman" w:cs="Arial"/>
                <w:color w:val="000000"/>
                <w:sz w:val="20"/>
                <w:szCs w:val="20"/>
                <w:lang w:eastAsia="es-ES"/>
              </w:rPr>
              <w:t>3.200.000</w:t>
            </w:r>
          </w:p>
        </w:tc>
        <w:tc>
          <w:tcPr>
            <w:tcW w:w="944" w:type="pct"/>
            <w:shd w:val="clear" w:color="auto" w:fill="auto"/>
            <w:vAlign w:val="center"/>
            <w:hideMark/>
          </w:tcPr>
          <w:p w14:paraId="225D3B88" w14:textId="77777777" w:rsidR="009051C8" w:rsidRPr="00200C16" w:rsidRDefault="009051C8" w:rsidP="009051C8">
            <w:pPr>
              <w:spacing w:after="0"/>
              <w:jc w:val="center"/>
              <w:rPr>
                <w:rFonts w:eastAsia="Times New Roman" w:cs="Arial"/>
                <w:sz w:val="20"/>
                <w:szCs w:val="20"/>
                <w:lang w:eastAsia="es-ES"/>
              </w:rPr>
            </w:pPr>
            <w:r w:rsidRPr="00200C16">
              <w:rPr>
                <w:rFonts w:eastAsia="Times New Roman" w:cs="Arial"/>
                <w:sz w:val="20"/>
                <w:szCs w:val="20"/>
                <w:lang w:eastAsia="es-ES"/>
              </w:rPr>
              <w:t>3.200.000</w:t>
            </w:r>
          </w:p>
        </w:tc>
      </w:tr>
      <w:tr w:rsidR="009051C8" w:rsidRPr="00200C16" w14:paraId="64ACABCD" w14:textId="77777777" w:rsidTr="009051C8">
        <w:trPr>
          <w:trHeight w:val="20"/>
        </w:trPr>
        <w:tc>
          <w:tcPr>
            <w:tcW w:w="1266" w:type="pct"/>
            <w:shd w:val="clear" w:color="auto" w:fill="auto"/>
            <w:vAlign w:val="center"/>
            <w:hideMark/>
          </w:tcPr>
          <w:p w14:paraId="34B95D98" w14:textId="77777777" w:rsidR="009051C8" w:rsidRPr="00200C16" w:rsidRDefault="009051C8" w:rsidP="009051C8">
            <w:pPr>
              <w:spacing w:after="0"/>
              <w:rPr>
                <w:rFonts w:eastAsia="Times New Roman" w:cs="Arial"/>
                <w:color w:val="000000"/>
                <w:sz w:val="20"/>
                <w:szCs w:val="20"/>
                <w:lang w:eastAsia="es-ES"/>
              </w:rPr>
            </w:pPr>
            <w:r w:rsidRPr="00200C16">
              <w:rPr>
                <w:rFonts w:eastAsia="Times New Roman" w:cs="Arial"/>
                <w:color w:val="000000"/>
                <w:sz w:val="20"/>
                <w:szCs w:val="20"/>
                <w:lang w:eastAsia="es-ES"/>
              </w:rPr>
              <w:t>Auxiliares de campo</w:t>
            </w:r>
          </w:p>
        </w:tc>
        <w:tc>
          <w:tcPr>
            <w:tcW w:w="852" w:type="pct"/>
            <w:shd w:val="clear" w:color="auto" w:fill="auto"/>
            <w:vAlign w:val="center"/>
            <w:hideMark/>
          </w:tcPr>
          <w:p w14:paraId="464851A2" w14:textId="77777777" w:rsidR="009051C8" w:rsidRPr="00200C16" w:rsidRDefault="009051C8" w:rsidP="009051C8">
            <w:pPr>
              <w:spacing w:after="0"/>
              <w:jc w:val="center"/>
              <w:rPr>
                <w:rFonts w:eastAsia="Times New Roman" w:cs="Arial"/>
                <w:color w:val="000000"/>
                <w:sz w:val="20"/>
                <w:szCs w:val="20"/>
                <w:lang w:eastAsia="es-ES"/>
              </w:rPr>
            </w:pPr>
            <w:r>
              <w:rPr>
                <w:rFonts w:eastAsia="Times New Roman" w:cs="Arial"/>
                <w:color w:val="000000"/>
                <w:sz w:val="20"/>
                <w:szCs w:val="20"/>
                <w:lang w:eastAsia="es-ES"/>
              </w:rPr>
              <w:t>H</w:t>
            </w:r>
            <w:r w:rsidRPr="00200C16">
              <w:rPr>
                <w:rFonts w:eastAsia="Times New Roman" w:cs="Arial"/>
                <w:color w:val="000000"/>
                <w:sz w:val="20"/>
                <w:szCs w:val="20"/>
                <w:lang w:eastAsia="es-ES"/>
              </w:rPr>
              <w:t>ombre</w:t>
            </w:r>
          </w:p>
        </w:tc>
        <w:tc>
          <w:tcPr>
            <w:tcW w:w="993" w:type="pct"/>
            <w:shd w:val="clear" w:color="auto" w:fill="auto"/>
            <w:vAlign w:val="center"/>
            <w:hideMark/>
          </w:tcPr>
          <w:p w14:paraId="5F707D48" w14:textId="77777777" w:rsidR="009051C8" w:rsidRPr="00200C16" w:rsidRDefault="009051C8" w:rsidP="009051C8">
            <w:pPr>
              <w:spacing w:after="0"/>
              <w:jc w:val="center"/>
              <w:rPr>
                <w:rFonts w:eastAsia="Times New Roman" w:cs="Arial"/>
                <w:color w:val="000000"/>
                <w:sz w:val="20"/>
                <w:szCs w:val="20"/>
                <w:lang w:eastAsia="es-ES"/>
              </w:rPr>
            </w:pPr>
            <w:r w:rsidRPr="00200C16">
              <w:rPr>
                <w:rFonts w:eastAsia="Times New Roman" w:cs="Arial"/>
                <w:color w:val="000000"/>
                <w:sz w:val="20"/>
                <w:szCs w:val="20"/>
                <w:lang w:eastAsia="es-ES"/>
              </w:rPr>
              <w:t>1</w:t>
            </w:r>
          </w:p>
        </w:tc>
        <w:tc>
          <w:tcPr>
            <w:tcW w:w="944" w:type="pct"/>
            <w:shd w:val="clear" w:color="auto" w:fill="auto"/>
            <w:vAlign w:val="center"/>
            <w:hideMark/>
          </w:tcPr>
          <w:p w14:paraId="79830D4B" w14:textId="77777777" w:rsidR="009051C8" w:rsidRPr="00200C16" w:rsidRDefault="009051C8" w:rsidP="009051C8">
            <w:pPr>
              <w:spacing w:after="0"/>
              <w:jc w:val="center"/>
              <w:rPr>
                <w:rFonts w:eastAsia="Times New Roman" w:cs="Arial"/>
                <w:color w:val="000000"/>
                <w:sz w:val="20"/>
                <w:szCs w:val="20"/>
                <w:lang w:eastAsia="es-ES"/>
              </w:rPr>
            </w:pPr>
            <w:r w:rsidRPr="00200C16">
              <w:rPr>
                <w:rFonts w:eastAsia="Times New Roman" w:cs="Arial"/>
                <w:color w:val="000000"/>
                <w:sz w:val="20"/>
                <w:szCs w:val="20"/>
                <w:lang w:eastAsia="es-ES"/>
              </w:rPr>
              <w:t>890000</w:t>
            </w:r>
          </w:p>
        </w:tc>
        <w:tc>
          <w:tcPr>
            <w:tcW w:w="944" w:type="pct"/>
            <w:shd w:val="clear" w:color="auto" w:fill="auto"/>
            <w:vAlign w:val="center"/>
            <w:hideMark/>
          </w:tcPr>
          <w:p w14:paraId="33A1E3CB" w14:textId="77777777" w:rsidR="009051C8" w:rsidRPr="00200C16" w:rsidRDefault="009051C8" w:rsidP="009051C8">
            <w:pPr>
              <w:spacing w:after="0"/>
              <w:jc w:val="center"/>
              <w:rPr>
                <w:rFonts w:eastAsia="Times New Roman" w:cs="Arial"/>
                <w:sz w:val="20"/>
                <w:szCs w:val="20"/>
                <w:lang w:eastAsia="es-ES"/>
              </w:rPr>
            </w:pPr>
            <w:r w:rsidRPr="00200C16">
              <w:rPr>
                <w:rFonts w:eastAsia="Times New Roman" w:cs="Arial"/>
                <w:sz w:val="20"/>
                <w:szCs w:val="20"/>
                <w:lang w:eastAsia="es-ES"/>
              </w:rPr>
              <w:t>890.000</w:t>
            </w:r>
          </w:p>
        </w:tc>
      </w:tr>
      <w:tr w:rsidR="009051C8" w:rsidRPr="00200C16" w14:paraId="29B13072" w14:textId="77777777" w:rsidTr="009051C8">
        <w:trPr>
          <w:trHeight w:val="20"/>
        </w:trPr>
        <w:tc>
          <w:tcPr>
            <w:tcW w:w="1266" w:type="pct"/>
            <w:shd w:val="clear" w:color="auto" w:fill="auto"/>
            <w:vAlign w:val="center"/>
            <w:hideMark/>
          </w:tcPr>
          <w:p w14:paraId="4F47B522" w14:textId="77777777" w:rsidR="009051C8" w:rsidRPr="00200C16" w:rsidRDefault="009051C8" w:rsidP="009051C8">
            <w:pPr>
              <w:spacing w:after="0"/>
              <w:rPr>
                <w:rFonts w:eastAsia="Times New Roman" w:cs="Arial"/>
                <w:b/>
                <w:bCs/>
                <w:color w:val="000000"/>
                <w:sz w:val="20"/>
                <w:szCs w:val="20"/>
                <w:lang w:eastAsia="es-ES"/>
              </w:rPr>
            </w:pPr>
            <w:r w:rsidRPr="00200C16">
              <w:rPr>
                <w:rFonts w:eastAsia="Times New Roman" w:cs="Arial"/>
                <w:b/>
                <w:bCs/>
                <w:color w:val="000000"/>
                <w:sz w:val="20"/>
                <w:szCs w:val="20"/>
                <w:lang w:eastAsia="es-ES"/>
              </w:rPr>
              <w:t>Transporte</w:t>
            </w:r>
          </w:p>
        </w:tc>
        <w:tc>
          <w:tcPr>
            <w:tcW w:w="852" w:type="pct"/>
            <w:shd w:val="clear" w:color="auto" w:fill="auto"/>
            <w:vAlign w:val="center"/>
            <w:hideMark/>
          </w:tcPr>
          <w:p w14:paraId="0CFCB524" w14:textId="77777777" w:rsidR="009051C8" w:rsidRPr="00200C16" w:rsidRDefault="009051C8" w:rsidP="009051C8">
            <w:pPr>
              <w:spacing w:after="0"/>
              <w:jc w:val="center"/>
              <w:rPr>
                <w:rFonts w:eastAsia="Times New Roman" w:cs="Arial"/>
                <w:color w:val="000000"/>
                <w:sz w:val="20"/>
                <w:szCs w:val="20"/>
                <w:lang w:eastAsia="es-ES"/>
              </w:rPr>
            </w:pPr>
            <w:r w:rsidRPr="00200C16">
              <w:rPr>
                <w:rFonts w:eastAsia="Times New Roman" w:cs="Arial"/>
                <w:color w:val="000000"/>
                <w:sz w:val="20"/>
                <w:szCs w:val="20"/>
                <w:lang w:eastAsia="es-ES"/>
              </w:rPr>
              <w:t> </w:t>
            </w:r>
          </w:p>
        </w:tc>
        <w:tc>
          <w:tcPr>
            <w:tcW w:w="993" w:type="pct"/>
            <w:shd w:val="clear" w:color="auto" w:fill="auto"/>
            <w:vAlign w:val="center"/>
            <w:hideMark/>
          </w:tcPr>
          <w:p w14:paraId="55BDED1C" w14:textId="77777777" w:rsidR="009051C8" w:rsidRPr="00200C16" w:rsidRDefault="009051C8" w:rsidP="009051C8">
            <w:pPr>
              <w:spacing w:after="0"/>
              <w:jc w:val="center"/>
              <w:rPr>
                <w:rFonts w:eastAsia="Times New Roman" w:cs="Arial"/>
                <w:color w:val="000000"/>
                <w:sz w:val="20"/>
                <w:szCs w:val="20"/>
                <w:lang w:eastAsia="es-ES"/>
              </w:rPr>
            </w:pPr>
            <w:r w:rsidRPr="00200C16">
              <w:rPr>
                <w:rFonts w:eastAsia="Times New Roman" w:cs="Arial"/>
                <w:color w:val="000000"/>
                <w:sz w:val="20"/>
                <w:szCs w:val="20"/>
                <w:lang w:eastAsia="es-ES"/>
              </w:rPr>
              <w:t> </w:t>
            </w:r>
          </w:p>
        </w:tc>
        <w:tc>
          <w:tcPr>
            <w:tcW w:w="944" w:type="pct"/>
            <w:shd w:val="clear" w:color="auto" w:fill="auto"/>
            <w:vAlign w:val="center"/>
            <w:hideMark/>
          </w:tcPr>
          <w:p w14:paraId="723E2C80" w14:textId="77777777" w:rsidR="009051C8" w:rsidRPr="00200C16" w:rsidRDefault="009051C8" w:rsidP="009051C8">
            <w:pPr>
              <w:spacing w:after="0"/>
              <w:jc w:val="center"/>
              <w:rPr>
                <w:rFonts w:eastAsia="Times New Roman" w:cs="Arial"/>
                <w:color w:val="000000"/>
                <w:sz w:val="20"/>
                <w:szCs w:val="20"/>
                <w:lang w:eastAsia="es-ES"/>
              </w:rPr>
            </w:pPr>
          </w:p>
        </w:tc>
        <w:tc>
          <w:tcPr>
            <w:tcW w:w="944" w:type="pct"/>
            <w:shd w:val="clear" w:color="auto" w:fill="auto"/>
            <w:vAlign w:val="center"/>
            <w:hideMark/>
          </w:tcPr>
          <w:p w14:paraId="563E28D4" w14:textId="77777777" w:rsidR="009051C8" w:rsidRPr="00200C16" w:rsidRDefault="009051C8" w:rsidP="009051C8">
            <w:pPr>
              <w:spacing w:after="0"/>
              <w:jc w:val="center"/>
              <w:rPr>
                <w:rFonts w:eastAsia="Times New Roman" w:cs="Arial"/>
                <w:sz w:val="20"/>
                <w:szCs w:val="20"/>
                <w:lang w:eastAsia="es-ES"/>
              </w:rPr>
            </w:pPr>
            <w:r w:rsidRPr="00200C16">
              <w:rPr>
                <w:rFonts w:eastAsia="Times New Roman" w:cs="Arial"/>
                <w:sz w:val="20"/>
                <w:szCs w:val="20"/>
                <w:lang w:eastAsia="es-ES"/>
              </w:rPr>
              <w:t>0</w:t>
            </w:r>
          </w:p>
        </w:tc>
      </w:tr>
      <w:tr w:rsidR="009051C8" w:rsidRPr="00200C16" w14:paraId="6BDBB745" w14:textId="77777777" w:rsidTr="009051C8">
        <w:trPr>
          <w:trHeight w:val="20"/>
        </w:trPr>
        <w:tc>
          <w:tcPr>
            <w:tcW w:w="1266" w:type="pct"/>
            <w:shd w:val="clear" w:color="auto" w:fill="auto"/>
            <w:vAlign w:val="center"/>
            <w:hideMark/>
          </w:tcPr>
          <w:p w14:paraId="0D9C60AE" w14:textId="77777777" w:rsidR="009051C8" w:rsidRPr="00200C16" w:rsidRDefault="009051C8" w:rsidP="009051C8">
            <w:pPr>
              <w:spacing w:after="0"/>
              <w:jc w:val="left"/>
              <w:rPr>
                <w:rFonts w:eastAsia="Times New Roman" w:cs="Arial"/>
                <w:color w:val="000000"/>
                <w:sz w:val="20"/>
                <w:szCs w:val="20"/>
                <w:lang w:eastAsia="es-ES"/>
              </w:rPr>
            </w:pPr>
            <w:r w:rsidRPr="00200C16">
              <w:rPr>
                <w:rFonts w:eastAsia="Times New Roman" w:cs="Arial"/>
                <w:color w:val="000000"/>
                <w:sz w:val="20"/>
                <w:szCs w:val="20"/>
                <w:lang w:eastAsia="es-ES"/>
              </w:rPr>
              <w:t>Transporte menor</w:t>
            </w:r>
          </w:p>
        </w:tc>
        <w:tc>
          <w:tcPr>
            <w:tcW w:w="852" w:type="pct"/>
            <w:shd w:val="clear" w:color="auto" w:fill="auto"/>
            <w:vAlign w:val="center"/>
            <w:hideMark/>
          </w:tcPr>
          <w:p w14:paraId="4335AFD4" w14:textId="77777777" w:rsidR="009051C8" w:rsidRPr="00200C16" w:rsidRDefault="009051C8" w:rsidP="009051C8">
            <w:pPr>
              <w:spacing w:after="0"/>
              <w:jc w:val="center"/>
              <w:rPr>
                <w:rFonts w:eastAsia="Times New Roman" w:cs="Arial"/>
                <w:color w:val="000000"/>
                <w:sz w:val="20"/>
                <w:szCs w:val="20"/>
                <w:lang w:eastAsia="es-ES"/>
              </w:rPr>
            </w:pPr>
            <w:r>
              <w:rPr>
                <w:rFonts w:eastAsia="Times New Roman" w:cs="Arial"/>
                <w:color w:val="000000"/>
                <w:sz w:val="20"/>
                <w:szCs w:val="20"/>
                <w:lang w:eastAsia="es-ES"/>
              </w:rPr>
              <w:t>V</w:t>
            </w:r>
            <w:r w:rsidRPr="00200C16">
              <w:rPr>
                <w:rFonts w:eastAsia="Times New Roman" w:cs="Arial"/>
                <w:color w:val="000000"/>
                <w:sz w:val="20"/>
                <w:szCs w:val="20"/>
                <w:lang w:eastAsia="es-ES"/>
              </w:rPr>
              <w:t>ehículo</w:t>
            </w:r>
          </w:p>
        </w:tc>
        <w:tc>
          <w:tcPr>
            <w:tcW w:w="993" w:type="pct"/>
            <w:shd w:val="clear" w:color="auto" w:fill="auto"/>
            <w:vAlign w:val="center"/>
            <w:hideMark/>
          </w:tcPr>
          <w:p w14:paraId="7DA72FD4" w14:textId="77777777" w:rsidR="009051C8" w:rsidRPr="00200C16" w:rsidRDefault="009051C8" w:rsidP="009051C8">
            <w:pPr>
              <w:spacing w:after="0"/>
              <w:jc w:val="center"/>
              <w:rPr>
                <w:rFonts w:eastAsia="Times New Roman" w:cs="Arial"/>
                <w:color w:val="000000"/>
                <w:sz w:val="20"/>
                <w:szCs w:val="20"/>
                <w:lang w:eastAsia="es-ES"/>
              </w:rPr>
            </w:pPr>
            <w:r w:rsidRPr="00200C16">
              <w:rPr>
                <w:rFonts w:eastAsia="Times New Roman" w:cs="Arial"/>
                <w:color w:val="000000"/>
                <w:sz w:val="20"/>
                <w:szCs w:val="20"/>
                <w:lang w:eastAsia="es-ES"/>
              </w:rPr>
              <w:t>1</w:t>
            </w:r>
          </w:p>
        </w:tc>
        <w:tc>
          <w:tcPr>
            <w:tcW w:w="944" w:type="pct"/>
            <w:shd w:val="clear" w:color="auto" w:fill="auto"/>
            <w:vAlign w:val="center"/>
            <w:hideMark/>
          </w:tcPr>
          <w:p w14:paraId="11E2D3BA" w14:textId="77777777" w:rsidR="009051C8" w:rsidRPr="00200C16" w:rsidRDefault="009051C8" w:rsidP="009051C8">
            <w:pPr>
              <w:spacing w:after="0"/>
              <w:jc w:val="center"/>
              <w:rPr>
                <w:rFonts w:eastAsia="Times New Roman" w:cs="Arial"/>
                <w:color w:val="000000"/>
                <w:sz w:val="20"/>
                <w:szCs w:val="20"/>
                <w:lang w:eastAsia="es-ES"/>
              </w:rPr>
            </w:pPr>
            <w:r w:rsidRPr="00200C16">
              <w:rPr>
                <w:rFonts w:eastAsia="Times New Roman" w:cs="Arial"/>
                <w:color w:val="000000"/>
                <w:sz w:val="20"/>
                <w:szCs w:val="20"/>
                <w:lang w:eastAsia="es-ES"/>
              </w:rPr>
              <w:t>1.800.000</w:t>
            </w:r>
          </w:p>
        </w:tc>
        <w:tc>
          <w:tcPr>
            <w:tcW w:w="944" w:type="pct"/>
            <w:shd w:val="clear" w:color="auto" w:fill="auto"/>
            <w:vAlign w:val="center"/>
            <w:hideMark/>
          </w:tcPr>
          <w:p w14:paraId="45E135DA" w14:textId="77777777" w:rsidR="009051C8" w:rsidRPr="00200C16" w:rsidRDefault="009051C8" w:rsidP="009051C8">
            <w:pPr>
              <w:spacing w:after="0"/>
              <w:jc w:val="center"/>
              <w:rPr>
                <w:rFonts w:eastAsia="Times New Roman" w:cs="Arial"/>
                <w:sz w:val="20"/>
                <w:szCs w:val="20"/>
                <w:lang w:eastAsia="es-ES"/>
              </w:rPr>
            </w:pPr>
            <w:r w:rsidRPr="00200C16">
              <w:rPr>
                <w:rFonts w:eastAsia="Times New Roman" w:cs="Arial"/>
                <w:sz w:val="20"/>
                <w:szCs w:val="20"/>
                <w:lang w:eastAsia="es-ES"/>
              </w:rPr>
              <w:t>1.800.000</w:t>
            </w:r>
          </w:p>
        </w:tc>
      </w:tr>
      <w:tr w:rsidR="009051C8" w:rsidRPr="00200C16" w14:paraId="2386A811" w14:textId="77777777" w:rsidTr="009051C8">
        <w:trPr>
          <w:trHeight w:val="20"/>
        </w:trPr>
        <w:tc>
          <w:tcPr>
            <w:tcW w:w="1266" w:type="pct"/>
            <w:shd w:val="clear" w:color="auto" w:fill="auto"/>
            <w:vAlign w:val="center"/>
            <w:hideMark/>
          </w:tcPr>
          <w:p w14:paraId="6712D26B" w14:textId="77777777" w:rsidR="009051C8" w:rsidRPr="00200C16" w:rsidRDefault="009051C8" w:rsidP="009051C8">
            <w:pPr>
              <w:spacing w:after="0"/>
              <w:rPr>
                <w:rFonts w:eastAsia="Times New Roman" w:cs="Arial"/>
                <w:b/>
                <w:bCs/>
                <w:color w:val="000000"/>
                <w:sz w:val="20"/>
                <w:szCs w:val="20"/>
                <w:lang w:eastAsia="es-ES"/>
              </w:rPr>
            </w:pPr>
            <w:r w:rsidRPr="00200C16">
              <w:rPr>
                <w:rFonts w:eastAsia="Times New Roman" w:cs="Arial"/>
                <w:b/>
                <w:bCs/>
                <w:color w:val="000000"/>
                <w:sz w:val="20"/>
                <w:szCs w:val="20"/>
                <w:lang w:eastAsia="es-ES"/>
              </w:rPr>
              <w:t>Insumos</w:t>
            </w:r>
          </w:p>
        </w:tc>
        <w:tc>
          <w:tcPr>
            <w:tcW w:w="852" w:type="pct"/>
            <w:shd w:val="clear" w:color="auto" w:fill="auto"/>
            <w:vAlign w:val="center"/>
            <w:hideMark/>
          </w:tcPr>
          <w:p w14:paraId="581F328E" w14:textId="77777777" w:rsidR="009051C8" w:rsidRPr="00200C16" w:rsidRDefault="009051C8" w:rsidP="009051C8">
            <w:pPr>
              <w:spacing w:after="0"/>
              <w:jc w:val="center"/>
              <w:rPr>
                <w:rFonts w:eastAsia="Times New Roman" w:cs="Arial"/>
                <w:color w:val="000000"/>
                <w:sz w:val="20"/>
                <w:szCs w:val="20"/>
                <w:lang w:eastAsia="es-ES"/>
              </w:rPr>
            </w:pPr>
            <w:r w:rsidRPr="00200C16">
              <w:rPr>
                <w:rFonts w:eastAsia="Times New Roman" w:cs="Arial"/>
                <w:color w:val="000000"/>
                <w:sz w:val="20"/>
                <w:szCs w:val="20"/>
                <w:lang w:eastAsia="es-ES"/>
              </w:rPr>
              <w:t> </w:t>
            </w:r>
          </w:p>
        </w:tc>
        <w:tc>
          <w:tcPr>
            <w:tcW w:w="993" w:type="pct"/>
            <w:shd w:val="clear" w:color="auto" w:fill="auto"/>
            <w:vAlign w:val="center"/>
            <w:hideMark/>
          </w:tcPr>
          <w:p w14:paraId="3FE349B4" w14:textId="77777777" w:rsidR="009051C8" w:rsidRPr="00200C16" w:rsidRDefault="009051C8" w:rsidP="009051C8">
            <w:pPr>
              <w:spacing w:after="0"/>
              <w:jc w:val="center"/>
              <w:rPr>
                <w:rFonts w:eastAsia="Times New Roman" w:cs="Arial"/>
                <w:color w:val="000000"/>
                <w:sz w:val="20"/>
                <w:szCs w:val="20"/>
                <w:lang w:eastAsia="es-ES"/>
              </w:rPr>
            </w:pPr>
            <w:r w:rsidRPr="00200C16">
              <w:rPr>
                <w:rFonts w:eastAsia="Times New Roman" w:cs="Arial"/>
                <w:color w:val="000000"/>
                <w:sz w:val="20"/>
                <w:szCs w:val="20"/>
                <w:lang w:eastAsia="es-ES"/>
              </w:rPr>
              <w:t> </w:t>
            </w:r>
          </w:p>
        </w:tc>
        <w:tc>
          <w:tcPr>
            <w:tcW w:w="944" w:type="pct"/>
            <w:shd w:val="clear" w:color="auto" w:fill="auto"/>
            <w:vAlign w:val="center"/>
            <w:hideMark/>
          </w:tcPr>
          <w:p w14:paraId="0D8F493F" w14:textId="77777777" w:rsidR="009051C8" w:rsidRPr="00200C16" w:rsidRDefault="009051C8" w:rsidP="009051C8">
            <w:pPr>
              <w:spacing w:after="0"/>
              <w:jc w:val="center"/>
              <w:rPr>
                <w:rFonts w:eastAsia="Times New Roman" w:cs="Arial"/>
                <w:color w:val="000000"/>
                <w:sz w:val="20"/>
                <w:szCs w:val="20"/>
                <w:lang w:eastAsia="es-ES"/>
              </w:rPr>
            </w:pPr>
          </w:p>
        </w:tc>
        <w:tc>
          <w:tcPr>
            <w:tcW w:w="944" w:type="pct"/>
            <w:shd w:val="clear" w:color="auto" w:fill="auto"/>
            <w:vAlign w:val="center"/>
            <w:hideMark/>
          </w:tcPr>
          <w:p w14:paraId="4CF9BAF8" w14:textId="77777777" w:rsidR="009051C8" w:rsidRPr="00200C16" w:rsidRDefault="009051C8" w:rsidP="009051C8">
            <w:pPr>
              <w:spacing w:after="0"/>
              <w:jc w:val="center"/>
              <w:rPr>
                <w:rFonts w:eastAsia="Times New Roman" w:cs="Arial"/>
                <w:sz w:val="20"/>
                <w:szCs w:val="20"/>
                <w:lang w:eastAsia="es-ES"/>
              </w:rPr>
            </w:pPr>
            <w:r w:rsidRPr="00200C16">
              <w:rPr>
                <w:rFonts w:eastAsia="Times New Roman" w:cs="Arial"/>
                <w:sz w:val="20"/>
                <w:szCs w:val="20"/>
                <w:lang w:eastAsia="es-ES"/>
              </w:rPr>
              <w:t>0</w:t>
            </w:r>
          </w:p>
        </w:tc>
      </w:tr>
      <w:tr w:rsidR="009051C8" w:rsidRPr="00200C16" w14:paraId="33DED22B" w14:textId="77777777" w:rsidTr="009051C8">
        <w:trPr>
          <w:trHeight w:val="20"/>
        </w:trPr>
        <w:tc>
          <w:tcPr>
            <w:tcW w:w="1266" w:type="pct"/>
            <w:shd w:val="clear" w:color="auto" w:fill="auto"/>
            <w:vAlign w:val="center"/>
            <w:hideMark/>
          </w:tcPr>
          <w:p w14:paraId="7FEA6432" w14:textId="77777777" w:rsidR="009051C8" w:rsidRPr="00200C16" w:rsidRDefault="009051C8" w:rsidP="009051C8">
            <w:pPr>
              <w:spacing w:after="0"/>
              <w:rPr>
                <w:rFonts w:eastAsia="Times New Roman" w:cs="Arial"/>
                <w:color w:val="000000"/>
                <w:sz w:val="20"/>
                <w:szCs w:val="20"/>
                <w:lang w:eastAsia="es-ES"/>
              </w:rPr>
            </w:pPr>
            <w:r>
              <w:rPr>
                <w:rFonts w:eastAsia="Times New Roman" w:cs="Arial"/>
                <w:color w:val="000000"/>
                <w:sz w:val="20"/>
                <w:szCs w:val="20"/>
                <w:lang w:eastAsia="es-ES"/>
              </w:rPr>
              <w:t>S</w:t>
            </w:r>
            <w:r w:rsidRPr="00200C16">
              <w:rPr>
                <w:rFonts w:eastAsia="Times New Roman" w:cs="Arial"/>
                <w:color w:val="000000"/>
                <w:sz w:val="20"/>
                <w:szCs w:val="20"/>
                <w:lang w:eastAsia="es-ES"/>
              </w:rPr>
              <w:t>emillas</w:t>
            </w:r>
          </w:p>
        </w:tc>
        <w:tc>
          <w:tcPr>
            <w:tcW w:w="852" w:type="pct"/>
            <w:shd w:val="clear" w:color="auto" w:fill="auto"/>
            <w:vAlign w:val="center"/>
            <w:hideMark/>
          </w:tcPr>
          <w:p w14:paraId="5E12D211" w14:textId="77777777" w:rsidR="009051C8" w:rsidRPr="00200C16" w:rsidRDefault="009051C8" w:rsidP="009051C8">
            <w:pPr>
              <w:spacing w:after="0"/>
              <w:jc w:val="center"/>
              <w:rPr>
                <w:rFonts w:eastAsia="Times New Roman" w:cs="Arial"/>
                <w:color w:val="000000"/>
                <w:sz w:val="20"/>
                <w:szCs w:val="20"/>
                <w:lang w:eastAsia="es-ES"/>
              </w:rPr>
            </w:pPr>
            <w:r>
              <w:rPr>
                <w:rFonts w:eastAsia="Times New Roman" w:cs="Arial"/>
                <w:color w:val="000000"/>
                <w:sz w:val="20"/>
                <w:szCs w:val="20"/>
                <w:lang w:eastAsia="es-ES"/>
              </w:rPr>
              <w:t>G</w:t>
            </w:r>
            <w:r w:rsidRPr="00200C16">
              <w:rPr>
                <w:rFonts w:eastAsia="Times New Roman" w:cs="Arial"/>
                <w:color w:val="000000"/>
                <w:sz w:val="20"/>
                <w:szCs w:val="20"/>
                <w:lang w:eastAsia="es-ES"/>
              </w:rPr>
              <w:t>ramos</w:t>
            </w:r>
          </w:p>
        </w:tc>
        <w:tc>
          <w:tcPr>
            <w:tcW w:w="993" w:type="pct"/>
            <w:shd w:val="clear" w:color="auto" w:fill="auto"/>
            <w:vAlign w:val="center"/>
            <w:hideMark/>
          </w:tcPr>
          <w:p w14:paraId="1311B26A" w14:textId="77777777" w:rsidR="009051C8" w:rsidRPr="00200C16" w:rsidRDefault="009051C8" w:rsidP="009051C8">
            <w:pPr>
              <w:spacing w:after="0"/>
              <w:jc w:val="center"/>
              <w:rPr>
                <w:rFonts w:eastAsia="Times New Roman" w:cs="Arial"/>
                <w:color w:val="000000"/>
                <w:sz w:val="20"/>
                <w:szCs w:val="20"/>
                <w:lang w:eastAsia="es-ES"/>
              </w:rPr>
            </w:pPr>
            <w:r w:rsidRPr="00200C16">
              <w:rPr>
                <w:rFonts w:eastAsia="Times New Roman" w:cs="Arial"/>
                <w:color w:val="000000"/>
                <w:sz w:val="20"/>
                <w:szCs w:val="20"/>
                <w:lang w:eastAsia="es-ES"/>
              </w:rPr>
              <w:t>100</w:t>
            </w:r>
          </w:p>
        </w:tc>
        <w:tc>
          <w:tcPr>
            <w:tcW w:w="944" w:type="pct"/>
            <w:shd w:val="clear" w:color="auto" w:fill="auto"/>
            <w:vAlign w:val="center"/>
            <w:hideMark/>
          </w:tcPr>
          <w:p w14:paraId="28F656FD" w14:textId="77777777" w:rsidR="009051C8" w:rsidRPr="00200C16" w:rsidRDefault="009051C8" w:rsidP="009051C8">
            <w:pPr>
              <w:spacing w:after="0"/>
              <w:jc w:val="center"/>
              <w:rPr>
                <w:rFonts w:eastAsia="Times New Roman" w:cs="Arial"/>
                <w:color w:val="000000"/>
                <w:sz w:val="20"/>
                <w:szCs w:val="20"/>
                <w:lang w:eastAsia="es-ES"/>
              </w:rPr>
            </w:pPr>
            <w:r w:rsidRPr="00200C16">
              <w:rPr>
                <w:rFonts w:eastAsia="Times New Roman" w:cs="Arial"/>
                <w:color w:val="000000"/>
                <w:sz w:val="20"/>
                <w:szCs w:val="20"/>
                <w:lang w:eastAsia="es-ES"/>
              </w:rPr>
              <w:t>6000</w:t>
            </w:r>
          </w:p>
        </w:tc>
        <w:tc>
          <w:tcPr>
            <w:tcW w:w="944" w:type="pct"/>
            <w:shd w:val="clear" w:color="auto" w:fill="auto"/>
            <w:vAlign w:val="center"/>
            <w:hideMark/>
          </w:tcPr>
          <w:p w14:paraId="0D73F085" w14:textId="77777777" w:rsidR="009051C8" w:rsidRPr="00200C16" w:rsidRDefault="009051C8" w:rsidP="009051C8">
            <w:pPr>
              <w:spacing w:after="0"/>
              <w:jc w:val="center"/>
              <w:rPr>
                <w:rFonts w:eastAsia="Times New Roman" w:cs="Arial"/>
                <w:sz w:val="20"/>
                <w:szCs w:val="20"/>
                <w:lang w:eastAsia="es-ES"/>
              </w:rPr>
            </w:pPr>
            <w:r w:rsidRPr="00200C16">
              <w:rPr>
                <w:rFonts w:eastAsia="Times New Roman" w:cs="Arial"/>
                <w:sz w:val="20"/>
                <w:szCs w:val="20"/>
                <w:lang w:eastAsia="es-ES"/>
              </w:rPr>
              <w:t>600.000</w:t>
            </w:r>
          </w:p>
        </w:tc>
      </w:tr>
      <w:tr w:rsidR="009051C8" w:rsidRPr="00200C16" w14:paraId="70E935D7" w14:textId="77777777" w:rsidTr="009051C8">
        <w:trPr>
          <w:trHeight w:val="20"/>
        </w:trPr>
        <w:tc>
          <w:tcPr>
            <w:tcW w:w="1266" w:type="pct"/>
            <w:shd w:val="clear" w:color="auto" w:fill="auto"/>
            <w:vAlign w:val="center"/>
            <w:hideMark/>
          </w:tcPr>
          <w:p w14:paraId="063189C6" w14:textId="77777777" w:rsidR="009051C8" w:rsidRPr="00200C16" w:rsidRDefault="009051C8" w:rsidP="009051C8">
            <w:pPr>
              <w:spacing w:after="0"/>
              <w:rPr>
                <w:rFonts w:eastAsia="Times New Roman" w:cs="Arial"/>
                <w:color w:val="000000"/>
                <w:sz w:val="20"/>
                <w:szCs w:val="20"/>
                <w:lang w:eastAsia="es-ES"/>
              </w:rPr>
            </w:pPr>
            <w:r>
              <w:rPr>
                <w:rFonts w:eastAsia="Times New Roman" w:cs="Arial"/>
                <w:color w:val="000000"/>
                <w:sz w:val="20"/>
                <w:szCs w:val="20"/>
                <w:lang w:eastAsia="es-ES"/>
              </w:rPr>
              <w:t>P</w:t>
            </w:r>
            <w:r w:rsidRPr="00200C16">
              <w:rPr>
                <w:rFonts w:eastAsia="Times New Roman" w:cs="Arial"/>
                <w:color w:val="000000"/>
                <w:sz w:val="20"/>
                <w:szCs w:val="20"/>
                <w:lang w:eastAsia="es-ES"/>
              </w:rPr>
              <w:t>lántulas</w:t>
            </w:r>
          </w:p>
        </w:tc>
        <w:tc>
          <w:tcPr>
            <w:tcW w:w="852" w:type="pct"/>
            <w:shd w:val="clear" w:color="auto" w:fill="auto"/>
            <w:vAlign w:val="center"/>
            <w:hideMark/>
          </w:tcPr>
          <w:p w14:paraId="357F35B7" w14:textId="77777777" w:rsidR="009051C8" w:rsidRPr="00200C16" w:rsidRDefault="009051C8" w:rsidP="009051C8">
            <w:pPr>
              <w:spacing w:after="0"/>
              <w:jc w:val="center"/>
              <w:rPr>
                <w:rFonts w:eastAsia="Times New Roman" w:cs="Arial"/>
                <w:color w:val="000000"/>
                <w:sz w:val="20"/>
                <w:szCs w:val="20"/>
                <w:lang w:eastAsia="es-ES"/>
              </w:rPr>
            </w:pPr>
            <w:r>
              <w:rPr>
                <w:rFonts w:eastAsia="Times New Roman" w:cs="Arial"/>
                <w:color w:val="000000"/>
                <w:sz w:val="20"/>
                <w:szCs w:val="20"/>
                <w:lang w:eastAsia="es-ES"/>
              </w:rPr>
              <w:t>U</w:t>
            </w:r>
            <w:r w:rsidRPr="00200C16">
              <w:rPr>
                <w:rFonts w:eastAsia="Times New Roman" w:cs="Arial"/>
                <w:color w:val="000000"/>
                <w:sz w:val="20"/>
                <w:szCs w:val="20"/>
                <w:lang w:eastAsia="es-ES"/>
              </w:rPr>
              <w:t>nidad</w:t>
            </w:r>
          </w:p>
        </w:tc>
        <w:tc>
          <w:tcPr>
            <w:tcW w:w="993" w:type="pct"/>
            <w:shd w:val="clear" w:color="auto" w:fill="auto"/>
            <w:vAlign w:val="center"/>
            <w:hideMark/>
          </w:tcPr>
          <w:p w14:paraId="6C3C7D94" w14:textId="77777777" w:rsidR="009051C8" w:rsidRPr="00200C16" w:rsidRDefault="009051C8" w:rsidP="009051C8">
            <w:pPr>
              <w:spacing w:after="0"/>
              <w:jc w:val="center"/>
              <w:rPr>
                <w:rFonts w:eastAsia="Times New Roman" w:cs="Arial"/>
                <w:color w:val="000000"/>
                <w:sz w:val="20"/>
                <w:szCs w:val="20"/>
                <w:lang w:eastAsia="es-ES"/>
              </w:rPr>
            </w:pPr>
            <w:r w:rsidRPr="00200C16">
              <w:rPr>
                <w:rFonts w:eastAsia="Times New Roman" w:cs="Arial"/>
                <w:color w:val="000000"/>
                <w:sz w:val="20"/>
                <w:szCs w:val="20"/>
                <w:lang w:eastAsia="es-ES"/>
              </w:rPr>
              <w:t>1000</w:t>
            </w:r>
          </w:p>
        </w:tc>
        <w:tc>
          <w:tcPr>
            <w:tcW w:w="944" w:type="pct"/>
            <w:shd w:val="clear" w:color="auto" w:fill="auto"/>
            <w:vAlign w:val="center"/>
            <w:hideMark/>
          </w:tcPr>
          <w:p w14:paraId="67AA7745" w14:textId="77777777" w:rsidR="009051C8" w:rsidRPr="00200C16" w:rsidRDefault="009051C8" w:rsidP="009051C8">
            <w:pPr>
              <w:spacing w:after="0"/>
              <w:jc w:val="center"/>
              <w:rPr>
                <w:rFonts w:eastAsia="Times New Roman" w:cs="Arial"/>
                <w:color w:val="000000"/>
                <w:sz w:val="20"/>
                <w:szCs w:val="20"/>
                <w:lang w:eastAsia="es-ES"/>
              </w:rPr>
            </w:pPr>
            <w:r w:rsidRPr="00200C16">
              <w:rPr>
                <w:rFonts w:eastAsia="Times New Roman" w:cs="Arial"/>
                <w:color w:val="000000"/>
                <w:sz w:val="20"/>
                <w:szCs w:val="20"/>
                <w:lang w:eastAsia="es-ES"/>
              </w:rPr>
              <w:t>7000</w:t>
            </w:r>
          </w:p>
        </w:tc>
        <w:tc>
          <w:tcPr>
            <w:tcW w:w="944" w:type="pct"/>
            <w:shd w:val="clear" w:color="auto" w:fill="auto"/>
            <w:vAlign w:val="center"/>
            <w:hideMark/>
          </w:tcPr>
          <w:p w14:paraId="11AE9079" w14:textId="77777777" w:rsidR="009051C8" w:rsidRPr="00200C16" w:rsidRDefault="009051C8" w:rsidP="009051C8">
            <w:pPr>
              <w:spacing w:after="0"/>
              <w:jc w:val="center"/>
              <w:rPr>
                <w:rFonts w:eastAsia="Times New Roman" w:cs="Arial"/>
                <w:sz w:val="20"/>
                <w:szCs w:val="20"/>
                <w:lang w:eastAsia="es-ES"/>
              </w:rPr>
            </w:pPr>
            <w:r w:rsidRPr="00200C16">
              <w:rPr>
                <w:rFonts w:eastAsia="Times New Roman" w:cs="Arial"/>
                <w:sz w:val="20"/>
                <w:szCs w:val="20"/>
                <w:lang w:eastAsia="es-ES"/>
              </w:rPr>
              <w:t>7.000.000</w:t>
            </w:r>
          </w:p>
        </w:tc>
      </w:tr>
      <w:tr w:rsidR="009051C8" w:rsidRPr="00200C16" w14:paraId="590E1948" w14:textId="77777777" w:rsidTr="009051C8">
        <w:trPr>
          <w:trHeight w:val="20"/>
        </w:trPr>
        <w:tc>
          <w:tcPr>
            <w:tcW w:w="1266" w:type="pct"/>
            <w:shd w:val="clear" w:color="auto" w:fill="auto"/>
            <w:vAlign w:val="center"/>
            <w:hideMark/>
          </w:tcPr>
          <w:p w14:paraId="3DC368AD" w14:textId="77777777" w:rsidR="009051C8" w:rsidRPr="00200C16" w:rsidRDefault="009051C8" w:rsidP="009051C8">
            <w:pPr>
              <w:spacing w:after="0"/>
              <w:rPr>
                <w:rFonts w:eastAsia="Times New Roman" w:cs="Arial"/>
                <w:color w:val="000000"/>
                <w:sz w:val="20"/>
                <w:szCs w:val="20"/>
                <w:lang w:eastAsia="es-ES"/>
              </w:rPr>
            </w:pPr>
            <w:r>
              <w:rPr>
                <w:rFonts w:eastAsia="Times New Roman" w:cs="Arial"/>
                <w:color w:val="000000"/>
                <w:sz w:val="20"/>
                <w:szCs w:val="20"/>
                <w:lang w:eastAsia="es-ES"/>
              </w:rPr>
              <w:t>A</w:t>
            </w:r>
            <w:r w:rsidRPr="00200C16">
              <w:rPr>
                <w:rFonts w:eastAsia="Times New Roman" w:cs="Arial"/>
                <w:color w:val="000000"/>
                <w:sz w:val="20"/>
                <w:szCs w:val="20"/>
                <w:lang w:eastAsia="es-ES"/>
              </w:rPr>
              <w:t>bonos</w:t>
            </w:r>
          </w:p>
        </w:tc>
        <w:tc>
          <w:tcPr>
            <w:tcW w:w="852" w:type="pct"/>
            <w:shd w:val="clear" w:color="auto" w:fill="auto"/>
            <w:vAlign w:val="center"/>
            <w:hideMark/>
          </w:tcPr>
          <w:p w14:paraId="0C937A29" w14:textId="77777777" w:rsidR="009051C8" w:rsidRPr="00200C16" w:rsidRDefault="009051C8" w:rsidP="009051C8">
            <w:pPr>
              <w:spacing w:after="0"/>
              <w:jc w:val="center"/>
              <w:rPr>
                <w:rFonts w:eastAsia="Times New Roman" w:cs="Arial"/>
                <w:color w:val="000000"/>
                <w:sz w:val="20"/>
                <w:szCs w:val="20"/>
                <w:lang w:eastAsia="es-ES"/>
              </w:rPr>
            </w:pPr>
            <w:r>
              <w:rPr>
                <w:rFonts w:eastAsia="Times New Roman" w:cs="Arial"/>
                <w:color w:val="000000"/>
                <w:sz w:val="20"/>
                <w:szCs w:val="20"/>
                <w:lang w:eastAsia="es-ES"/>
              </w:rPr>
              <w:t>K</w:t>
            </w:r>
            <w:r w:rsidRPr="00200C16">
              <w:rPr>
                <w:rFonts w:eastAsia="Times New Roman" w:cs="Arial"/>
                <w:color w:val="000000"/>
                <w:sz w:val="20"/>
                <w:szCs w:val="20"/>
                <w:lang w:eastAsia="es-ES"/>
              </w:rPr>
              <w:t>ilo/bulto</w:t>
            </w:r>
          </w:p>
        </w:tc>
        <w:tc>
          <w:tcPr>
            <w:tcW w:w="993" w:type="pct"/>
            <w:shd w:val="clear" w:color="auto" w:fill="auto"/>
            <w:vAlign w:val="center"/>
            <w:hideMark/>
          </w:tcPr>
          <w:p w14:paraId="10C22B0C" w14:textId="77777777" w:rsidR="009051C8" w:rsidRPr="00200C16" w:rsidRDefault="009051C8" w:rsidP="009051C8">
            <w:pPr>
              <w:spacing w:after="0"/>
              <w:jc w:val="center"/>
              <w:rPr>
                <w:rFonts w:eastAsia="Times New Roman" w:cs="Arial"/>
                <w:color w:val="000000"/>
                <w:sz w:val="20"/>
                <w:szCs w:val="20"/>
                <w:lang w:eastAsia="es-ES"/>
              </w:rPr>
            </w:pPr>
            <w:r w:rsidRPr="00200C16">
              <w:rPr>
                <w:rFonts w:eastAsia="Times New Roman" w:cs="Arial"/>
                <w:color w:val="000000"/>
                <w:sz w:val="20"/>
                <w:szCs w:val="20"/>
                <w:lang w:eastAsia="es-ES"/>
              </w:rPr>
              <w:t>100</w:t>
            </w:r>
          </w:p>
        </w:tc>
        <w:tc>
          <w:tcPr>
            <w:tcW w:w="944" w:type="pct"/>
            <w:shd w:val="clear" w:color="auto" w:fill="auto"/>
            <w:vAlign w:val="center"/>
            <w:hideMark/>
          </w:tcPr>
          <w:p w14:paraId="03FA2F06" w14:textId="77777777" w:rsidR="009051C8" w:rsidRPr="00200C16" w:rsidRDefault="009051C8" w:rsidP="009051C8">
            <w:pPr>
              <w:spacing w:after="0"/>
              <w:jc w:val="center"/>
              <w:rPr>
                <w:rFonts w:eastAsia="Times New Roman" w:cs="Arial"/>
                <w:color w:val="000000"/>
                <w:sz w:val="20"/>
                <w:szCs w:val="20"/>
                <w:lang w:eastAsia="es-ES"/>
              </w:rPr>
            </w:pPr>
            <w:r w:rsidRPr="00200C16">
              <w:rPr>
                <w:rFonts w:eastAsia="Times New Roman" w:cs="Arial"/>
                <w:color w:val="000000"/>
                <w:sz w:val="20"/>
                <w:szCs w:val="20"/>
                <w:lang w:eastAsia="es-ES"/>
              </w:rPr>
              <w:t>25000</w:t>
            </w:r>
          </w:p>
        </w:tc>
        <w:tc>
          <w:tcPr>
            <w:tcW w:w="944" w:type="pct"/>
            <w:shd w:val="clear" w:color="auto" w:fill="auto"/>
            <w:vAlign w:val="center"/>
            <w:hideMark/>
          </w:tcPr>
          <w:p w14:paraId="2FEAAD7B" w14:textId="77777777" w:rsidR="009051C8" w:rsidRPr="00200C16" w:rsidRDefault="009051C8" w:rsidP="009051C8">
            <w:pPr>
              <w:spacing w:after="0"/>
              <w:jc w:val="center"/>
              <w:rPr>
                <w:rFonts w:eastAsia="Times New Roman" w:cs="Arial"/>
                <w:sz w:val="20"/>
                <w:szCs w:val="20"/>
                <w:lang w:eastAsia="es-ES"/>
              </w:rPr>
            </w:pPr>
            <w:r w:rsidRPr="00200C16">
              <w:rPr>
                <w:rFonts w:eastAsia="Times New Roman" w:cs="Arial"/>
                <w:sz w:val="20"/>
                <w:szCs w:val="20"/>
                <w:lang w:eastAsia="es-ES"/>
              </w:rPr>
              <w:t>2.500.000</w:t>
            </w:r>
          </w:p>
        </w:tc>
      </w:tr>
      <w:tr w:rsidR="009051C8" w:rsidRPr="00200C16" w14:paraId="05B17120" w14:textId="77777777" w:rsidTr="009051C8">
        <w:trPr>
          <w:trHeight w:val="20"/>
        </w:trPr>
        <w:tc>
          <w:tcPr>
            <w:tcW w:w="1266" w:type="pct"/>
            <w:shd w:val="clear" w:color="auto" w:fill="auto"/>
            <w:vAlign w:val="center"/>
            <w:hideMark/>
          </w:tcPr>
          <w:p w14:paraId="0CECB195" w14:textId="77777777" w:rsidR="009051C8" w:rsidRPr="00200C16" w:rsidRDefault="009051C8" w:rsidP="009051C8">
            <w:pPr>
              <w:spacing w:after="0"/>
              <w:rPr>
                <w:rFonts w:eastAsia="Times New Roman" w:cs="Arial"/>
                <w:color w:val="000000"/>
                <w:sz w:val="20"/>
                <w:szCs w:val="20"/>
                <w:lang w:eastAsia="es-ES"/>
              </w:rPr>
            </w:pPr>
            <w:r w:rsidRPr="00200C16">
              <w:rPr>
                <w:rFonts w:eastAsia="Times New Roman" w:cs="Arial"/>
                <w:color w:val="000000"/>
                <w:sz w:val="20"/>
                <w:szCs w:val="20"/>
                <w:lang w:eastAsia="es-ES"/>
              </w:rPr>
              <w:t xml:space="preserve">Barretón </w:t>
            </w:r>
          </w:p>
        </w:tc>
        <w:tc>
          <w:tcPr>
            <w:tcW w:w="852" w:type="pct"/>
            <w:shd w:val="clear" w:color="auto" w:fill="auto"/>
            <w:vAlign w:val="center"/>
            <w:hideMark/>
          </w:tcPr>
          <w:p w14:paraId="6F654D1C" w14:textId="77777777" w:rsidR="009051C8" w:rsidRPr="00200C16" w:rsidRDefault="009051C8" w:rsidP="009051C8">
            <w:pPr>
              <w:spacing w:after="0"/>
              <w:jc w:val="center"/>
              <w:rPr>
                <w:rFonts w:eastAsia="Times New Roman" w:cs="Arial"/>
                <w:color w:val="000000"/>
                <w:sz w:val="20"/>
                <w:szCs w:val="20"/>
                <w:lang w:eastAsia="es-ES"/>
              </w:rPr>
            </w:pPr>
            <w:r>
              <w:rPr>
                <w:rFonts w:eastAsia="Times New Roman" w:cs="Arial"/>
                <w:color w:val="000000"/>
                <w:sz w:val="20"/>
                <w:szCs w:val="20"/>
                <w:lang w:eastAsia="es-ES"/>
              </w:rPr>
              <w:t>U</w:t>
            </w:r>
            <w:r w:rsidRPr="00200C16">
              <w:rPr>
                <w:rFonts w:eastAsia="Times New Roman" w:cs="Arial"/>
                <w:color w:val="000000"/>
                <w:sz w:val="20"/>
                <w:szCs w:val="20"/>
                <w:lang w:eastAsia="es-ES"/>
              </w:rPr>
              <w:t>nidad</w:t>
            </w:r>
          </w:p>
        </w:tc>
        <w:tc>
          <w:tcPr>
            <w:tcW w:w="993" w:type="pct"/>
            <w:shd w:val="clear" w:color="auto" w:fill="auto"/>
            <w:vAlign w:val="center"/>
            <w:hideMark/>
          </w:tcPr>
          <w:p w14:paraId="1C4C1CEA" w14:textId="77777777" w:rsidR="009051C8" w:rsidRPr="00200C16" w:rsidRDefault="009051C8" w:rsidP="009051C8">
            <w:pPr>
              <w:spacing w:after="0"/>
              <w:jc w:val="center"/>
              <w:rPr>
                <w:rFonts w:eastAsia="Times New Roman" w:cs="Arial"/>
                <w:color w:val="000000"/>
                <w:sz w:val="20"/>
                <w:szCs w:val="20"/>
                <w:lang w:eastAsia="es-ES"/>
              </w:rPr>
            </w:pPr>
            <w:r w:rsidRPr="00200C16">
              <w:rPr>
                <w:rFonts w:eastAsia="Times New Roman" w:cs="Arial"/>
                <w:color w:val="000000"/>
                <w:sz w:val="20"/>
                <w:szCs w:val="20"/>
                <w:lang w:eastAsia="es-ES"/>
              </w:rPr>
              <w:t>1</w:t>
            </w:r>
          </w:p>
        </w:tc>
        <w:tc>
          <w:tcPr>
            <w:tcW w:w="944" w:type="pct"/>
            <w:shd w:val="clear" w:color="auto" w:fill="auto"/>
            <w:vAlign w:val="center"/>
            <w:hideMark/>
          </w:tcPr>
          <w:p w14:paraId="2EFE0CA8" w14:textId="77777777" w:rsidR="009051C8" w:rsidRPr="00200C16" w:rsidRDefault="009051C8" w:rsidP="009051C8">
            <w:pPr>
              <w:spacing w:after="0"/>
              <w:jc w:val="center"/>
              <w:rPr>
                <w:rFonts w:eastAsia="Times New Roman" w:cs="Arial"/>
                <w:color w:val="000000"/>
                <w:sz w:val="20"/>
                <w:szCs w:val="20"/>
                <w:lang w:eastAsia="es-ES"/>
              </w:rPr>
            </w:pPr>
            <w:r w:rsidRPr="00200C16">
              <w:rPr>
                <w:rFonts w:eastAsia="Times New Roman" w:cs="Arial"/>
                <w:color w:val="000000"/>
                <w:sz w:val="20"/>
                <w:szCs w:val="20"/>
                <w:lang w:eastAsia="es-ES"/>
              </w:rPr>
              <w:t>28000</w:t>
            </w:r>
          </w:p>
        </w:tc>
        <w:tc>
          <w:tcPr>
            <w:tcW w:w="944" w:type="pct"/>
            <w:shd w:val="clear" w:color="auto" w:fill="auto"/>
            <w:vAlign w:val="center"/>
            <w:hideMark/>
          </w:tcPr>
          <w:p w14:paraId="63386617" w14:textId="77777777" w:rsidR="009051C8" w:rsidRPr="00200C16" w:rsidRDefault="009051C8" w:rsidP="009051C8">
            <w:pPr>
              <w:spacing w:after="0"/>
              <w:jc w:val="center"/>
              <w:rPr>
                <w:rFonts w:eastAsia="Times New Roman" w:cs="Arial"/>
                <w:sz w:val="20"/>
                <w:szCs w:val="20"/>
                <w:lang w:eastAsia="es-ES"/>
              </w:rPr>
            </w:pPr>
            <w:r w:rsidRPr="00200C16">
              <w:rPr>
                <w:rFonts w:eastAsia="Times New Roman" w:cs="Arial"/>
                <w:sz w:val="20"/>
                <w:szCs w:val="20"/>
                <w:lang w:eastAsia="es-ES"/>
              </w:rPr>
              <w:t>28.000</w:t>
            </w:r>
          </w:p>
        </w:tc>
      </w:tr>
      <w:tr w:rsidR="009051C8" w:rsidRPr="00200C16" w14:paraId="64A622D3" w14:textId="77777777" w:rsidTr="009051C8">
        <w:trPr>
          <w:trHeight w:val="20"/>
        </w:trPr>
        <w:tc>
          <w:tcPr>
            <w:tcW w:w="1266" w:type="pct"/>
            <w:shd w:val="clear" w:color="auto" w:fill="auto"/>
            <w:vAlign w:val="center"/>
            <w:hideMark/>
          </w:tcPr>
          <w:p w14:paraId="034D9A44" w14:textId="77777777" w:rsidR="009051C8" w:rsidRPr="00200C16" w:rsidRDefault="009051C8" w:rsidP="009051C8">
            <w:pPr>
              <w:spacing w:after="0"/>
              <w:rPr>
                <w:rFonts w:eastAsia="Times New Roman" w:cs="Arial"/>
                <w:color w:val="000000"/>
                <w:sz w:val="20"/>
                <w:szCs w:val="20"/>
                <w:lang w:eastAsia="es-ES"/>
              </w:rPr>
            </w:pPr>
            <w:r w:rsidRPr="00200C16">
              <w:rPr>
                <w:rFonts w:eastAsia="Times New Roman" w:cs="Arial"/>
                <w:color w:val="000000"/>
                <w:sz w:val="20"/>
                <w:szCs w:val="20"/>
                <w:lang w:eastAsia="es-ES"/>
              </w:rPr>
              <w:t>Pala</w:t>
            </w:r>
          </w:p>
        </w:tc>
        <w:tc>
          <w:tcPr>
            <w:tcW w:w="852" w:type="pct"/>
            <w:shd w:val="clear" w:color="auto" w:fill="auto"/>
            <w:vAlign w:val="center"/>
            <w:hideMark/>
          </w:tcPr>
          <w:p w14:paraId="5323DAAC" w14:textId="77777777" w:rsidR="009051C8" w:rsidRPr="00200C16" w:rsidRDefault="009051C8" w:rsidP="009051C8">
            <w:pPr>
              <w:spacing w:after="0"/>
              <w:jc w:val="center"/>
              <w:rPr>
                <w:rFonts w:eastAsia="Times New Roman" w:cs="Arial"/>
                <w:color w:val="000000"/>
                <w:sz w:val="20"/>
                <w:szCs w:val="20"/>
                <w:lang w:eastAsia="es-ES"/>
              </w:rPr>
            </w:pPr>
            <w:r>
              <w:rPr>
                <w:rFonts w:eastAsia="Times New Roman" w:cs="Arial"/>
                <w:color w:val="000000"/>
                <w:sz w:val="20"/>
                <w:szCs w:val="20"/>
                <w:lang w:eastAsia="es-ES"/>
              </w:rPr>
              <w:t>U</w:t>
            </w:r>
            <w:r w:rsidRPr="00200C16">
              <w:rPr>
                <w:rFonts w:eastAsia="Times New Roman" w:cs="Arial"/>
                <w:color w:val="000000"/>
                <w:sz w:val="20"/>
                <w:szCs w:val="20"/>
                <w:lang w:eastAsia="es-ES"/>
              </w:rPr>
              <w:t>nidad</w:t>
            </w:r>
          </w:p>
        </w:tc>
        <w:tc>
          <w:tcPr>
            <w:tcW w:w="993" w:type="pct"/>
            <w:shd w:val="clear" w:color="auto" w:fill="auto"/>
            <w:vAlign w:val="center"/>
            <w:hideMark/>
          </w:tcPr>
          <w:p w14:paraId="2188ECA1" w14:textId="77777777" w:rsidR="009051C8" w:rsidRPr="00200C16" w:rsidRDefault="009051C8" w:rsidP="009051C8">
            <w:pPr>
              <w:spacing w:after="0"/>
              <w:jc w:val="center"/>
              <w:rPr>
                <w:rFonts w:eastAsia="Times New Roman" w:cs="Arial"/>
                <w:color w:val="000000"/>
                <w:sz w:val="20"/>
                <w:szCs w:val="20"/>
                <w:lang w:eastAsia="es-ES"/>
              </w:rPr>
            </w:pPr>
            <w:r w:rsidRPr="00200C16">
              <w:rPr>
                <w:rFonts w:eastAsia="Times New Roman" w:cs="Arial"/>
                <w:color w:val="000000"/>
                <w:sz w:val="20"/>
                <w:szCs w:val="20"/>
                <w:lang w:eastAsia="es-ES"/>
              </w:rPr>
              <w:t>1</w:t>
            </w:r>
          </w:p>
        </w:tc>
        <w:tc>
          <w:tcPr>
            <w:tcW w:w="944" w:type="pct"/>
            <w:shd w:val="clear" w:color="auto" w:fill="auto"/>
            <w:vAlign w:val="center"/>
            <w:hideMark/>
          </w:tcPr>
          <w:p w14:paraId="1CEA9570" w14:textId="77777777" w:rsidR="009051C8" w:rsidRPr="00200C16" w:rsidRDefault="009051C8" w:rsidP="009051C8">
            <w:pPr>
              <w:spacing w:after="0"/>
              <w:jc w:val="center"/>
              <w:rPr>
                <w:rFonts w:eastAsia="Times New Roman" w:cs="Arial"/>
                <w:color w:val="000000"/>
                <w:sz w:val="20"/>
                <w:szCs w:val="20"/>
                <w:lang w:eastAsia="es-ES"/>
              </w:rPr>
            </w:pPr>
            <w:r w:rsidRPr="00200C16">
              <w:rPr>
                <w:rFonts w:eastAsia="Times New Roman" w:cs="Arial"/>
                <w:color w:val="000000"/>
                <w:sz w:val="20"/>
                <w:szCs w:val="20"/>
                <w:lang w:eastAsia="es-ES"/>
              </w:rPr>
              <w:t>17000</w:t>
            </w:r>
          </w:p>
        </w:tc>
        <w:tc>
          <w:tcPr>
            <w:tcW w:w="944" w:type="pct"/>
            <w:shd w:val="clear" w:color="auto" w:fill="auto"/>
            <w:vAlign w:val="center"/>
            <w:hideMark/>
          </w:tcPr>
          <w:p w14:paraId="6E739EF6" w14:textId="77777777" w:rsidR="009051C8" w:rsidRPr="00200C16" w:rsidRDefault="009051C8" w:rsidP="009051C8">
            <w:pPr>
              <w:spacing w:after="0"/>
              <w:jc w:val="center"/>
              <w:rPr>
                <w:rFonts w:eastAsia="Times New Roman" w:cs="Arial"/>
                <w:sz w:val="20"/>
                <w:szCs w:val="20"/>
                <w:lang w:eastAsia="es-ES"/>
              </w:rPr>
            </w:pPr>
            <w:r w:rsidRPr="00200C16">
              <w:rPr>
                <w:rFonts w:eastAsia="Times New Roman" w:cs="Arial"/>
                <w:sz w:val="20"/>
                <w:szCs w:val="20"/>
                <w:lang w:eastAsia="es-ES"/>
              </w:rPr>
              <w:t>17.000</w:t>
            </w:r>
          </w:p>
        </w:tc>
      </w:tr>
      <w:tr w:rsidR="009051C8" w:rsidRPr="00200C16" w14:paraId="0030C3D3" w14:textId="77777777" w:rsidTr="009051C8">
        <w:trPr>
          <w:trHeight w:val="20"/>
        </w:trPr>
        <w:tc>
          <w:tcPr>
            <w:tcW w:w="1266" w:type="pct"/>
            <w:shd w:val="clear" w:color="auto" w:fill="auto"/>
            <w:vAlign w:val="center"/>
            <w:hideMark/>
          </w:tcPr>
          <w:p w14:paraId="5492E260" w14:textId="77777777" w:rsidR="009051C8" w:rsidRPr="00200C16" w:rsidRDefault="009051C8" w:rsidP="009051C8">
            <w:pPr>
              <w:spacing w:after="0"/>
              <w:rPr>
                <w:rFonts w:eastAsia="Times New Roman" w:cs="Arial"/>
                <w:color w:val="000000"/>
                <w:sz w:val="20"/>
                <w:szCs w:val="20"/>
                <w:lang w:eastAsia="es-ES"/>
              </w:rPr>
            </w:pPr>
            <w:r w:rsidRPr="00200C16">
              <w:rPr>
                <w:rFonts w:eastAsia="Times New Roman" w:cs="Arial"/>
                <w:color w:val="000000"/>
                <w:sz w:val="20"/>
                <w:szCs w:val="20"/>
                <w:lang w:eastAsia="es-ES"/>
              </w:rPr>
              <w:t>Pica</w:t>
            </w:r>
          </w:p>
        </w:tc>
        <w:tc>
          <w:tcPr>
            <w:tcW w:w="852" w:type="pct"/>
            <w:shd w:val="clear" w:color="auto" w:fill="auto"/>
            <w:vAlign w:val="center"/>
            <w:hideMark/>
          </w:tcPr>
          <w:p w14:paraId="22036208" w14:textId="77777777" w:rsidR="009051C8" w:rsidRPr="00200C16" w:rsidRDefault="009051C8" w:rsidP="009051C8">
            <w:pPr>
              <w:spacing w:after="0"/>
              <w:jc w:val="center"/>
              <w:rPr>
                <w:rFonts w:eastAsia="Times New Roman" w:cs="Arial"/>
                <w:color w:val="000000"/>
                <w:sz w:val="20"/>
                <w:szCs w:val="20"/>
                <w:lang w:eastAsia="es-ES"/>
              </w:rPr>
            </w:pPr>
            <w:r>
              <w:rPr>
                <w:rFonts w:eastAsia="Times New Roman" w:cs="Arial"/>
                <w:color w:val="000000"/>
                <w:sz w:val="20"/>
                <w:szCs w:val="20"/>
                <w:lang w:eastAsia="es-ES"/>
              </w:rPr>
              <w:t>U</w:t>
            </w:r>
            <w:r w:rsidRPr="00200C16">
              <w:rPr>
                <w:rFonts w:eastAsia="Times New Roman" w:cs="Arial"/>
                <w:color w:val="000000"/>
                <w:sz w:val="20"/>
                <w:szCs w:val="20"/>
                <w:lang w:eastAsia="es-ES"/>
              </w:rPr>
              <w:t>nidad</w:t>
            </w:r>
          </w:p>
        </w:tc>
        <w:tc>
          <w:tcPr>
            <w:tcW w:w="993" w:type="pct"/>
            <w:shd w:val="clear" w:color="auto" w:fill="auto"/>
            <w:vAlign w:val="center"/>
            <w:hideMark/>
          </w:tcPr>
          <w:p w14:paraId="76D4889F" w14:textId="77777777" w:rsidR="009051C8" w:rsidRPr="00200C16" w:rsidRDefault="009051C8" w:rsidP="009051C8">
            <w:pPr>
              <w:spacing w:after="0"/>
              <w:jc w:val="center"/>
              <w:rPr>
                <w:rFonts w:eastAsia="Times New Roman" w:cs="Arial"/>
                <w:color w:val="000000"/>
                <w:sz w:val="20"/>
                <w:szCs w:val="20"/>
                <w:lang w:eastAsia="es-ES"/>
              </w:rPr>
            </w:pPr>
            <w:r w:rsidRPr="00200C16">
              <w:rPr>
                <w:rFonts w:eastAsia="Times New Roman" w:cs="Arial"/>
                <w:color w:val="000000"/>
                <w:sz w:val="20"/>
                <w:szCs w:val="20"/>
                <w:lang w:eastAsia="es-ES"/>
              </w:rPr>
              <w:t>1</w:t>
            </w:r>
          </w:p>
        </w:tc>
        <w:tc>
          <w:tcPr>
            <w:tcW w:w="944" w:type="pct"/>
            <w:shd w:val="clear" w:color="auto" w:fill="auto"/>
            <w:vAlign w:val="center"/>
            <w:hideMark/>
          </w:tcPr>
          <w:p w14:paraId="528A330C" w14:textId="77777777" w:rsidR="009051C8" w:rsidRPr="00200C16" w:rsidRDefault="009051C8" w:rsidP="009051C8">
            <w:pPr>
              <w:spacing w:after="0"/>
              <w:jc w:val="center"/>
              <w:rPr>
                <w:rFonts w:eastAsia="Times New Roman" w:cs="Arial"/>
                <w:color w:val="000000"/>
                <w:sz w:val="20"/>
                <w:szCs w:val="20"/>
                <w:lang w:eastAsia="es-ES"/>
              </w:rPr>
            </w:pPr>
            <w:r w:rsidRPr="00200C16">
              <w:rPr>
                <w:rFonts w:eastAsia="Times New Roman" w:cs="Arial"/>
                <w:color w:val="000000"/>
                <w:sz w:val="20"/>
                <w:szCs w:val="20"/>
                <w:lang w:eastAsia="es-ES"/>
              </w:rPr>
              <w:t>40000</w:t>
            </w:r>
          </w:p>
        </w:tc>
        <w:tc>
          <w:tcPr>
            <w:tcW w:w="944" w:type="pct"/>
            <w:shd w:val="clear" w:color="auto" w:fill="auto"/>
            <w:vAlign w:val="center"/>
            <w:hideMark/>
          </w:tcPr>
          <w:p w14:paraId="1AD533CB" w14:textId="77777777" w:rsidR="009051C8" w:rsidRPr="00200C16" w:rsidRDefault="009051C8" w:rsidP="009051C8">
            <w:pPr>
              <w:spacing w:after="0"/>
              <w:jc w:val="center"/>
              <w:rPr>
                <w:rFonts w:eastAsia="Times New Roman" w:cs="Arial"/>
                <w:sz w:val="20"/>
                <w:szCs w:val="20"/>
                <w:lang w:eastAsia="es-ES"/>
              </w:rPr>
            </w:pPr>
            <w:r w:rsidRPr="00200C16">
              <w:rPr>
                <w:rFonts w:eastAsia="Times New Roman" w:cs="Arial"/>
                <w:sz w:val="20"/>
                <w:szCs w:val="20"/>
                <w:lang w:eastAsia="es-ES"/>
              </w:rPr>
              <w:t>40.000</w:t>
            </w:r>
          </w:p>
        </w:tc>
      </w:tr>
      <w:tr w:rsidR="009051C8" w:rsidRPr="00200C16" w14:paraId="617F37C1" w14:textId="77777777" w:rsidTr="009051C8">
        <w:trPr>
          <w:trHeight w:val="20"/>
        </w:trPr>
        <w:tc>
          <w:tcPr>
            <w:tcW w:w="1266" w:type="pct"/>
            <w:shd w:val="clear" w:color="auto" w:fill="auto"/>
            <w:vAlign w:val="center"/>
            <w:hideMark/>
          </w:tcPr>
          <w:p w14:paraId="69D5174B" w14:textId="77777777" w:rsidR="009051C8" w:rsidRPr="00200C16" w:rsidRDefault="009051C8" w:rsidP="009051C8">
            <w:pPr>
              <w:spacing w:after="0"/>
              <w:rPr>
                <w:rFonts w:eastAsia="Times New Roman" w:cs="Arial"/>
                <w:color w:val="000000"/>
                <w:sz w:val="20"/>
                <w:szCs w:val="20"/>
                <w:lang w:eastAsia="es-ES"/>
              </w:rPr>
            </w:pPr>
            <w:r w:rsidRPr="00200C16">
              <w:rPr>
                <w:rFonts w:eastAsia="Times New Roman" w:cs="Arial"/>
                <w:color w:val="000000"/>
                <w:sz w:val="20"/>
                <w:szCs w:val="20"/>
                <w:lang w:eastAsia="es-ES"/>
              </w:rPr>
              <w:t>Tijeras posadoras</w:t>
            </w:r>
          </w:p>
        </w:tc>
        <w:tc>
          <w:tcPr>
            <w:tcW w:w="852" w:type="pct"/>
            <w:shd w:val="clear" w:color="auto" w:fill="auto"/>
            <w:vAlign w:val="center"/>
            <w:hideMark/>
          </w:tcPr>
          <w:p w14:paraId="2EEB8771" w14:textId="77777777" w:rsidR="009051C8" w:rsidRPr="00200C16" w:rsidRDefault="009051C8" w:rsidP="009051C8">
            <w:pPr>
              <w:spacing w:after="0"/>
              <w:jc w:val="center"/>
              <w:rPr>
                <w:rFonts w:eastAsia="Times New Roman" w:cs="Arial"/>
                <w:color w:val="000000"/>
                <w:sz w:val="20"/>
                <w:szCs w:val="20"/>
                <w:lang w:eastAsia="es-ES"/>
              </w:rPr>
            </w:pPr>
            <w:r>
              <w:rPr>
                <w:rFonts w:eastAsia="Times New Roman" w:cs="Arial"/>
                <w:color w:val="000000"/>
                <w:sz w:val="20"/>
                <w:szCs w:val="20"/>
                <w:lang w:eastAsia="es-ES"/>
              </w:rPr>
              <w:t>U</w:t>
            </w:r>
            <w:r w:rsidRPr="00200C16">
              <w:rPr>
                <w:rFonts w:eastAsia="Times New Roman" w:cs="Arial"/>
                <w:color w:val="000000"/>
                <w:sz w:val="20"/>
                <w:szCs w:val="20"/>
                <w:lang w:eastAsia="es-ES"/>
              </w:rPr>
              <w:t>nidad</w:t>
            </w:r>
          </w:p>
        </w:tc>
        <w:tc>
          <w:tcPr>
            <w:tcW w:w="993" w:type="pct"/>
            <w:shd w:val="clear" w:color="auto" w:fill="auto"/>
            <w:vAlign w:val="center"/>
            <w:hideMark/>
          </w:tcPr>
          <w:p w14:paraId="1CB7D132" w14:textId="77777777" w:rsidR="009051C8" w:rsidRPr="00200C16" w:rsidRDefault="009051C8" w:rsidP="009051C8">
            <w:pPr>
              <w:spacing w:after="0"/>
              <w:jc w:val="center"/>
              <w:rPr>
                <w:rFonts w:eastAsia="Times New Roman" w:cs="Arial"/>
                <w:color w:val="000000"/>
                <w:sz w:val="20"/>
                <w:szCs w:val="20"/>
                <w:lang w:eastAsia="es-ES"/>
              </w:rPr>
            </w:pPr>
            <w:r w:rsidRPr="00200C16">
              <w:rPr>
                <w:rFonts w:eastAsia="Times New Roman" w:cs="Arial"/>
                <w:color w:val="000000"/>
                <w:sz w:val="20"/>
                <w:szCs w:val="20"/>
                <w:lang w:eastAsia="es-ES"/>
              </w:rPr>
              <w:t>1</w:t>
            </w:r>
          </w:p>
        </w:tc>
        <w:tc>
          <w:tcPr>
            <w:tcW w:w="944" w:type="pct"/>
            <w:shd w:val="clear" w:color="auto" w:fill="auto"/>
            <w:vAlign w:val="center"/>
            <w:hideMark/>
          </w:tcPr>
          <w:p w14:paraId="52E12828" w14:textId="77777777" w:rsidR="009051C8" w:rsidRPr="00200C16" w:rsidRDefault="009051C8" w:rsidP="009051C8">
            <w:pPr>
              <w:spacing w:after="0"/>
              <w:jc w:val="center"/>
              <w:rPr>
                <w:rFonts w:eastAsia="Times New Roman" w:cs="Arial"/>
                <w:color w:val="000000"/>
                <w:sz w:val="20"/>
                <w:szCs w:val="20"/>
                <w:lang w:eastAsia="es-ES"/>
              </w:rPr>
            </w:pPr>
            <w:r w:rsidRPr="00200C16">
              <w:rPr>
                <w:rFonts w:eastAsia="Times New Roman" w:cs="Arial"/>
                <w:color w:val="000000"/>
                <w:sz w:val="20"/>
                <w:szCs w:val="20"/>
                <w:lang w:eastAsia="es-ES"/>
              </w:rPr>
              <w:t>20000</w:t>
            </w:r>
          </w:p>
        </w:tc>
        <w:tc>
          <w:tcPr>
            <w:tcW w:w="944" w:type="pct"/>
            <w:shd w:val="clear" w:color="auto" w:fill="auto"/>
            <w:vAlign w:val="center"/>
            <w:hideMark/>
          </w:tcPr>
          <w:p w14:paraId="22CE5AD4" w14:textId="77777777" w:rsidR="009051C8" w:rsidRPr="00200C16" w:rsidRDefault="009051C8" w:rsidP="009051C8">
            <w:pPr>
              <w:spacing w:after="0"/>
              <w:jc w:val="center"/>
              <w:rPr>
                <w:rFonts w:eastAsia="Times New Roman" w:cs="Arial"/>
                <w:sz w:val="20"/>
                <w:szCs w:val="20"/>
                <w:lang w:eastAsia="es-ES"/>
              </w:rPr>
            </w:pPr>
            <w:r w:rsidRPr="00200C16">
              <w:rPr>
                <w:rFonts w:eastAsia="Times New Roman" w:cs="Arial"/>
                <w:sz w:val="20"/>
                <w:szCs w:val="20"/>
                <w:lang w:eastAsia="es-ES"/>
              </w:rPr>
              <w:t>20.000</w:t>
            </w:r>
          </w:p>
        </w:tc>
      </w:tr>
      <w:tr w:rsidR="009051C8" w:rsidRPr="00200C16" w14:paraId="189369E4" w14:textId="77777777" w:rsidTr="009051C8">
        <w:trPr>
          <w:trHeight w:val="20"/>
        </w:trPr>
        <w:tc>
          <w:tcPr>
            <w:tcW w:w="1266" w:type="pct"/>
            <w:shd w:val="clear" w:color="auto" w:fill="auto"/>
            <w:vAlign w:val="center"/>
            <w:hideMark/>
          </w:tcPr>
          <w:p w14:paraId="688ABE8D" w14:textId="77777777" w:rsidR="009051C8" w:rsidRPr="00200C16" w:rsidRDefault="009051C8" w:rsidP="009051C8">
            <w:pPr>
              <w:spacing w:after="0"/>
              <w:rPr>
                <w:rFonts w:eastAsia="Times New Roman" w:cs="Arial"/>
                <w:color w:val="000000"/>
                <w:sz w:val="20"/>
                <w:szCs w:val="20"/>
                <w:lang w:eastAsia="es-ES"/>
              </w:rPr>
            </w:pPr>
            <w:r w:rsidRPr="00200C16">
              <w:rPr>
                <w:rFonts w:eastAsia="Times New Roman" w:cs="Arial"/>
                <w:color w:val="000000"/>
                <w:sz w:val="20"/>
                <w:szCs w:val="20"/>
                <w:lang w:eastAsia="es-ES"/>
              </w:rPr>
              <w:t>Mantenimiento</w:t>
            </w:r>
          </w:p>
        </w:tc>
        <w:tc>
          <w:tcPr>
            <w:tcW w:w="852" w:type="pct"/>
            <w:shd w:val="clear" w:color="auto" w:fill="auto"/>
            <w:vAlign w:val="center"/>
            <w:hideMark/>
          </w:tcPr>
          <w:p w14:paraId="2DBD2674" w14:textId="77777777" w:rsidR="009051C8" w:rsidRPr="00200C16" w:rsidRDefault="009051C8" w:rsidP="009051C8">
            <w:pPr>
              <w:spacing w:after="0"/>
              <w:jc w:val="center"/>
              <w:rPr>
                <w:rFonts w:eastAsia="Times New Roman" w:cs="Arial"/>
                <w:color w:val="000000"/>
                <w:sz w:val="20"/>
                <w:szCs w:val="20"/>
                <w:lang w:eastAsia="es-ES"/>
              </w:rPr>
            </w:pPr>
            <w:r w:rsidRPr="00200C16">
              <w:rPr>
                <w:rFonts w:eastAsia="Times New Roman" w:cs="Arial"/>
                <w:color w:val="000000"/>
                <w:sz w:val="20"/>
                <w:szCs w:val="20"/>
                <w:lang w:eastAsia="es-ES"/>
              </w:rPr>
              <w:t> </w:t>
            </w:r>
          </w:p>
        </w:tc>
        <w:tc>
          <w:tcPr>
            <w:tcW w:w="993" w:type="pct"/>
            <w:shd w:val="clear" w:color="auto" w:fill="auto"/>
            <w:vAlign w:val="center"/>
            <w:hideMark/>
          </w:tcPr>
          <w:p w14:paraId="4C78F3F3" w14:textId="77777777" w:rsidR="009051C8" w:rsidRPr="00200C16" w:rsidRDefault="009051C8" w:rsidP="009051C8">
            <w:pPr>
              <w:spacing w:after="0"/>
              <w:jc w:val="center"/>
              <w:rPr>
                <w:rFonts w:eastAsia="Times New Roman" w:cs="Arial"/>
                <w:color w:val="000000"/>
                <w:sz w:val="20"/>
                <w:szCs w:val="20"/>
                <w:lang w:eastAsia="es-ES"/>
              </w:rPr>
            </w:pPr>
            <w:r w:rsidRPr="00200C16">
              <w:rPr>
                <w:rFonts w:eastAsia="Times New Roman" w:cs="Arial"/>
                <w:color w:val="000000"/>
                <w:sz w:val="20"/>
                <w:szCs w:val="20"/>
                <w:lang w:eastAsia="es-ES"/>
              </w:rPr>
              <w:t>1</w:t>
            </w:r>
          </w:p>
        </w:tc>
        <w:tc>
          <w:tcPr>
            <w:tcW w:w="944" w:type="pct"/>
            <w:shd w:val="clear" w:color="auto" w:fill="auto"/>
            <w:vAlign w:val="center"/>
            <w:hideMark/>
          </w:tcPr>
          <w:p w14:paraId="573399E0" w14:textId="77777777" w:rsidR="009051C8" w:rsidRPr="00200C16" w:rsidRDefault="009051C8" w:rsidP="009051C8">
            <w:pPr>
              <w:spacing w:after="0"/>
              <w:jc w:val="center"/>
              <w:rPr>
                <w:rFonts w:eastAsia="Times New Roman" w:cs="Arial"/>
                <w:color w:val="000000"/>
                <w:sz w:val="20"/>
                <w:szCs w:val="20"/>
                <w:lang w:eastAsia="es-ES"/>
              </w:rPr>
            </w:pPr>
            <w:r w:rsidRPr="00200C16">
              <w:rPr>
                <w:rFonts w:eastAsia="Times New Roman" w:cs="Arial"/>
                <w:color w:val="000000"/>
                <w:sz w:val="20"/>
                <w:szCs w:val="20"/>
                <w:lang w:eastAsia="es-ES"/>
              </w:rPr>
              <w:t>500000</w:t>
            </w:r>
          </w:p>
        </w:tc>
        <w:tc>
          <w:tcPr>
            <w:tcW w:w="944" w:type="pct"/>
            <w:shd w:val="clear" w:color="auto" w:fill="auto"/>
            <w:vAlign w:val="center"/>
            <w:hideMark/>
          </w:tcPr>
          <w:p w14:paraId="71A31617" w14:textId="77777777" w:rsidR="009051C8" w:rsidRPr="00200C16" w:rsidRDefault="009051C8" w:rsidP="009051C8">
            <w:pPr>
              <w:spacing w:after="0"/>
              <w:jc w:val="center"/>
              <w:rPr>
                <w:rFonts w:eastAsia="Times New Roman" w:cs="Arial"/>
                <w:sz w:val="20"/>
                <w:szCs w:val="20"/>
                <w:lang w:eastAsia="es-ES"/>
              </w:rPr>
            </w:pPr>
            <w:r w:rsidRPr="00200C16">
              <w:rPr>
                <w:rFonts w:eastAsia="Times New Roman" w:cs="Arial"/>
                <w:sz w:val="20"/>
                <w:szCs w:val="20"/>
                <w:lang w:eastAsia="es-ES"/>
              </w:rPr>
              <w:t>500.000</w:t>
            </w:r>
          </w:p>
        </w:tc>
      </w:tr>
      <w:tr w:rsidR="009051C8" w:rsidRPr="00200C16" w14:paraId="00D4582C" w14:textId="77777777" w:rsidTr="009051C8">
        <w:trPr>
          <w:trHeight w:val="20"/>
        </w:trPr>
        <w:tc>
          <w:tcPr>
            <w:tcW w:w="1266" w:type="pct"/>
            <w:shd w:val="clear" w:color="auto" w:fill="auto"/>
            <w:vAlign w:val="center"/>
            <w:hideMark/>
          </w:tcPr>
          <w:p w14:paraId="6A521B47" w14:textId="77777777" w:rsidR="009051C8" w:rsidRPr="00200C16" w:rsidRDefault="009051C8" w:rsidP="009051C8">
            <w:pPr>
              <w:spacing w:after="0"/>
              <w:rPr>
                <w:rFonts w:eastAsia="Times New Roman" w:cs="Arial"/>
                <w:b/>
                <w:bCs/>
                <w:color w:val="000000"/>
                <w:sz w:val="20"/>
                <w:szCs w:val="20"/>
                <w:lang w:eastAsia="es-ES"/>
              </w:rPr>
            </w:pPr>
            <w:r w:rsidRPr="00200C16">
              <w:rPr>
                <w:rFonts w:eastAsia="Times New Roman" w:cs="Arial"/>
                <w:b/>
                <w:bCs/>
                <w:color w:val="000000"/>
                <w:sz w:val="20"/>
                <w:szCs w:val="20"/>
                <w:lang w:eastAsia="es-ES"/>
              </w:rPr>
              <w:t>Equipos</w:t>
            </w:r>
          </w:p>
        </w:tc>
        <w:tc>
          <w:tcPr>
            <w:tcW w:w="852" w:type="pct"/>
            <w:shd w:val="clear" w:color="auto" w:fill="auto"/>
            <w:vAlign w:val="center"/>
            <w:hideMark/>
          </w:tcPr>
          <w:p w14:paraId="6AED6F9F" w14:textId="77777777" w:rsidR="009051C8" w:rsidRPr="00200C16" w:rsidRDefault="009051C8" w:rsidP="009051C8">
            <w:pPr>
              <w:spacing w:after="0"/>
              <w:jc w:val="right"/>
              <w:rPr>
                <w:rFonts w:eastAsia="Times New Roman" w:cs="Arial"/>
                <w:color w:val="000000"/>
                <w:sz w:val="20"/>
                <w:szCs w:val="20"/>
                <w:lang w:eastAsia="es-ES"/>
              </w:rPr>
            </w:pPr>
            <w:r w:rsidRPr="00200C16">
              <w:rPr>
                <w:rFonts w:eastAsia="Times New Roman" w:cs="Arial"/>
                <w:color w:val="000000"/>
                <w:sz w:val="20"/>
                <w:szCs w:val="20"/>
                <w:lang w:eastAsia="es-ES"/>
              </w:rPr>
              <w:t> </w:t>
            </w:r>
          </w:p>
        </w:tc>
        <w:tc>
          <w:tcPr>
            <w:tcW w:w="993" w:type="pct"/>
            <w:shd w:val="clear" w:color="auto" w:fill="auto"/>
            <w:vAlign w:val="center"/>
            <w:hideMark/>
          </w:tcPr>
          <w:p w14:paraId="31E01821" w14:textId="77777777" w:rsidR="009051C8" w:rsidRPr="00200C16" w:rsidRDefault="009051C8" w:rsidP="009051C8">
            <w:pPr>
              <w:spacing w:after="0"/>
              <w:jc w:val="center"/>
              <w:rPr>
                <w:rFonts w:eastAsia="Times New Roman" w:cs="Arial"/>
                <w:color w:val="000000"/>
                <w:sz w:val="20"/>
                <w:szCs w:val="20"/>
                <w:lang w:eastAsia="es-ES"/>
              </w:rPr>
            </w:pPr>
            <w:r w:rsidRPr="00200C16">
              <w:rPr>
                <w:rFonts w:eastAsia="Times New Roman" w:cs="Arial"/>
                <w:color w:val="000000"/>
                <w:sz w:val="20"/>
                <w:szCs w:val="20"/>
                <w:lang w:eastAsia="es-ES"/>
              </w:rPr>
              <w:t> </w:t>
            </w:r>
          </w:p>
        </w:tc>
        <w:tc>
          <w:tcPr>
            <w:tcW w:w="944" w:type="pct"/>
            <w:shd w:val="clear" w:color="auto" w:fill="auto"/>
            <w:vAlign w:val="center"/>
            <w:hideMark/>
          </w:tcPr>
          <w:p w14:paraId="7D0A7D15" w14:textId="77777777" w:rsidR="009051C8" w:rsidRPr="00200C16" w:rsidRDefault="009051C8" w:rsidP="009051C8">
            <w:pPr>
              <w:spacing w:after="0"/>
              <w:jc w:val="center"/>
              <w:rPr>
                <w:rFonts w:eastAsia="Times New Roman" w:cs="Arial"/>
                <w:color w:val="000000"/>
                <w:sz w:val="20"/>
                <w:szCs w:val="20"/>
                <w:lang w:eastAsia="es-ES"/>
              </w:rPr>
            </w:pPr>
          </w:p>
        </w:tc>
        <w:tc>
          <w:tcPr>
            <w:tcW w:w="944" w:type="pct"/>
            <w:shd w:val="clear" w:color="auto" w:fill="auto"/>
            <w:vAlign w:val="center"/>
            <w:hideMark/>
          </w:tcPr>
          <w:p w14:paraId="166D7954" w14:textId="77777777" w:rsidR="009051C8" w:rsidRPr="00200C16" w:rsidRDefault="009051C8" w:rsidP="009051C8">
            <w:pPr>
              <w:spacing w:after="0"/>
              <w:jc w:val="center"/>
              <w:rPr>
                <w:rFonts w:eastAsia="Times New Roman" w:cs="Arial"/>
                <w:sz w:val="20"/>
                <w:szCs w:val="20"/>
                <w:lang w:eastAsia="es-ES"/>
              </w:rPr>
            </w:pPr>
            <w:r w:rsidRPr="00200C16">
              <w:rPr>
                <w:rFonts w:eastAsia="Times New Roman" w:cs="Arial"/>
                <w:sz w:val="20"/>
                <w:szCs w:val="20"/>
                <w:lang w:eastAsia="es-ES"/>
              </w:rPr>
              <w:t>0</w:t>
            </w:r>
          </w:p>
        </w:tc>
      </w:tr>
      <w:tr w:rsidR="009051C8" w:rsidRPr="00200C16" w14:paraId="60225260" w14:textId="77777777" w:rsidTr="009051C8">
        <w:trPr>
          <w:trHeight w:val="20"/>
        </w:trPr>
        <w:tc>
          <w:tcPr>
            <w:tcW w:w="1266" w:type="pct"/>
            <w:shd w:val="clear" w:color="auto" w:fill="auto"/>
            <w:vAlign w:val="center"/>
            <w:hideMark/>
          </w:tcPr>
          <w:p w14:paraId="6D473C7D" w14:textId="77777777" w:rsidR="009051C8" w:rsidRPr="00200C16" w:rsidRDefault="009051C8" w:rsidP="009051C8">
            <w:pPr>
              <w:spacing w:after="0"/>
              <w:rPr>
                <w:rFonts w:eastAsia="Times New Roman" w:cs="Arial"/>
                <w:color w:val="000000"/>
                <w:sz w:val="20"/>
                <w:szCs w:val="20"/>
                <w:lang w:eastAsia="es-ES"/>
              </w:rPr>
            </w:pPr>
            <w:r w:rsidRPr="00200C16">
              <w:rPr>
                <w:rFonts w:eastAsia="Times New Roman" w:cs="Arial"/>
                <w:color w:val="000000"/>
                <w:sz w:val="20"/>
                <w:szCs w:val="20"/>
                <w:lang w:eastAsia="es-ES"/>
              </w:rPr>
              <w:t>GPS</w:t>
            </w:r>
          </w:p>
        </w:tc>
        <w:tc>
          <w:tcPr>
            <w:tcW w:w="852" w:type="pct"/>
            <w:shd w:val="clear" w:color="auto" w:fill="auto"/>
            <w:vAlign w:val="center"/>
            <w:hideMark/>
          </w:tcPr>
          <w:p w14:paraId="60E88391" w14:textId="77777777" w:rsidR="009051C8" w:rsidRPr="00200C16" w:rsidRDefault="009051C8" w:rsidP="009051C8">
            <w:pPr>
              <w:spacing w:after="0"/>
              <w:jc w:val="center"/>
              <w:rPr>
                <w:rFonts w:eastAsia="Times New Roman" w:cs="Arial"/>
                <w:color w:val="000000"/>
                <w:sz w:val="20"/>
                <w:szCs w:val="20"/>
                <w:lang w:eastAsia="es-ES"/>
              </w:rPr>
            </w:pPr>
            <w:r w:rsidRPr="00200C16">
              <w:rPr>
                <w:rFonts w:eastAsia="Times New Roman" w:cs="Arial"/>
                <w:color w:val="000000"/>
                <w:sz w:val="20"/>
                <w:szCs w:val="20"/>
                <w:lang w:eastAsia="es-ES"/>
              </w:rPr>
              <w:t>GPS</w:t>
            </w:r>
          </w:p>
        </w:tc>
        <w:tc>
          <w:tcPr>
            <w:tcW w:w="993" w:type="pct"/>
            <w:shd w:val="clear" w:color="auto" w:fill="auto"/>
            <w:vAlign w:val="center"/>
            <w:hideMark/>
          </w:tcPr>
          <w:p w14:paraId="530C364E" w14:textId="77777777" w:rsidR="009051C8" w:rsidRPr="00200C16" w:rsidRDefault="009051C8" w:rsidP="009051C8">
            <w:pPr>
              <w:spacing w:after="0"/>
              <w:jc w:val="center"/>
              <w:rPr>
                <w:rFonts w:eastAsia="Times New Roman" w:cs="Arial"/>
                <w:color w:val="000000"/>
                <w:sz w:val="20"/>
                <w:szCs w:val="20"/>
                <w:lang w:eastAsia="es-ES"/>
              </w:rPr>
            </w:pPr>
            <w:r w:rsidRPr="00200C16">
              <w:rPr>
                <w:rFonts w:eastAsia="Times New Roman" w:cs="Arial"/>
                <w:color w:val="000000"/>
                <w:sz w:val="20"/>
                <w:szCs w:val="20"/>
                <w:lang w:eastAsia="es-ES"/>
              </w:rPr>
              <w:t>1</w:t>
            </w:r>
          </w:p>
        </w:tc>
        <w:tc>
          <w:tcPr>
            <w:tcW w:w="944" w:type="pct"/>
            <w:shd w:val="clear" w:color="auto" w:fill="auto"/>
            <w:vAlign w:val="center"/>
            <w:hideMark/>
          </w:tcPr>
          <w:p w14:paraId="168C2601" w14:textId="77777777" w:rsidR="009051C8" w:rsidRPr="00200C16" w:rsidRDefault="009051C8" w:rsidP="009051C8">
            <w:pPr>
              <w:spacing w:after="0"/>
              <w:jc w:val="center"/>
              <w:rPr>
                <w:rFonts w:eastAsia="Times New Roman" w:cs="Arial"/>
                <w:color w:val="000000"/>
                <w:sz w:val="20"/>
                <w:szCs w:val="20"/>
                <w:lang w:eastAsia="es-ES"/>
              </w:rPr>
            </w:pPr>
            <w:r w:rsidRPr="00200C16">
              <w:rPr>
                <w:rFonts w:eastAsia="Times New Roman" w:cs="Arial"/>
                <w:color w:val="000000"/>
                <w:sz w:val="20"/>
                <w:szCs w:val="20"/>
                <w:lang w:eastAsia="es-ES"/>
              </w:rPr>
              <w:t>2.100.000</w:t>
            </w:r>
          </w:p>
        </w:tc>
        <w:tc>
          <w:tcPr>
            <w:tcW w:w="944" w:type="pct"/>
            <w:shd w:val="clear" w:color="auto" w:fill="auto"/>
            <w:vAlign w:val="center"/>
            <w:hideMark/>
          </w:tcPr>
          <w:p w14:paraId="199ABBC6" w14:textId="77777777" w:rsidR="009051C8" w:rsidRPr="00200C16" w:rsidRDefault="009051C8" w:rsidP="009051C8">
            <w:pPr>
              <w:spacing w:after="0"/>
              <w:jc w:val="center"/>
              <w:rPr>
                <w:rFonts w:eastAsia="Times New Roman" w:cs="Arial"/>
                <w:sz w:val="20"/>
                <w:szCs w:val="20"/>
                <w:lang w:eastAsia="es-ES"/>
              </w:rPr>
            </w:pPr>
            <w:r w:rsidRPr="00200C16">
              <w:rPr>
                <w:rFonts w:eastAsia="Times New Roman" w:cs="Arial"/>
                <w:sz w:val="20"/>
                <w:szCs w:val="20"/>
                <w:lang w:eastAsia="es-ES"/>
              </w:rPr>
              <w:t>2.100.000</w:t>
            </w:r>
          </w:p>
        </w:tc>
      </w:tr>
      <w:tr w:rsidR="009051C8" w:rsidRPr="00200C16" w14:paraId="07EE34BE" w14:textId="77777777" w:rsidTr="009051C8">
        <w:trPr>
          <w:trHeight w:val="20"/>
        </w:trPr>
        <w:tc>
          <w:tcPr>
            <w:tcW w:w="1266" w:type="pct"/>
            <w:shd w:val="clear" w:color="auto" w:fill="auto"/>
            <w:vAlign w:val="center"/>
            <w:hideMark/>
          </w:tcPr>
          <w:p w14:paraId="1FBF169A" w14:textId="77777777" w:rsidR="009051C8" w:rsidRPr="00200C16" w:rsidRDefault="009051C8" w:rsidP="009051C8">
            <w:pPr>
              <w:spacing w:after="0"/>
              <w:rPr>
                <w:rFonts w:eastAsia="Times New Roman" w:cs="Arial"/>
                <w:color w:val="000000"/>
                <w:sz w:val="20"/>
                <w:szCs w:val="20"/>
                <w:lang w:eastAsia="es-ES"/>
              </w:rPr>
            </w:pPr>
            <w:r w:rsidRPr="00200C16">
              <w:rPr>
                <w:rFonts w:eastAsia="Times New Roman" w:cs="Arial"/>
                <w:color w:val="000000"/>
                <w:sz w:val="20"/>
                <w:szCs w:val="20"/>
                <w:lang w:eastAsia="es-ES"/>
              </w:rPr>
              <w:t>Cámara fotográfica</w:t>
            </w:r>
          </w:p>
        </w:tc>
        <w:tc>
          <w:tcPr>
            <w:tcW w:w="852" w:type="pct"/>
            <w:shd w:val="clear" w:color="auto" w:fill="auto"/>
            <w:vAlign w:val="center"/>
            <w:hideMark/>
          </w:tcPr>
          <w:p w14:paraId="00D2D0BD" w14:textId="77777777" w:rsidR="009051C8" w:rsidRPr="00200C16" w:rsidRDefault="009051C8" w:rsidP="009051C8">
            <w:pPr>
              <w:spacing w:after="0"/>
              <w:jc w:val="center"/>
              <w:rPr>
                <w:rFonts w:eastAsia="Times New Roman" w:cs="Arial"/>
                <w:color w:val="000000"/>
                <w:sz w:val="20"/>
                <w:szCs w:val="20"/>
                <w:lang w:eastAsia="es-ES"/>
              </w:rPr>
            </w:pPr>
            <w:r w:rsidRPr="00200C16">
              <w:rPr>
                <w:rFonts w:eastAsia="Times New Roman" w:cs="Arial"/>
                <w:color w:val="000000"/>
                <w:sz w:val="20"/>
                <w:szCs w:val="20"/>
                <w:lang w:eastAsia="es-ES"/>
              </w:rPr>
              <w:t>Cámara</w:t>
            </w:r>
          </w:p>
        </w:tc>
        <w:tc>
          <w:tcPr>
            <w:tcW w:w="993" w:type="pct"/>
            <w:shd w:val="clear" w:color="auto" w:fill="auto"/>
            <w:vAlign w:val="center"/>
            <w:hideMark/>
          </w:tcPr>
          <w:p w14:paraId="329E9E61" w14:textId="77777777" w:rsidR="009051C8" w:rsidRPr="00200C16" w:rsidRDefault="009051C8" w:rsidP="009051C8">
            <w:pPr>
              <w:spacing w:after="0"/>
              <w:jc w:val="center"/>
              <w:rPr>
                <w:rFonts w:eastAsia="Times New Roman" w:cs="Arial"/>
                <w:color w:val="000000"/>
                <w:sz w:val="20"/>
                <w:szCs w:val="20"/>
                <w:lang w:eastAsia="es-ES"/>
              </w:rPr>
            </w:pPr>
            <w:r w:rsidRPr="00200C16">
              <w:rPr>
                <w:rFonts w:eastAsia="Times New Roman" w:cs="Arial"/>
                <w:color w:val="000000"/>
                <w:sz w:val="20"/>
                <w:szCs w:val="20"/>
                <w:lang w:eastAsia="es-ES"/>
              </w:rPr>
              <w:t>1</w:t>
            </w:r>
          </w:p>
        </w:tc>
        <w:tc>
          <w:tcPr>
            <w:tcW w:w="944" w:type="pct"/>
            <w:shd w:val="clear" w:color="auto" w:fill="auto"/>
            <w:vAlign w:val="center"/>
            <w:hideMark/>
          </w:tcPr>
          <w:p w14:paraId="0A2EC02A" w14:textId="77777777" w:rsidR="009051C8" w:rsidRPr="00200C16" w:rsidRDefault="009051C8" w:rsidP="009051C8">
            <w:pPr>
              <w:spacing w:after="0"/>
              <w:jc w:val="center"/>
              <w:rPr>
                <w:rFonts w:eastAsia="Times New Roman" w:cs="Arial"/>
                <w:color w:val="000000"/>
                <w:sz w:val="20"/>
                <w:szCs w:val="20"/>
                <w:lang w:eastAsia="es-ES"/>
              </w:rPr>
            </w:pPr>
            <w:r w:rsidRPr="00200C16">
              <w:rPr>
                <w:rFonts w:eastAsia="Times New Roman" w:cs="Arial"/>
                <w:color w:val="000000"/>
                <w:sz w:val="20"/>
                <w:szCs w:val="20"/>
                <w:lang w:eastAsia="es-ES"/>
              </w:rPr>
              <w:t>2.100.000</w:t>
            </w:r>
          </w:p>
        </w:tc>
        <w:tc>
          <w:tcPr>
            <w:tcW w:w="944" w:type="pct"/>
            <w:shd w:val="clear" w:color="auto" w:fill="auto"/>
            <w:vAlign w:val="center"/>
            <w:hideMark/>
          </w:tcPr>
          <w:p w14:paraId="3E8ED0D4" w14:textId="77777777" w:rsidR="009051C8" w:rsidRPr="00200C16" w:rsidRDefault="009051C8" w:rsidP="009051C8">
            <w:pPr>
              <w:spacing w:after="0"/>
              <w:jc w:val="center"/>
              <w:rPr>
                <w:rFonts w:eastAsia="Times New Roman" w:cs="Arial"/>
                <w:sz w:val="20"/>
                <w:szCs w:val="20"/>
                <w:lang w:eastAsia="es-ES"/>
              </w:rPr>
            </w:pPr>
            <w:r w:rsidRPr="00200C16">
              <w:rPr>
                <w:rFonts w:eastAsia="Times New Roman" w:cs="Arial"/>
                <w:sz w:val="20"/>
                <w:szCs w:val="20"/>
                <w:lang w:eastAsia="es-ES"/>
              </w:rPr>
              <w:t>2.100.000</w:t>
            </w:r>
          </w:p>
        </w:tc>
      </w:tr>
      <w:tr w:rsidR="009051C8" w:rsidRPr="00200C16" w14:paraId="00B3A0DA" w14:textId="77777777" w:rsidTr="009051C8">
        <w:trPr>
          <w:trHeight w:val="20"/>
        </w:trPr>
        <w:tc>
          <w:tcPr>
            <w:tcW w:w="4056" w:type="pct"/>
            <w:gridSpan w:val="4"/>
            <w:shd w:val="clear" w:color="auto" w:fill="auto"/>
            <w:noWrap/>
            <w:vAlign w:val="center"/>
            <w:hideMark/>
          </w:tcPr>
          <w:p w14:paraId="5869FF0A" w14:textId="77777777" w:rsidR="009051C8" w:rsidRPr="00200C16" w:rsidRDefault="009051C8" w:rsidP="009051C8">
            <w:pPr>
              <w:spacing w:after="0"/>
              <w:jc w:val="center"/>
              <w:rPr>
                <w:rFonts w:eastAsia="Times New Roman" w:cs="Arial"/>
                <w:b/>
                <w:bCs/>
                <w:color w:val="000000"/>
                <w:sz w:val="20"/>
                <w:szCs w:val="20"/>
                <w:lang w:eastAsia="es-ES"/>
              </w:rPr>
            </w:pPr>
            <w:r w:rsidRPr="00200C16">
              <w:rPr>
                <w:rFonts w:eastAsia="Times New Roman" w:cs="Arial"/>
                <w:b/>
                <w:bCs/>
                <w:color w:val="000000"/>
                <w:sz w:val="20"/>
                <w:szCs w:val="20"/>
                <w:lang w:eastAsia="es-ES"/>
              </w:rPr>
              <w:t>TOTAL</w:t>
            </w:r>
          </w:p>
        </w:tc>
        <w:tc>
          <w:tcPr>
            <w:tcW w:w="944" w:type="pct"/>
            <w:shd w:val="clear" w:color="auto" w:fill="auto"/>
            <w:vAlign w:val="center"/>
            <w:hideMark/>
          </w:tcPr>
          <w:p w14:paraId="756A0E4D" w14:textId="77777777" w:rsidR="009051C8" w:rsidRPr="00200C16" w:rsidRDefault="009051C8" w:rsidP="009051C8">
            <w:pPr>
              <w:spacing w:after="0"/>
              <w:jc w:val="center"/>
              <w:rPr>
                <w:rFonts w:eastAsia="Times New Roman" w:cs="Arial"/>
                <w:b/>
                <w:bCs/>
                <w:color w:val="000000"/>
                <w:sz w:val="20"/>
                <w:szCs w:val="20"/>
                <w:lang w:eastAsia="es-ES"/>
              </w:rPr>
            </w:pPr>
            <w:r w:rsidRPr="00200C16">
              <w:rPr>
                <w:rFonts w:eastAsia="Times New Roman" w:cs="Arial"/>
                <w:b/>
                <w:bCs/>
                <w:color w:val="000000"/>
                <w:sz w:val="20"/>
                <w:szCs w:val="20"/>
                <w:lang w:eastAsia="es-ES"/>
              </w:rPr>
              <w:t>20.795.000</w:t>
            </w:r>
          </w:p>
        </w:tc>
      </w:tr>
    </w:tbl>
    <w:p w14:paraId="062E8EDC" w14:textId="77777777" w:rsidR="009051C8" w:rsidRDefault="009051C8" w:rsidP="009051C8">
      <w:r w:rsidRPr="00B43E45">
        <w:rPr>
          <w:sz w:val="20"/>
        </w:rPr>
        <w:t>Fuente: WSP, 2015</w:t>
      </w:r>
      <w:r>
        <w:t>.</w:t>
      </w:r>
    </w:p>
    <w:p w14:paraId="432B4239" w14:textId="77777777" w:rsidR="009051C8" w:rsidRDefault="009051C8" w:rsidP="009051C8">
      <w:pPr>
        <w:pStyle w:val="Titulo4"/>
      </w:pPr>
      <w:bookmarkStart w:id="63" w:name="_Toc439617083"/>
      <w:bookmarkStart w:id="64" w:name="_Toc439694172"/>
      <w:r w:rsidRPr="0076210D">
        <w:t>Afectació</w:t>
      </w:r>
      <w:r>
        <w:t>n de especies de flora sensible</w:t>
      </w:r>
      <w:bookmarkEnd w:id="63"/>
      <w:bookmarkEnd w:id="64"/>
    </w:p>
    <w:p w14:paraId="6D9861CC" w14:textId="77777777" w:rsidR="009051C8" w:rsidRDefault="009051C8" w:rsidP="009051C8">
      <w:r>
        <w:t xml:space="preserve">Al igual que para la alteración del paisaje, se usarán los costos para restaurar la posible afectación de especies de flora sensibles. Estos costos contemplan el rescate y reubicación de las especies de flora así como un plan de mantenimiento y monitoreo hasta el momento de adaptación de las especies. En la </w:t>
      </w:r>
      <w:r w:rsidRPr="00E31273">
        <w:fldChar w:fldCharType="begin"/>
      </w:r>
      <w:r w:rsidRPr="00E31273">
        <w:instrText xml:space="preserve"> REF _Ref439679664 \h  \* MERGEFORMAT </w:instrText>
      </w:r>
      <w:r w:rsidRPr="00E31273">
        <w:fldChar w:fldCharType="separate"/>
      </w:r>
      <w:r w:rsidR="00170202" w:rsidRPr="001B65DB">
        <w:t xml:space="preserve">Tabla </w:t>
      </w:r>
      <w:r w:rsidR="00170202">
        <w:rPr>
          <w:noProof/>
        </w:rPr>
        <w:t>5</w:t>
      </w:r>
      <w:r w:rsidR="00170202">
        <w:rPr>
          <w:noProof/>
        </w:rPr>
        <w:noBreakHyphen/>
        <w:t>12</w:t>
      </w:r>
      <w:r w:rsidRPr="00E31273">
        <w:fldChar w:fldCharType="end"/>
      </w:r>
      <w:r>
        <w:t>, se presentan los costos para llevar a cabo tales acciones.</w:t>
      </w:r>
    </w:p>
    <w:p w14:paraId="673F118D" w14:textId="79913C70" w:rsidR="00170202" w:rsidRDefault="00170202">
      <w:pPr>
        <w:spacing w:after="200" w:line="276" w:lineRule="auto"/>
        <w:jc w:val="left"/>
      </w:pPr>
      <w:r>
        <w:br w:type="page"/>
      </w:r>
    </w:p>
    <w:p w14:paraId="09ECCEF1" w14:textId="77777777" w:rsidR="009051C8" w:rsidRPr="001B65DB" w:rsidRDefault="009051C8" w:rsidP="009051C8">
      <w:pPr>
        <w:pStyle w:val="Descripcin"/>
        <w:rPr>
          <w:b/>
        </w:rPr>
      </w:pPr>
      <w:bookmarkStart w:id="65" w:name="_Ref439679664"/>
      <w:bookmarkStart w:id="66" w:name="_Toc439617094"/>
      <w:bookmarkStart w:id="67" w:name="_Toc439694193"/>
      <w:r w:rsidRPr="001B65DB">
        <w:lastRenderedPageBreak/>
        <w:t xml:space="preserve">Tabla </w:t>
      </w:r>
      <w:fldSimple w:instr=" STYLEREF 1 \s ">
        <w:r w:rsidR="00170202">
          <w:rPr>
            <w:noProof/>
          </w:rPr>
          <w:t>5</w:t>
        </w:r>
      </w:fldSimple>
      <w:r>
        <w:noBreakHyphen/>
      </w:r>
      <w:fldSimple w:instr=" SEQ Tabla \* ARABIC \s 1 ">
        <w:r w:rsidR="00170202">
          <w:rPr>
            <w:noProof/>
          </w:rPr>
          <w:t>12</w:t>
        </w:r>
      </w:fldSimple>
      <w:bookmarkEnd w:id="65"/>
      <w:r w:rsidRPr="001B65DB">
        <w:t xml:space="preserve"> costos de restauración de la flora sensible</w:t>
      </w:r>
      <w:bookmarkEnd w:id="66"/>
      <w:bookmarkEnd w:id="6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30"/>
        <w:gridCol w:w="1611"/>
        <w:gridCol w:w="1727"/>
        <w:gridCol w:w="1749"/>
        <w:gridCol w:w="1661"/>
      </w:tblGrid>
      <w:tr w:rsidR="009051C8" w:rsidRPr="0076210D" w14:paraId="2A590C2D" w14:textId="77777777" w:rsidTr="009051C8">
        <w:trPr>
          <w:trHeight w:val="20"/>
          <w:tblHeader/>
        </w:trPr>
        <w:tc>
          <w:tcPr>
            <w:tcW w:w="1242" w:type="pct"/>
            <w:shd w:val="clear" w:color="auto" w:fill="auto"/>
            <w:vAlign w:val="center"/>
            <w:hideMark/>
          </w:tcPr>
          <w:p w14:paraId="5CCBA288" w14:textId="77777777" w:rsidR="009051C8" w:rsidRPr="0076210D" w:rsidRDefault="009051C8" w:rsidP="009051C8">
            <w:pPr>
              <w:spacing w:after="0"/>
              <w:jc w:val="center"/>
              <w:rPr>
                <w:rFonts w:eastAsia="Times New Roman" w:cs="Arial"/>
                <w:b/>
                <w:bCs/>
                <w:sz w:val="20"/>
                <w:szCs w:val="20"/>
                <w:lang w:eastAsia="es-ES"/>
              </w:rPr>
            </w:pPr>
            <w:r w:rsidRPr="0076210D">
              <w:rPr>
                <w:rFonts w:eastAsia="Times New Roman" w:cs="Arial"/>
                <w:b/>
                <w:bCs/>
                <w:sz w:val="20"/>
                <w:szCs w:val="20"/>
                <w:lang w:eastAsia="es-ES"/>
              </w:rPr>
              <w:t>DESCRIPCIÓN</w:t>
            </w:r>
          </w:p>
        </w:tc>
        <w:tc>
          <w:tcPr>
            <w:tcW w:w="897" w:type="pct"/>
            <w:shd w:val="clear" w:color="auto" w:fill="auto"/>
            <w:noWrap/>
            <w:vAlign w:val="center"/>
            <w:hideMark/>
          </w:tcPr>
          <w:p w14:paraId="0B2710FA" w14:textId="77777777" w:rsidR="009051C8" w:rsidRPr="0076210D" w:rsidRDefault="009051C8" w:rsidP="009051C8">
            <w:pPr>
              <w:spacing w:after="0"/>
              <w:jc w:val="center"/>
              <w:rPr>
                <w:rFonts w:eastAsia="Times New Roman" w:cs="Arial"/>
                <w:b/>
                <w:bCs/>
                <w:sz w:val="20"/>
                <w:szCs w:val="20"/>
                <w:lang w:eastAsia="es-ES"/>
              </w:rPr>
            </w:pPr>
            <w:r w:rsidRPr="0076210D">
              <w:rPr>
                <w:rFonts w:eastAsia="Times New Roman" w:cs="Arial"/>
                <w:b/>
                <w:bCs/>
                <w:sz w:val="20"/>
                <w:szCs w:val="20"/>
                <w:lang w:eastAsia="es-ES"/>
              </w:rPr>
              <w:t>UNIDAD</w:t>
            </w:r>
          </w:p>
        </w:tc>
        <w:tc>
          <w:tcPr>
            <w:tcW w:w="962" w:type="pct"/>
            <w:shd w:val="clear" w:color="auto" w:fill="auto"/>
            <w:noWrap/>
            <w:vAlign w:val="center"/>
            <w:hideMark/>
          </w:tcPr>
          <w:p w14:paraId="74C30AED" w14:textId="77777777" w:rsidR="009051C8" w:rsidRPr="0076210D" w:rsidRDefault="009051C8" w:rsidP="009051C8">
            <w:pPr>
              <w:spacing w:after="0"/>
              <w:jc w:val="center"/>
              <w:rPr>
                <w:rFonts w:eastAsia="Times New Roman" w:cs="Arial"/>
                <w:b/>
                <w:bCs/>
                <w:sz w:val="20"/>
                <w:szCs w:val="20"/>
                <w:lang w:eastAsia="es-ES"/>
              </w:rPr>
            </w:pPr>
            <w:r w:rsidRPr="0076210D">
              <w:rPr>
                <w:rFonts w:eastAsia="Times New Roman" w:cs="Arial"/>
                <w:b/>
                <w:bCs/>
                <w:sz w:val="20"/>
                <w:szCs w:val="20"/>
                <w:lang w:eastAsia="es-ES"/>
              </w:rPr>
              <w:t xml:space="preserve">CANTIDAD </w:t>
            </w:r>
          </w:p>
        </w:tc>
        <w:tc>
          <w:tcPr>
            <w:tcW w:w="974" w:type="pct"/>
            <w:shd w:val="clear" w:color="auto" w:fill="auto"/>
            <w:vAlign w:val="center"/>
            <w:hideMark/>
          </w:tcPr>
          <w:p w14:paraId="79872A91" w14:textId="77777777" w:rsidR="009051C8" w:rsidRPr="0076210D" w:rsidRDefault="009051C8" w:rsidP="009051C8">
            <w:pPr>
              <w:spacing w:after="0"/>
              <w:jc w:val="center"/>
              <w:rPr>
                <w:rFonts w:eastAsia="Times New Roman" w:cs="Arial"/>
                <w:b/>
                <w:bCs/>
                <w:sz w:val="20"/>
                <w:szCs w:val="20"/>
                <w:lang w:eastAsia="es-ES"/>
              </w:rPr>
            </w:pPr>
            <w:r w:rsidRPr="0076210D">
              <w:rPr>
                <w:rFonts w:eastAsia="Times New Roman" w:cs="Arial"/>
                <w:b/>
                <w:bCs/>
                <w:sz w:val="20"/>
                <w:szCs w:val="20"/>
                <w:lang w:eastAsia="es-ES"/>
              </w:rPr>
              <w:t>VALOR UNITARIO</w:t>
            </w:r>
            <w:r>
              <w:rPr>
                <w:rFonts w:eastAsia="Times New Roman" w:cs="Arial"/>
                <w:b/>
                <w:bCs/>
                <w:sz w:val="20"/>
                <w:szCs w:val="20"/>
                <w:lang w:eastAsia="es-ES"/>
              </w:rPr>
              <w:t xml:space="preserve"> ($)</w:t>
            </w:r>
          </w:p>
        </w:tc>
        <w:tc>
          <w:tcPr>
            <w:tcW w:w="925" w:type="pct"/>
            <w:shd w:val="clear" w:color="auto" w:fill="auto"/>
            <w:vAlign w:val="center"/>
            <w:hideMark/>
          </w:tcPr>
          <w:p w14:paraId="51790246" w14:textId="77777777" w:rsidR="009051C8" w:rsidRPr="0076210D" w:rsidRDefault="009051C8" w:rsidP="009051C8">
            <w:pPr>
              <w:spacing w:after="0"/>
              <w:jc w:val="center"/>
              <w:rPr>
                <w:rFonts w:eastAsia="Times New Roman" w:cs="Arial"/>
                <w:b/>
                <w:bCs/>
                <w:sz w:val="20"/>
                <w:szCs w:val="20"/>
                <w:lang w:eastAsia="es-ES"/>
              </w:rPr>
            </w:pPr>
            <w:r w:rsidRPr="0076210D">
              <w:rPr>
                <w:rFonts w:eastAsia="Times New Roman" w:cs="Arial"/>
                <w:b/>
                <w:bCs/>
                <w:sz w:val="20"/>
                <w:szCs w:val="20"/>
                <w:lang w:eastAsia="es-ES"/>
              </w:rPr>
              <w:t>VALOR TOTAL</w:t>
            </w:r>
            <w:r>
              <w:rPr>
                <w:rFonts w:eastAsia="Times New Roman" w:cs="Arial"/>
                <w:b/>
                <w:bCs/>
                <w:sz w:val="20"/>
                <w:szCs w:val="20"/>
                <w:lang w:eastAsia="es-ES"/>
              </w:rPr>
              <w:t xml:space="preserve"> ($)</w:t>
            </w:r>
          </w:p>
        </w:tc>
      </w:tr>
      <w:tr w:rsidR="009051C8" w:rsidRPr="0076210D" w14:paraId="6FE3BD7A" w14:textId="77777777" w:rsidTr="009051C8">
        <w:trPr>
          <w:trHeight w:val="20"/>
        </w:trPr>
        <w:tc>
          <w:tcPr>
            <w:tcW w:w="1242" w:type="pct"/>
            <w:shd w:val="clear" w:color="auto" w:fill="auto"/>
            <w:vAlign w:val="center"/>
            <w:hideMark/>
          </w:tcPr>
          <w:p w14:paraId="3534DE89" w14:textId="77777777" w:rsidR="009051C8" w:rsidRPr="0076210D" w:rsidRDefault="009051C8" w:rsidP="009051C8">
            <w:pPr>
              <w:spacing w:after="0"/>
              <w:jc w:val="left"/>
              <w:rPr>
                <w:rFonts w:eastAsia="Times New Roman" w:cs="Arial"/>
                <w:color w:val="000000"/>
                <w:sz w:val="20"/>
                <w:szCs w:val="20"/>
                <w:lang w:eastAsia="es-ES"/>
              </w:rPr>
            </w:pPr>
            <w:r w:rsidRPr="0076210D">
              <w:rPr>
                <w:rFonts w:eastAsia="Times New Roman" w:cs="Arial"/>
                <w:color w:val="000000"/>
                <w:sz w:val="20"/>
                <w:szCs w:val="20"/>
                <w:lang w:eastAsia="es-ES"/>
              </w:rPr>
              <w:t>Alquiler equipos de flora</w:t>
            </w:r>
          </w:p>
        </w:tc>
        <w:tc>
          <w:tcPr>
            <w:tcW w:w="897" w:type="pct"/>
            <w:shd w:val="clear" w:color="auto" w:fill="auto"/>
            <w:vAlign w:val="center"/>
            <w:hideMark/>
          </w:tcPr>
          <w:p w14:paraId="4849EC7C" w14:textId="77777777" w:rsidR="009051C8" w:rsidRPr="0076210D" w:rsidRDefault="009051C8" w:rsidP="009051C8">
            <w:pPr>
              <w:spacing w:after="0"/>
              <w:jc w:val="center"/>
              <w:rPr>
                <w:rFonts w:eastAsia="Times New Roman" w:cs="Arial"/>
                <w:color w:val="000000"/>
                <w:sz w:val="20"/>
                <w:szCs w:val="20"/>
                <w:lang w:eastAsia="es-ES"/>
              </w:rPr>
            </w:pPr>
            <w:r w:rsidRPr="0076210D">
              <w:rPr>
                <w:rFonts w:eastAsia="Times New Roman" w:cs="Arial"/>
                <w:color w:val="000000"/>
                <w:sz w:val="20"/>
                <w:szCs w:val="20"/>
                <w:lang w:eastAsia="es-ES"/>
              </w:rPr>
              <w:t>Gl</w:t>
            </w:r>
          </w:p>
        </w:tc>
        <w:tc>
          <w:tcPr>
            <w:tcW w:w="962" w:type="pct"/>
            <w:shd w:val="clear" w:color="auto" w:fill="auto"/>
            <w:noWrap/>
            <w:vAlign w:val="center"/>
            <w:hideMark/>
          </w:tcPr>
          <w:p w14:paraId="57022C29" w14:textId="77777777" w:rsidR="009051C8" w:rsidRPr="0076210D" w:rsidRDefault="009051C8" w:rsidP="009051C8">
            <w:pPr>
              <w:spacing w:after="0"/>
              <w:jc w:val="center"/>
              <w:rPr>
                <w:rFonts w:eastAsia="Times New Roman" w:cs="Arial"/>
                <w:color w:val="000000"/>
                <w:sz w:val="20"/>
                <w:szCs w:val="20"/>
                <w:lang w:eastAsia="es-ES"/>
              </w:rPr>
            </w:pPr>
            <w:r w:rsidRPr="0076210D">
              <w:rPr>
                <w:rFonts w:eastAsia="Times New Roman" w:cs="Arial"/>
                <w:color w:val="000000"/>
                <w:sz w:val="20"/>
                <w:szCs w:val="20"/>
                <w:lang w:eastAsia="es-ES"/>
              </w:rPr>
              <w:t>1</w:t>
            </w:r>
          </w:p>
        </w:tc>
        <w:tc>
          <w:tcPr>
            <w:tcW w:w="974" w:type="pct"/>
            <w:shd w:val="clear" w:color="auto" w:fill="auto"/>
            <w:vAlign w:val="center"/>
            <w:hideMark/>
          </w:tcPr>
          <w:p w14:paraId="0964F5F1" w14:textId="77777777" w:rsidR="009051C8" w:rsidRPr="0076210D" w:rsidRDefault="009051C8" w:rsidP="009051C8">
            <w:pPr>
              <w:spacing w:after="0"/>
              <w:jc w:val="center"/>
              <w:rPr>
                <w:rFonts w:eastAsia="Times New Roman" w:cs="Arial"/>
                <w:color w:val="000000"/>
                <w:sz w:val="20"/>
                <w:szCs w:val="20"/>
                <w:lang w:eastAsia="es-ES"/>
              </w:rPr>
            </w:pPr>
            <w:r w:rsidRPr="0076210D">
              <w:rPr>
                <w:rFonts w:eastAsia="Times New Roman" w:cs="Arial"/>
                <w:color w:val="000000"/>
                <w:sz w:val="20"/>
                <w:szCs w:val="20"/>
                <w:lang w:eastAsia="es-ES"/>
              </w:rPr>
              <w:t>500.000</w:t>
            </w:r>
          </w:p>
        </w:tc>
        <w:tc>
          <w:tcPr>
            <w:tcW w:w="925" w:type="pct"/>
            <w:shd w:val="clear" w:color="auto" w:fill="auto"/>
            <w:vAlign w:val="center"/>
            <w:hideMark/>
          </w:tcPr>
          <w:p w14:paraId="013BD840" w14:textId="77777777" w:rsidR="009051C8" w:rsidRPr="0076210D" w:rsidRDefault="009051C8" w:rsidP="009051C8">
            <w:pPr>
              <w:spacing w:after="0"/>
              <w:jc w:val="center"/>
              <w:rPr>
                <w:rFonts w:eastAsia="Times New Roman" w:cs="Arial"/>
                <w:color w:val="000000"/>
                <w:sz w:val="20"/>
                <w:szCs w:val="20"/>
                <w:lang w:eastAsia="es-ES"/>
              </w:rPr>
            </w:pPr>
            <w:r w:rsidRPr="0076210D">
              <w:rPr>
                <w:rFonts w:eastAsia="Times New Roman" w:cs="Arial"/>
                <w:color w:val="000000"/>
                <w:sz w:val="20"/>
                <w:szCs w:val="20"/>
                <w:lang w:eastAsia="es-ES"/>
              </w:rPr>
              <w:t>500.000</w:t>
            </w:r>
          </w:p>
        </w:tc>
      </w:tr>
      <w:tr w:rsidR="009051C8" w:rsidRPr="0076210D" w14:paraId="5EFF306C" w14:textId="77777777" w:rsidTr="009051C8">
        <w:trPr>
          <w:trHeight w:val="20"/>
        </w:trPr>
        <w:tc>
          <w:tcPr>
            <w:tcW w:w="1242" w:type="pct"/>
            <w:shd w:val="clear" w:color="auto" w:fill="auto"/>
            <w:vAlign w:val="center"/>
            <w:hideMark/>
          </w:tcPr>
          <w:p w14:paraId="0EE8F44D" w14:textId="77777777" w:rsidR="009051C8" w:rsidRPr="0076210D" w:rsidRDefault="009051C8" w:rsidP="009051C8">
            <w:pPr>
              <w:spacing w:after="0"/>
              <w:jc w:val="left"/>
              <w:rPr>
                <w:rFonts w:eastAsia="Times New Roman" w:cs="Arial"/>
                <w:color w:val="000000"/>
                <w:sz w:val="20"/>
                <w:szCs w:val="20"/>
                <w:lang w:eastAsia="es-ES"/>
              </w:rPr>
            </w:pPr>
            <w:r w:rsidRPr="0076210D">
              <w:rPr>
                <w:rFonts w:eastAsia="Times New Roman" w:cs="Arial"/>
                <w:color w:val="000000"/>
                <w:sz w:val="20"/>
                <w:szCs w:val="20"/>
                <w:lang w:eastAsia="es-ES"/>
              </w:rPr>
              <w:t>Biólogo o ingeniero forestal</w:t>
            </w:r>
          </w:p>
        </w:tc>
        <w:tc>
          <w:tcPr>
            <w:tcW w:w="897" w:type="pct"/>
            <w:shd w:val="clear" w:color="auto" w:fill="auto"/>
            <w:vAlign w:val="center"/>
            <w:hideMark/>
          </w:tcPr>
          <w:p w14:paraId="19F0DA1C" w14:textId="77777777" w:rsidR="009051C8" w:rsidRPr="0076210D" w:rsidRDefault="009051C8" w:rsidP="009051C8">
            <w:pPr>
              <w:spacing w:after="0"/>
              <w:jc w:val="center"/>
              <w:rPr>
                <w:rFonts w:eastAsia="Times New Roman" w:cs="Arial"/>
                <w:color w:val="000000"/>
                <w:sz w:val="20"/>
                <w:szCs w:val="20"/>
                <w:lang w:eastAsia="es-ES"/>
              </w:rPr>
            </w:pPr>
            <w:r w:rsidRPr="0076210D">
              <w:rPr>
                <w:rFonts w:eastAsia="Times New Roman" w:cs="Arial"/>
                <w:color w:val="000000"/>
                <w:sz w:val="20"/>
                <w:szCs w:val="20"/>
                <w:lang w:eastAsia="es-ES"/>
              </w:rPr>
              <w:t>h/mes</w:t>
            </w:r>
          </w:p>
        </w:tc>
        <w:tc>
          <w:tcPr>
            <w:tcW w:w="962" w:type="pct"/>
            <w:shd w:val="clear" w:color="auto" w:fill="auto"/>
            <w:noWrap/>
            <w:vAlign w:val="bottom"/>
            <w:hideMark/>
          </w:tcPr>
          <w:p w14:paraId="47EC171F" w14:textId="77777777" w:rsidR="009051C8" w:rsidRPr="0076210D" w:rsidRDefault="009051C8" w:rsidP="009051C8">
            <w:pPr>
              <w:spacing w:after="0"/>
              <w:jc w:val="center"/>
              <w:rPr>
                <w:rFonts w:eastAsia="Times New Roman" w:cs="Arial"/>
                <w:color w:val="000000"/>
                <w:sz w:val="20"/>
                <w:szCs w:val="20"/>
                <w:lang w:eastAsia="es-ES"/>
              </w:rPr>
            </w:pPr>
            <w:r w:rsidRPr="0076210D">
              <w:rPr>
                <w:rFonts w:eastAsia="Times New Roman" w:cs="Arial"/>
                <w:color w:val="000000"/>
                <w:sz w:val="20"/>
                <w:szCs w:val="20"/>
                <w:lang w:eastAsia="es-ES"/>
              </w:rPr>
              <w:t>500</w:t>
            </w:r>
          </w:p>
        </w:tc>
        <w:tc>
          <w:tcPr>
            <w:tcW w:w="974" w:type="pct"/>
            <w:shd w:val="clear" w:color="auto" w:fill="auto"/>
            <w:noWrap/>
            <w:vAlign w:val="center"/>
            <w:hideMark/>
          </w:tcPr>
          <w:p w14:paraId="473FEDE2" w14:textId="77777777" w:rsidR="009051C8" w:rsidRPr="0076210D" w:rsidRDefault="009051C8" w:rsidP="009051C8">
            <w:pPr>
              <w:spacing w:after="0"/>
              <w:jc w:val="center"/>
              <w:rPr>
                <w:rFonts w:eastAsia="Times New Roman" w:cs="Arial"/>
                <w:color w:val="000000"/>
                <w:sz w:val="20"/>
                <w:szCs w:val="20"/>
                <w:lang w:eastAsia="es-ES"/>
              </w:rPr>
            </w:pPr>
            <w:r w:rsidRPr="0076210D">
              <w:rPr>
                <w:rFonts w:eastAsia="Times New Roman" w:cs="Arial"/>
                <w:color w:val="000000"/>
                <w:sz w:val="20"/>
                <w:szCs w:val="20"/>
                <w:lang w:eastAsia="es-ES"/>
              </w:rPr>
              <w:t>27.778</w:t>
            </w:r>
          </w:p>
        </w:tc>
        <w:tc>
          <w:tcPr>
            <w:tcW w:w="925" w:type="pct"/>
            <w:shd w:val="clear" w:color="auto" w:fill="auto"/>
            <w:vAlign w:val="center"/>
            <w:hideMark/>
          </w:tcPr>
          <w:p w14:paraId="7A95C6F9" w14:textId="77777777" w:rsidR="009051C8" w:rsidRPr="0076210D" w:rsidRDefault="009051C8" w:rsidP="009051C8">
            <w:pPr>
              <w:spacing w:after="0"/>
              <w:jc w:val="center"/>
              <w:rPr>
                <w:rFonts w:eastAsia="Times New Roman" w:cs="Arial"/>
                <w:color w:val="000000"/>
                <w:sz w:val="20"/>
                <w:szCs w:val="20"/>
                <w:lang w:eastAsia="es-ES"/>
              </w:rPr>
            </w:pPr>
            <w:r w:rsidRPr="0076210D">
              <w:rPr>
                <w:rFonts w:eastAsia="Times New Roman" w:cs="Arial"/>
                <w:color w:val="000000"/>
                <w:sz w:val="20"/>
                <w:szCs w:val="20"/>
                <w:lang w:eastAsia="es-ES"/>
              </w:rPr>
              <w:t>13.888.889</w:t>
            </w:r>
          </w:p>
        </w:tc>
      </w:tr>
      <w:tr w:rsidR="009051C8" w:rsidRPr="0076210D" w14:paraId="7E761C61" w14:textId="77777777" w:rsidTr="009051C8">
        <w:trPr>
          <w:trHeight w:val="20"/>
        </w:trPr>
        <w:tc>
          <w:tcPr>
            <w:tcW w:w="1242" w:type="pct"/>
            <w:shd w:val="clear" w:color="auto" w:fill="auto"/>
            <w:noWrap/>
            <w:vAlign w:val="center"/>
            <w:hideMark/>
          </w:tcPr>
          <w:p w14:paraId="7EF183B6" w14:textId="77777777" w:rsidR="009051C8" w:rsidRPr="0076210D" w:rsidRDefault="009051C8" w:rsidP="009051C8">
            <w:pPr>
              <w:spacing w:after="0"/>
              <w:jc w:val="left"/>
              <w:rPr>
                <w:rFonts w:eastAsia="Times New Roman" w:cs="Arial"/>
                <w:b/>
                <w:bCs/>
                <w:color w:val="000000"/>
                <w:sz w:val="20"/>
                <w:szCs w:val="20"/>
                <w:lang w:eastAsia="es-ES"/>
              </w:rPr>
            </w:pPr>
            <w:r w:rsidRPr="0076210D">
              <w:rPr>
                <w:rFonts w:eastAsia="Times New Roman" w:cs="Arial"/>
                <w:b/>
                <w:bCs/>
                <w:color w:val="000000"/>
                <w:sz w:val="20"/>
                <w:szCs w:val="20"/>
                <w:lang w:eastAsia="es-ES"/>
              </w:rPr>
              <w:t>TOTAL</w:t>
            </w:r>
          </w:p>
        </w:tc>
        <w:tc>
          <w:tcPr>
            <w:tcW w:w="897" w:type="pct"/>
            <w:shd w:val="clear" w:color="auto" w:fill="auto"/>
            <w:noWrap/>
            <w:vAlign w:val="center"/>
            <w:hideMark/>
          </w:tcPr>
          <w:p w14:paraId="1256CD37" w14:textId="77777777" w:rsidR="009051C8" w:rsidRPr="0076210D" w:rsidRDefault="009051C8" w:rsidP="009051C8">
            <w:pPr>
              <w:spacing w:after="0"/>
              <w:jc w:val="center"/>
              <w:rPr>
                <w:rFonts w:eastAsia="Times New Roman" w:cs="Arial"/>
                <w:color w:val="000000"/>
                <w:sz w:val="20"/>
                <w:szCs w:val="20"/>
                <w:lang w:eastAsia="es-ES"/>
              </w:rPr>
            </w:pPr>
          </w:p>
        </w:tc>
        <w:tc>
          <w:tcPr>
            <w:tcW w:w="962" w:type="pct"/>
            <w:shd w:val="clear" w:color="auto" w:fill="auto"/>
            <w:noWrap/>
            <w:vAlign w:val="center"/>
            <w:hideMark/>
          </w:tcPr>
          <w:p w14:paraId="270B6045" w14:textId="77777777" w:rsidR="009051C8" w:rsidRPr="0076210D" w:rsidRDefault="009051C8" w:rsidP="009051C8">
            <w:pPr>
              <w:spacing w:after="0"/>
              <w:jc w:val="center"/>
              <w:rPr>
                <w:rFonts w:eastAsia="Times New Roman" w:cs="Arial"/>
                <w:color w:val="000000"/>
                <w:sz w:val="20"/>
                <w:szCs w:val="20"/>
                <w:lang w:eastAsia="es-ES"/>
              </w:rPr>
            </w:pPr>
          </w:p>
        </w:tc>
        <w:tc>
          <w:tcPr>
            <w:tcW w:w="974" w:type="pct"/>
            <w:shd w:val="clear" w:color="auto" w:fill="auto"/>
            <w:vAlign w:val="center"/>
            <w:hideMark/>
          </w:tcPr>
          <w:p w14:paraId="7A78EDC3" w14:textId="77777777" w:rsidR="009051C8" w:rsidRPr="0076210D" w:rsidRDefault="009051C8" w:rsidP="009051C8">
            <w:pPr>
              <w:spacing w:after="0"/>
              <w:jc w:val="center"/>
              <w:rPr>
                <w:rFonts w:eastAsia="Times New Roman" w:cs="Arial"/>
                <w:b/>
                <w:bCs/>
                <w:color w:val="000000"/>
                <w:sz w:val="20"/>
                <w:szCs w:val="20"/>
                <w:lang w:eastAsia="es-ES"/>
              </w:rPr>
            </w:pPr>
          </w:p>
        </w:tc>
        <w:tc>
          <w:tcPr>
            <w:tcW w:w="925" w:type="pct"/>
            <w:shd w:val="clear" w:color="auto" w:fill="auto"/>
            <w:vAlign w:val="center"/>
            <w:hideMark/>
          </w:tcPr>
          <w:p w14:paraId="0C46429C" w14:textId="77777777" w:rsidR="009051C8" w:rsidRPr="0076210D" w:rsidRDefault="009051C8" w:rsidP="009051C8">
            <w:pPr>
              <w:spacing w:after="0"/>
              <w:jc w:val="center"/>
              <w:rPr>
                <w:rFonts w:eastAsia="Times New Roman" w:cs="Arial"/>
                <w:b/>
                <w:bCs/>
                <w:color w:val="000000"/>
                <w:sz w:val="20"/>
                <w:szCs w:val="20"/>
                <w:lang w:eastAsia="es-ES"/>
              </w:rPr>
            </w:pPr>
            <w:r w:rsidRPr="0076210D">
              <w:rPr>
                <w:rFonts w:eastAsia="Times New Roman" w:cs="Arial"/>
                <w:b/>
                <w:bCs/>
                <w:color w:val="000000"/>
                <w:sz w:val="20"/>
                <w:szCs w:val="20"/>
                <w:lang w:eastAsia="es-ES"/>
              </w:rPr>
              <w:t>14.388.889</w:t>
            </w:r>
          </w:p>
        </w:tc>
      </w:tr>
    </w:tbl>
    <w:p w14:paraId="142BC0E8" w14:textId="77777777" w:rsidR="009051C8" w:rsidRDefault="009051C8" w:rsidP="009051C8">
      <w:r w:rsidRPr="00B43E45">
        <w:rPr>
          <w:sz w:val="20"/>
        </w:rPr>
        <w:t>Fuente: WSP, 2015</w:t>
      </w:r>
      <w:r>
        <w:t>.</w:t>
      </w:r>
    </w:p>
    <w:p w14:paraId="6D944DEF" w14:textId="77777777" w:rsidR="009051C8" w:rsidRDefault="009051C8" w:rsidP="009051C8">
      <w:pPr>
        <w:pStyle w:val="Titulo4"/>
      </w:pPr>
      <w:bookmarkStart w:id="68" w:name="_Toc439617084"/>
      <w:bookmarkStart w:id="69" w:name="_Toc439694173"/>
      <w:r w:rsidRPr="0076210D">
        <w:t>Pérdida de cobertura vegetal</w:t>
      </w:r>
      <w:bookmarkEnd w:id="68"/>
      <w:bookmarkEnd w:id="69"/>
    </w:p>
    <w:p w14:paraId="6D7EB8DE" w14:textId="77777777" w:rsidR="009051C8" w:rsidRPr="00B12AE9" w:rsidRDefault="009051C8" w:rsidP="009051C8">
      <w:pPr>
        <w:rPr>
          <w:lang w:val="es-CO" w:eastAsia="es-CO"/>
        </w:rPr>
      </w:pPr>
      <w:r w:rsidRPr="00B12AE9">
        <w:rPr>
          <w:lang w:val="es-CO" w:eastAsia="es-CO"/>
        </w:rPr>
        <w:t xml:space="preserve">El cambio o la modificación </w:t>
      </w:r>
      <w:r>
        <w:rPr>
          <w:lang w:val="es-CO" w:eastAsia="es-CO"/>
        </w:rPr>
        <w:t>en las coberturas vegetales</w:t>
      </w:r>
      <w:r w:rsidRPr="00B12AE9">
        <w:rPr>
          <w:lang w:val="es-CO" w:eastAsia="es-CO"/>
        </w:rPr>
        <w:t xml:space="preserve"> por la instalación de la</w:t>
      </w:r>
      <w:r>
        <w:rPr>
          <w:lang w:val="es-CO" w:eastAsia="es-CO"/>
        </w:rPr>
        <w:t>s torres y la construcción de lo</w:t>
      </w:r>
      <w:r w:rsidRPr="00B12AE9">
        <w:rPr>
          <w:lang w:val="es-CO" w:eastAsia="es-CO"/>
        </w:rPr>
        <w:t xml:space="preserve">s </w:t>
      </w:r>
      <w:r>
        <w:rPr>
          <w:lang w:val="es-CO" w:eastAsia="es-CO"/>
        </w:rPr>
        <w:t>accesos</w:t>
      </w:r>
      <w:r w:rsidRPr="00B12AE9">
        <w:rPr>
          <w:lang w:val="es-CO" w:eastAsia="es-CO"/>
        </w:rPr>
        <w:t xml:space="preserve"> podrían afectar </w:t>
      </w:r>
      <w:r>
        <w:rPr>
          <w:lang w:val="es-CO" w:eastAsia="es-CO"/>
        </w:rPr>
        <w:t>46,34</w:t>
      </w:r>
      <w:r w:rsidRPr="00B12AE9">
        <w:rPr>
          <w:lang w:val="es-CO" w:eastAsia="es-CO"/>
        </w:rPr>
        <w:t xml:space="preserve"> hectáreas específicamente</w:t>
      </w:r>
      <w:r>
        <w:rPr>
          <w:lang w:val="es-CO" w:eastAsia="es-CO"/>
        </w:rPr>
        <w:t xml:space="preserve"> (33,4 hectáreas en uso pecuario y 12,4 en uso agrícola)</w:t>
      </w:r>
      <w:r w:rsidRPr="00B12AE9">
        <w:rPr>
          <w:lang w:val="es-CO" w:eastAsia="es-CO"/>
        </w:rPr>
        <w:t>, en los sitios de torres</w:t>
      </w:r>
      <w:r>
        <w:rPr>
          <w:lang w:val="es-CO" w:eastAsia="es-CO"/>
        </w:rPr>
        <w:t xml:space="preserve"> y en las cuales hoy se llevan a cabo actividades de ganadería de leche y cultivos, principalmente de café</w:t>
      </w:r>
      <w:r w:rsidRPr="00B12AE9">
        <w:rPr>
          <w:lang w:val="es-CO" w:eastAsia="es-CO"/>
        </w:rPr>
        <w:t xml:space="preserve">. Se asumirá que tal área se encuentra en </w:t>
      </w:r>
      <w:r>
        <w:rPr>
          <w:lang w:val="es-CO" w:eastAsia="es-CO"/>
        </w:rPr>
        <w:t>uso agro</w:t>
      </w:r>
      <w:r w:rsidRPr="00B12AE9">
        <w:rPr>
          <w:lang w:val="es-CO" w:eastAsia="es-CO"/>
        </w:rPr>
        <w:t xml:space="preserve">pecuario, el cual cambiaría por la remoción y alteración </w:t>
      </w:r>
      <w:r>
        <w:rPr>
          <w:lang w:val="es-CO" w:eastAsia="es-CO"/>
        </w:rPr>
        <w:t>de tales coberturas</w:t>
      </w:r>
      <w:r w:rsidRPr="00B12AE9">
        <w:rPr>
          <w:lang w:val="es-CO" w:eastAsia="es-CO"/>
        </w:rPr>
        <w:t xml:space="preserve">. </w:t>
      </w:r>
    </w:p>
    <w:p w14:paraId="3186FDFB" w14:textId="77777777" w:rsidR="009051C8" w:rsidRDefault="009051C8" w:rsidP="009051C8">
      <w:pPr>
        <w:rPr>
          <w:lang w:val="es-CO" w:eastAsia="es-CO"/>
        </w:rPr>
      </w:pPr>
      <w:r w:rsidRPr="00B12AE9">
        <w:rPr>
          <w:lang w:val="es-CO" w:eastAsia="es-CO"/>
        </w:rPr>
        <w:t xml:space="preserve">Para estimar la pérdida potencial del uso </w:t>
      </w:r>
      <w:r>
        <w:rPr>
          <w:lang w:val="es-CO" w:eastAsia="es-CO"/>
        </w:rPr>
        <w:t>agro</w:t>
      </w:r>
      <w:r w:rsidRPr="00B12AE9">
        <w:rPr>
          <w:lang w:val="es-CO" w:eastAsia="es-CO"/>
        </w:rPr>
        <w:t xml:space="preserve">pecuario se utilizará el método de </w:t>
      </w:r>
      <w:r>
        <w:rPr>
          <w:lang w:val="es-CO" w:eastAsia="es-CO"/>
        </w:rPr>
        <w:t>Cambio de Productividad</w:t>
      </w:r>
      <w:r w:rsidRPr="00B12AE9">
        <w:rPr>
          <w:lang w:val="es-CO" w:eastAsia="es-CO"/>
        </w:rPr>
        <w:t xml:space="preserve"> </w:t>
      </w:r>
      <w:r w:rsidRPr="000E1014">
        <w:rPr>
          <w:lang w:val="es-CO"/>
        </w:rPr>
        <w:t xml:space="preserve">generados a raíz de </w:t>
      </w:r>
      <w:r>
        <w:rPr>
          <w:lang w:val="es-CO"/>
        </w:rPr>
        <w:t>cambios en la calidad ambiental que</w:t>
      </w:r>
      <w:r w:rsidRPr="000E1014">
        <w:rPr>
          <w:lang w:val="es-CO"/>
        </w:rPr>
        <w:t xml:space="preserve"> se traducen en una pérdida de valor o ganancias en la producción</w:t>
      </w:r>
      <w:r w:rsidRPr="00B12AE9">
        <w:rPr>
          <w:lang w:val="es-CO" w:eastAsia="es-CO"/>
        </w:rPr>
        <w:t xml:space="preserve">. </w:t>
      </w:r>
      <w:r>
        <w:rPr>
          <w:lang w:val="es-CO" w:eastAsia="es-CO"/>
        </w:rPr>
        <w:t>Asumiremos e</w:t>
      </w:r>
      <w:r w:rsidRPr="00B12AE9">
        <w:rPr>
          <w:lang w:val="es-CO" w:eastAsia="es-CO"/>
        </w:rPr>
        <w:t>l uso pecuario para la producción de leche</w:t>
      </w:r>
      <w:r>
        <w:rPr>
          <w:lang w:val="es-CO" w:eastAsia="es-CO"/>
        </w:rPr>
        <w:t xml:space="preserve"> y el agrícola en la producción de café.</w:t>
      </w:r>
    </w:p>
    <w:p w14:paraId="22CA5E3A" w14:textId="77777777" w:rsidR="009051C8" w:rsidRDefault="009051C8" w:rsidP="009051C8">
      <w:pPr>
        <w:rPr>
          <w:lang w:val="es-CO" w:eastAsia="es-CO"/>
        </w:rPr>
      </w:pPr>
    </w:p>
    <w:p w14:paraId="488D9AF5" w14:textId="77777777" w:rsidR="009051C8" w:rsidRDefault="009051C8" w:rsidP="009051C8">
      <w:pPr>
        <w:pStyle w:val="Listaconvietas2"/>
        <w:rPr>
          <w:rFonts w:eastAsia="Calibri"/>
          <w:lang w:val="es-ES" w:eastAsia="zh-CN"/>
        </w:rPr>
      </w:pPr>
      <w:r>
        <w:rPr>
          <w:rFonts w:eastAsia="Calibri"/>
          <w:lang w:val="es-ES" w:eastAsia="zh-CN"/>
        </w:rPr>
        <w:t>Cambio en la</w:t>
      </w:r>
      <w:r w:rsidRPr="00B872CB">
        <w:rPr>
          <w:rFonts w:eastAsia="Calibri"/>
          <w:lang w:val="es-ES" w:eastAsia="zh-CN"/>
        </w:rPr>
        <w:t xml:space="preserve"> </w:t>
      </w:r>
      <w:r>
        <w:rPr>
          <w:rFonts w:eastAsia="Calibri"/>
          <w:lang w:val="es-ES" w:eastAsia="zh-CN"/>
        </w:rPr>
        <w:t>productividad</w:t>
      </w:r>
      <w:r w:rsidRPr="00B872CB">
        <w:rPr>
          <w:rFonts w:eastAsia="Calibri"/>
          <w:lang w:val="es-ES" w:eastAsia="zh-CN"/>
        </w:rPr>
        <w:t xml:space="preserve"> </w:t>
      </w:r>
      <w:r>
        <w:rPr>
          <w:rFonts w:eastAsia="Calibri"/>
          <w:lang w:val="es-ES" w:eastAsia="zh-CN"/>
        </w:rPr>
        <w:t>de</w:t>
      </w:r>
      <w:r w:rsidRPr="00B872CB">
        <w:rPr>
          <w:rFonts w:eastAsia="Calibri"/>
          <w:lang w:val="es-ES" w:eastAsia="zh-CN"/>
        </w:rPr>
        <w:t xml:space="preserve"> la producción</w:t>
      </w:r>
      <w:r>
        <w:rPr>
          <w:rFonts w:eastAsia="Calibri"/>
          <w:lang w:val="es-ES" w:eastAsia="zh-CN"/>
        </w:rPr>
        <w:t xml:space="preserve"> de leche</w:t>
      </w:r>
    </w:p>
    <w:p w14:paraId="7B7E7235" w14:textId="77777777" w:rsidR="009051C8" w:rsidRPr="00B872CB" w:rsidRDefault="009051C8" w:rsidP="009051C8">
      <w:pPr>
        <w:pStyle w:val="Listaconvietas2"/>
        <w:numPr>
          <w:ilvl w:val="0"/>
          <w:numId w:val="0"/>
        </w:numPr>
        <w:ind w:left="643"/>
        <w:rPr>
          <w:rFonts w:eastAsia="Calibri"/>
          <w:lang w:val="es-ES" w:eastAsia="zh-CN"/>
        </w:rPr>
      </w:pPr>
    </w:p>
    <w:p w14:paraId="3CF046DA" w14:textId="77777777" w:rsidR="009051C8" w:rsidRPr="00B12AE9" w:rsidRDefault="009051C8" w:rsidP="009051C8">
      <w:pPr>
        <w:rPr>
          <w:lang w:eastAsia="es-CO"/>
        </w:rPr>
      </w:pPr>
      <w:r w:rsidRPr="00B12AE9">
        <w:rPr>
          <w:lang w:eastAsia="es-CO"/>
        </w:rPr>
        <w:t xml:space="preserve">Para calcular la disminución en la producción de leche se tiene en cuenta el rendimiento expresado en litros/día/vaca igual a </w:t>
      </w:r>
      <w:r>
        <w:rPr>
          <w:lang w:eastAsia="es-CO"/>
        </w:rPr>
        <w:t>6</w:t>
      </w:r>
      <w:r w:rsidRPr="00B12AE9">
        <w:rPr>
          <w:lang w:eastAsia="es-CO"/>
        </w:rPr>
        <w:t xml:space="preserve"> litros por día y </w:t>
      </w:r>
      <w:r w:rsidRPr="00B12AE9">
        <w:t>el número de vacas por hectárea igual a</w:t>
      </w:r>
      <w:r>
        <w:t xml:space="preserve"> 3</w:t>
      </w:r>
      <w:r w:rsidRPr="00B12AE9">
        <w:t xml:space="preserve">.También los costos de producción. En la </w:t>
      </w:r>
      <w:r w:rsidRPr="00802E79">
        <w:fldChar w:fldCharType="begin"/>
      </w:r>
      <w:r w:rsidRPr="00802E79">
        <w:instrText xml:space="preserve"> REF _Ref439614039 \h  \* MERGEFORMAT </w:instrText>
      </w:r>
      <w:r w:rsidRPr="00802E79">
        <w:fldChar w:fldCharType="separate"/>
      </w:r>
      <w:r w:rsidR="00495F2A" w:rsidRPr="00802E79">
        <w:t xml:space="preserve">Tabla </w:t>
      </w:r>
      <w:r w:rsidR="00495F2A">
        <w:rPr>
          <w:noProof/>
        </w:rPr>
        <w:t>5</w:t>
      </w:r>
      <w:r w:rsidR="00495F2A">
        <w:rPr>
          <w:noProof/>
        </w:rPr>
        <w:noBreakHyphen/>
        <w:t>13</w:t>
      </w:r>
      <w:r w:rsidRPr="00802E79">
        <w:fldChar w:fldCharType="end"/>
      </w:r>
      <w:r w:rsidRPr="00B12AE9">
        <w:t xml:space="preserve"> se muestra la disminución anual de la provisión de leche y su valoración monetaria de acuerdo</w:t>
      </w:r>
      <w:r w:rsidRPr="00B12AE9">
        <w:rPr>
          <w:lang w:eastAsia="es-CO"/>
        </w:rPr>
        <w:t xml:space="preserve"> a precios de mercado.</w:t>
      </w:r>
    </w:p>
    <w:p w14:paraId="68DAECBD" w14:textId="77777777" w:rsidR="009051C8" w:rsidRPr="00802E79" w:rsidRDefault="009051C8" w:rsidP="009051C8">
      <w:pPr>
        <w:pStyle w:val="Descripcin"/>
        <w:jc w:val="center"/>
        <w:rPr>
          <w:b/>
          <w:bCs w:val="0"/>
          <w:lang w:eastAsia="es-CO"/>
        </w:rPr>
      </w:pPr>
      <w:bookmarkStart w:id="70" w:name="_Ref439614039"/>
      <w:bookmarkStart w:id="71" w:name="_Toc439617095"/>
      <w:bookmarkStart w:id="72" w:name="_Toc439694194"/>
      <w:r w:rsidRPr="00802E79">
        <w:t xml:space="preserve">Tabla </w:t>
      </w:r>
      <w:fldSimple w:instr=" STYLEREF 1 \s ">
        <w:r w:rsidR="00495F2A">
          <w:rPr>
            <w:noProof/>
          </w:rPr>
          <w:t>5</w:t>
        </w:r>
      </w:fldSimple>
      <w:r>
        <w:noBreakHyphen/>
      </w:r>
      <w:fldSimple w:instr=" SEQ Tabla \* ARABIC \s 1 ">
        <w:r w:rsidR="00495F2A">
          <w:rPr>
            <w:noProof/>
          </w:rPr>
          <w:t>13</w:t>
        </w:r>
      </w:fldSimple>
      <w:bookmarkEnd w:id="70"/>
      <w:r w:rsidRPr="00802E79">
        <w:t xml:space="preserve"> Valoración económica por la disminución de la producción de leche</w:t>
      </w:r>
      <w:bookmarkEnd w:id="71"/>
      <w:bookmarkEnd w:id="72"/>
    </w:p>
    <w:tbl>
      <w:tblPr>
        <w:tblW w:w="5000" w:type="pct"/>
        <w:tblCellMar>
          <w:left w:w="70" w:type="dxa"/>
          <w:right w:w="70" w:type="dxa"/>
        </w:tblCellMar>
        <w:tblLook w:val="04A0" w:firstRow="1" w:lastRow="0" w:firstColumn="1" w:lastColumn="0" w:noHBand="0" w:noVBand="1"/>
      </w:tblPr>
      <w:tblGrid>
        <w:gridCol w:w="1334"/>
        <w:gridCol w:w="1250"/>
        <w:gridCol w:w="1259"/>
        <w:gridCol w:w="1377"/>
        <w:gridCol w:w="1343"/>
        <w:gridCol w:w="1122"/>
        <w:gridCol w:w="1293"/>
      </w:tblGrid>
      <w:tr w:rsidR="009051C8" w:rsidRPr="001B1D39" w14:paraId="449EAA07" w14:textId="77777777" w:rsidTr="009051C8">
        <w:trPr>
          <w:trHeight w:val="782"/>
        </w:trPr>
        <w:tc>
          <w:tcPr>
            <w:tcW w:w="74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1B8FCCE" w14:textId="77777777" w:rsidR="009051C8" w:rsidRPr="001B1D39" w:rsidRDefault="009051C8" w:rsidP="009051C8">
            <w:pPr>
              <w:spacing w:after="0"/>
              <w:jc w:val="center"/>
              <w:rPr>
                <w:rFonts w:eastAsia="Times New Roman" w:cs="Arial"/>
                <w:b/>
                <w:bCs/>
                <w:color w:val="000000"/>
                <w:sz w:val="17"/>
                <w:szCs w:val="17"/>
                <w:lang w:eastAsia="es-ES"/>
              </w:rPr>
            </w:pPr>
            <w:r w:rsidRPr="001B1D39">
              <w:rPr>
                <w:rFonts w:eastAsia="Times New Roman" w:cs="Arial"/>
                <w:b/>
                <w:bCs/>
                <w:color w:val="000000"/>
                <w:sz w:val="17"/>
                <w:szCs w:val="17"/>
                <w:lang w:eastAsia="es-ES"/>
              </w:rPr>
              <w:t>ITEM</w:t>
            </w:r>
          </w:p>
        </w:tc>
        <w:tc>
          <w:tcPr>
            <w:tcW w:w="69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0C74520" w14:textId="77777777" w:rsidR="009051C8" w:rsidRPr="001B1D39" w:rsidRDefault="009051C8" w:rsidP="009051C8">
            <w:pPr>
              <w:spacing w:after="0"/>
              <w:jc w:val="center"/>
              <w:rPr>
                <w:rFonts w:eastAsia="Times New Roman" w:cs="Arial"/>
                <w:b/>
                <w:bCs/>
                <w:color w:val="000000"/>
                <w:sz w:val="17"/>
                <w:szCs w:val="17"/>
                <w:lang w:eastAsia="es-ES"/>
              </w:rPr>
            </w:pPr>
            <w:r w:rsidRPr="001B1D39">
              <w:rPr>
                <w:rFonts w:eastAsia="Times New Roman" w:cs="Arial"/>
                <w:b/>
                <w:bCs/>
                <w:color w:val="000000"/>
                <w:sz w:val="17"/>
                <w:szCs w:val="17"/>
                <w:lang w:eastAsia="es-ES"/>
              </w:rPr>
              <w:t>HECTÁREAS AFECTADAS</w:t>
            </w:r>
          </w:p>
        </w:tc>
        <w:tc>
          <w:tcPr>
            <w:tcW w:w="701"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7B3B1BF" w14:textId="77777777" w:rsidR="009051C8" w:rsidRPr="001B1D39" w:rsidRDefault="009051C8" w:rsidP="009051C8">
            <w:pPr>
              <w:spacing w:after="0"/>
              <w:jc w:val="center"/>
              <w:rPr>
                <w:rFonts w:eastAsia="Times New Roman" w:cs="Arial"/>
                <w:b/>
                <w:bCs/>
                <w:color w:val="000000"/>
                <w:sz w:val="17"/>
                <w:szCs w:val="17"/>
                <w:lang w:eastAsia="es-ES"/>
              </w:rPr>
            </w:pPr>
            <w:r w:rsidRPr="001B1D39">
              <w:rPr>
                <w:rFonts w:eastAsia="Times New Roman" w:cs="Arial"/>
                <w:b/>
                <w:bCs/>
                <w:color w:val="000000"/>
                <w:sz w:val="17"/>
                <w:szCs w:val="17"/>
                <w:lang w:eastAsia="es-ES"/>
              </w:rPr>
              <w:t>NRO. VACAS POR HECTÁREA</w:t>
            </w:r>
          </w:p>
        </w:tc>
        <w:tc>
          <w:tcPr>
            <w:tcW w:w="767" w:type="pct"/>
            <w:tcBorders>
              <w:top w:val="single" w:sz="8" w:space="0" w:color="auto"/>
              <w:left w:val="nil"/>
              <w:bottom w:val="single" w:sz="8" w:space="0" w:color="auto"/>
              <w:right w:val="single" w:sz="8" w:space="0" w:color="auto"/>
            </w:tcBorders>
            <w:shd w:val="clear" w:color="auto" w:fill="auto"/>
            <w:vAlign w:val="center"/>
            <w:hideMark/>
          </w:tcPr>
          <w:p w14:paraId="63B6AD0C" w14:textId="77777777" w:rsidR="009051C8" w:rsidRPr="001B1D39" w:rsidRDefault="009051C8" w:rsidP="009051C8">
            <w:pPr>
              <w:spacing w:after="0"/>
              <w:jc w:val="center"/>
              <w:rPr>
                <w:rFonts w:eastAsia="Times New Roman" w:cs="Arial"/>
                <w:b/>
                <w:bCs/>
                <w:color w:val="000000"/>
                <w:sz w:val="17"/>
                <w:szCs w:val="17"/>
                <w:lang w:eastAsia="es-ES"/>
              </w:rPr>
            </w:pPr>
            <w:r w:rsidRPr="001B1D39">
              <w:rPr>
                <w:rFonts w:eastAsia="Times New Roman" w:cs="Arial"/>
                <w:b/>
                <w:bCs/>
                <w:color w:val="000000"/>
                <w:sz w:val="17"/>
                <w:szCs w:val="17"/>
                <w:lang w:eastAsia="es-ES"/>
              </w:rPr>
              <w:t>RENDIMIENTO LITROS/DÍA/</w:t>
            </w:r>
          </w:p>
          <w:p w14:paraId="72199C31" w14:textId="77777777" w:rsidR="009051C8" w:rsidRPr="001B1D39" w:rsidRDefault="009051C8" w:rsidP="009051C8">
            <w:pPr>
              <w:spacing w:after="0"/>
              <w:jc w:val="center"/>
              <w:rPr>
                <w:rFonts w:eastAsia="Times New Roman" w:cs="Arial"/>
                <w:b/>
                <w:bCs/>
                <w:color w:val="000000"/>
                <w:sz w:val="17"/>
                <w:szCs w:val="17"/>
                <w:lang w:eastAsia="es-ES"/>
              </w:rPr>
            </w:pPr>
            <w:r w:rsidRPr="001B1D39">
              <w:rPr>
                <w:rFonts w:eastAsia="Times New Roman" w:cs="Arial"/>
                <w:b/>
                <w:bCs/>
                <w:color w:val="000000"/>
                <w:sz w:val="17"/>
                <w:szCs w:val="17"/>
                <w:lang w:eastAsia="es-ES"/>
              </w:rPr>
              <w:t>VACA</w:t>
            </w:r>
          </w:p>
        </w:tc>
        <w:tc>
          <w:tcPr>
            <w:tcW w:w="74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B8A0726" w14:textId="77777777" w:rsidR="009051C8" w:rsidRPr="001B1D39" w:rsidRDefault="009051C8" w:rsidP="009051C8">
            <w:pPr>
              <w:spacing w:after="0"/>
              <w:jc w:val="center"/>
              <w:rPr>
                <w:rFonts w:eastAsia="Times New Roman" w:cs="Arial"/>
                <w:b/>
                <w:bCs/>
                <w:color w:val="000000"/>
                <w:sz w:val="17"/>
                <w:szCs w:val="17"/>
                <w:lang w:eastAsia="es-ES"/>
              </w:rPr>
            </w:pPr>
            <w:r w:rsidRPr="001B1D39">
              <w:rPr>
                <w:rFonts w:eastAsia="Times New Roman" w:cs="Arial"/>
                <w:b/>
                <w:bCs/>
                <w:color w:val="000000"/>
                <w:sz w:val="17"/>
                <w:szCs w:val="17"/>
                <w:lang w:eastAsia="es-ES"/>
              </w:rPr>
              <w:t>DISMINUCIÓN PRODUCCIÓN ANUAL (LITROS)</w:t>
            </w:r>
          </w:p>
        </w:tc>
        <w:tc>
          <w:tcPr>
            <w:tcW w:w="62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94126AD" w14:textId="77777777" w:rsidR="009051C8" w:rsidRPr="001B1D39" w:rsidRDefault="009051C8" w:rsidP="009051C8">
            <w:pPr>
              <w:spacing w:after="0"/>
              <w:jc w:val="center"/>
              <w:rPr>
                <w:rFonts w:eastAsia="Times New Roman" w:cs="Arial"/>
                <w:b/>
                <w:bCs/>
                <w:color w:val="000000"/>
                <w:sz w:val="17"/>
                <w:szCs w:val="17"/>
                <w:lang w:eastAsia="es-ES"/>
              </w:rPr>
            </w:pPr>
            <w:r w:rsidRPr="001B1D39">
              <w:rPr>
                <w:rFonts w:eastAsia="Times New Roman" w:cs="Arial"/>
                <w:b/>
                <w:bCs/>
                <w:color w:val="000000"/>
                <w:sz w:val="17"/>
                <w:szCs w:val="17"/>
                <w:lang w:eastAsia="es-ES"/>
              </w:rPr>
              <w:t>PRECIO UNITARIO ($/LITRO)</w:t>
            </w:r>
          </w:p>
        </w:tc>
        <w:tc>
          <w:tcPr>
            <w:tcW w:w="72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375ADF0" w14:textId="77777777" w:rsidR="009051C8" w:rsidRPr="001B1D39" w:rsidRDefault="009051C8" w:rsidP="009051C8">
            <w:pPr>
              <w:spacing w:after="0"/>
              <w:jc w:val="center"/>
              <w:rPr>
                <w:rFonts w:eastAsia="Times New Roman" w:cs="Arial"/>
                <w:b/>
                <w:bCs/>
                <w:color w:val="000000"/>
                <w:sz w:val="17"/>
                <w:szCs w:val="17"/>
                <w:lang w:eastAsia="es-ES"/>
              </w:rPr>
            </w:pPr>
            <w:r w:rsidRPr="001B1D39">
              <w:rPr>
                <w:rFonts w:eastAsia="Times New Roman" w:cs="Arial"/>
                <w:b/>
                <w:bCs/>
                <w:color w:val="000000"/>
                <w:sz w:val="17"/>
                <w:szCs w:val="17"/>
                <w:lang w:eastAsia="es-ES"/>
              </w:rPr>
              <w:t>TOTAL ($/AÑO)</w:t>
            </w:r>
          </w:p>
        </w:tc>
      </w:tr>
      <w:tr w:rsidR="009051C8" w:rsidRPr="001B1D39" w14:paraId="6AB89AD3" w14:textId="77777777" w:rsidTr="009051C8">
        <w:trPr>
          <w:trHeight w:val="20"/>
        </w:trPr>
        <w:tc>
          <w:tcPr>
            <w:tcW w:w="74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5EDA038" w14:textId="77777777" w:rsidR="009051C8" w:rsidRDefault="009051C8" w:rsidP="009051C8">
            <w:pPr>
              <w:jc w:val="center"/>
              <w:rPr>
                <w:rFonts w:cs="Arial"/>
                <w:color w:val="000000"/>
                <w:sz w:val="17"/>
                <w:szCs w:val="17"/>
              </w:rPr>
            </w:pPr>
            <w:r>
              <w:rPr>
                <w:rFonts w:cs="Arial"/>
                <w:color w:val="000000"/>
                <w:sz w:val="17"/>
                <w:szCs w:val="17"/>
                <w:lang w:eastAsia="es-CO"/>
              </w:rPr>
              <w:t>INGRESOS</w:t>
            </w:r>
          </w:p>
        </w:tc>
        <w:tc>
          <w:tcPr>
            <w:tcW w:w="696"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828375E" w14:textId="77777777" w:rsidR="009051C8" w:rsidRDefault="009051C8" w:rsidP="009051C8">
            <w:pPr>
              <w:jc w:val="center"/>
              <w:rPr>
                <w:rFonts w:cs="Arial"/>
                <w:color w:val="000000"/>
                <w:sz w:val="20"/>
                <w:szCs w:val="20"/>
              </w:rPr>
            </w:pPr>
            <w:r>
              <w:rPr>
                <w:rFonts w:cs="Arial"/>
                <w:color w:val="000000"/>
                <w:sz w:val="20"/>
                <w:szCs w:val="20"/>
              </w:rPr>
              <w:t>33,94</w:t>
            </w:r>
          </w:p>
        </w:tc>
        <w:tc>
          <w:tcPr>
            <w:tcW w:w="70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9E105BD" w14:textId="77777777" w:rsidR="009051C8" w:rsidRDefault="009051C8" w:rsidP="009051C8">
            <w:pPr>
              <w:jc w:val="center"/>
              <w:rPr>
                <w:rFonts w:cs="Arial"/>
                <w:color w:val="000000"/>
                <w:sz w:val="20"/>
                <w:szCs w:val="20"/>
              </w:rPr>
            </w:pPr>
            <w:r>
              <w:rPr>
                <w:rFonts w:cs="Arial"/>
                <w:color w:val="000000"/>
                <w:sz w:val="20"/>
                <w:szCs w:val="20"/>
              </w:rPr>
              <w:t>3</w:t>
            </w:r>
          </w:p>
        </w:tc>
        <w:tc>
          <w:tcPr>
            <w:tcW w:w="767"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8A5EF69" w14:textId="77777777" w:rsidR="009051C8" w:rsidRDefault="009051C8" w:rsidP="009051C8">
            <w:pPr>
              <w:jc w:val="center"/>
              <w:rPr>
                <w:rFonts w:cs="Arial"/>
                <w:color w:val="000000"/>
                <w:sz w:val="20"/>
                <w:szCs w:val="20"/>
              </w:rPr>
            </w:pPr>
            <w:r>
              <w:rPr>
                <w:rFonts w:cs="Arial"/>
                <w:color w:val="000000"/>
                <w:sz w:val="20"/>
                <w:szCs w:val="20"/>
              </w:rPr>
              <w:t>6</w:t>
            </w:r>
          </w:p>
        </w:tc>
        <w:tc>
          <w:tcPr>
            <w:tcW w:w="74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0DE817C" w14:textId="77777777" w:rsidR="009051C8" w:rsidRDefault="009051C8" w:rsidP="009051C8">
            <w:pPr>
              <w:jc w:val="center"/>
              <w:rPr>
                <w:rFonts w:cs="Arial"/>
                <w:color w:val="000000"/>
                <w:sz w:val="20"/>
                <w:szCs w:val="20"/>
              </w:rPr>
            </w:pPr>
            <w:r>
              <w:rPr>
                <w:rFonts w:cs="Arial"/>
                <w:color w:val="000000"/>
                <w:sz w:val="20"/>
                <w:szCs w:val="20"/>
              </w:rPr>
              <w:t>219.931</w:t>
            </w:r>
          </w:p>
        </w:tc>
        <w:tc>
          <w:tcPr>
            <w:tcW w:w="625" w:type="pct"/>
            <w:tcBorders>
              <w:top w:val="single" w:sz="8" w:space="0" w:color="auto"/>
              <w:left w:val="nil"/>
              <w:bottom w:val="single" w:sz="8" w:space="0" w:color="auto"/>
              <w:right w:val="single" w:sz="8" w:space="0" w:color="auto"/>
            </w:tcBorders>
            <w:shd w:val="clear" w:color="auto" w:fill="auto"/>
            <w:vAlign w:val="center"/>
            <w:hideMark/>
          </w:tcPr>
          <w:p w14:paraId="331A52EE" w14:textId="77777777" w:rsidR="009051C8" w:rsidRDefault="009051C8" w:rsidP="009051C8">
            <w:pPr>
              <w:jc w:val="center"/>
              <w:rPr>
                <w:rFonts w:cs="Arial"/>
                <w:color w:val="000000"/>
                <w:sz w:val="20"/>
                <w:szCs w:val="20"/>
              </w:rPr>
            </w:pPr>
            <w:r>
              <w:rPr>
                <w:rFonts w:cs="Arial"/>
                <w:color w:val="000000"/>
                <w:sz w:val="20"/>
                <w:szCs w:val="20"/>
              </w:rPr>
              <w:t>800</w:t>
            </w:r>
          </w:p>
        </w:tc>
        <w:tc>
          <w:tcPr>
            <w:tcW w:w="720" w:type="pct"/>
            <w:tcBorders>
              <w:top w:val="single" w:sz="8" w:space="0" w:color="auto"/>
              <w:left w:val="nil"/>
              <w:bottom w:val="single" w:sz="8" w:space="0" w:color="auto"/>
              <w:right w:val="single" w:sz="8" w:space="0" w:color="auto"/>
            </w:tcBorders>
            <w:shd w:val="clear" w:color="auto" w:fill="auto"/>
            <w:vAlign w:val="center"/>
            <w:hideMark/>
          </w:tcPr>
          <w:p w14:paraId="13EC48FC" w14:textId="77777777" w:rsidR="009051C8" w:rsidRDefault="009051C8" w:rsidP="009051C8">
            <w:pPr>
              <w:jc w:val="center"/>
              <w:rPr>
                <w:rFonts w:cs="Arial"/>
                <w:color w:val="000000"/>
                <w:sz w:val="20"/>
                <w:szCs w:val="20"/>
              </w:rPr>
            </w:pPr>
            <w:r>
              <w:rPr>
                <w:rFonts w:cs="Arial"/>
                <w:color w:val="000000"/>
                <w:sz w:val="20"/>
                <w:szCs w:val="20"/>
              </w:rPr>
              <w:t>175.944.960</w:t>
            </w:r>
          </w:p>
        </w:tc>
      </w:tr>
      <w:tr w:rsidR="009051C8" w:rsidRPr="001B1D39" w14:paraId="01179286" w14:textId="77777777" w:rsidTr="009051C8">
        <w:trPr>
          <w:trHeight w:val="20"/>
        </w:trPr>
        <w:tc>
          <w:tcPr>
            <w:tcW w:w="743" w:type="pct"/>
            <w:tcBorders>
              <w:top w:val="nil"/>
              <w:left w:val="single" w:sz="8" w:space="0" w:color="auto"/>
              <w:bottom w:val="single" w:sz="8" w:space="0" w:color="auto"/>
              <w:right w:val="single" w:sz="8" w:space="0" w:color="auto"/>
            </w:tcBorders>
            <w:shd w:val="clear" w:color="auto" w:fill="auto"/>
            <w:vAlign w:val="center"/>
            <w:hideMark/>
          </w:tcPr>
          <w:p w14:paraId="47188218" w14:textId="77777777" w:rsidR="009051C8" w:rsidRPr="001B1D39" w:rsidRDefault="009051C8" w:rsidP="009051C8">
            <w:pPr>
              <w:spacing w:after="0"/>
              <w:jc w:val="center"/>
              <w:rPr>
                <w:rFonts w:eastAsia="Times New Roman" w:cs="Arial"/>
                <w:color w:val="000000"/>
                <w:sz w:val="17"/>
                <w:szCs w:val="17"/>
                <w:lang w:eastAsia="es-ES"/>
              </w:rPr>
            </w:pPr>
            <w:bookmarkStart w:id="73" w:name="RANGE!A27"/>
            <w:r>
              <w:rPr>
                <w:rFonts w:cs="Arial"/>
                <w:bCs/>
                <w:color w:val="000000"/>
                <w:sz w:val="17"/>
                <w:szCs w:val="18"/>
              </w:rPr>
              <w:t>COSTOS</w:t>
            </w:r>
            <w:bookmarkEnd w:id="73"/>
          </w:p>
        </w:tc>
        <w:tc>
          <w:tcPr>
            <w:tcW w:w="696" w:type="pct"/>
            <w:vMerge/>
            <w:tcBorders>
              <w:top w:val="nil"/>
              <w:left w:val="single" w:sz="8" w:space="0" w:color="auto"/>
              <w:bottom w:val="single" w:sz="8" w:space="0" w:color="000000"/>
              <w:right w:val="single" w:sz="8" w:space="0" w:color="auto"/>
            </w:tcBorders>
            <w:vAlign w:val="center"/>
            <w:hideMark/>
          </w:tcPr>
          <w:p w14:paraId="1243ACB6" w14:textId="77777777" w:rsidR="009051C8" w:rsidRPr="001B1D39" w:rsidRDefault="009051C8" w:rsidP="009051C8">
            <w:pPr>
              <w:spacing w:after="0"/>
              <w:jc w:val="left"/>
              <w:rPr>
                <w:rFonts w:eastAsia="Times New Roman" w:cs="Arial"/>
                <w:color w:val="000000"/>
                <w:sz w:val="20"/>
                <w:szCs w:val="20"/>
                <w:lang w:eastAsia="es-ES"/>
              </w:rPr>
            </w:pPr>
          </w:p>
        </w:tc>
        <w:tc>
          <w:tcPr>
            <w:tcW w:w="701" w:type="pct"/>
            <w:vMerge/>
            <w:tcBorders>
              <w:top w:val="nil"/>
              <w:left w:val="single" w:sz="8" w:space="0" w:color="auto"/>
              <w:bottom w:val="single" w:sz="8" w:space="0" w:color="000000"/>
              <w:right w:val="single" w:sz="8" w:space="0" w:color="auto"/>
            </w:tcBorders>
            <w:vAlign w:val="center"/>
            <w:hideMark/>
          </w:tcPr>
          <w:p w14:paraId="49457B5D" w14:textId="77777777" w:rsidR="009051C8" w:rsidRPr="001B1D39" w:rsidRDefault="009051C8" w:rsidP="009051C8">
            <w:pPr>
              <w:spacing w:after="0"/>
              <w:jc w:val="left"/>
              <w:rPr>
                <w:rFonts w:eastAsia="Times New Roman" w:cs="Arial"/>
                <w:color w:val="000000"/>
                <w:sz w:val="20"/>
                <w:szCs w:val="20"/>
                <w:lang w:eastAsia="es-ES"/>
              </w:rPr>
            </w:pPr>
          </w:p>
        </w:tc>
        <w:tc>
          <w:tcPr>
            <w:tcW w:w="767" w:type="pct"/>
            <w:vMerge/>
            <w:tcBorders>
              <w:top w:val="nil"/>
              <w:left w:val="single" w:sz="8" w:space="0" w:color="auto"/>
              <w:bottom w:val="single" w:sz="8" w:space="0" w:color="000000"/>
              <w:right w:val="single" w:sz="8" w:space="0" w:color="auto"/>
            </w:tcBorders>
            <w:vAlign w:val="center"/>
            <w:hideMark/>
          </w:tcPr>
          <w:p w14:paraId="099A6FF0" w14:textId="77777777" w:rsidR="009051C8" w:rsidRPr="001B1D39" w:rsidRDefault="009051C8" w:rsidP="009051C8">
            <w:pPr>
              <w:spacing w:after="0"/>
              <w:jc w:val="left"/>
              <w:rPr>
                <w:rFonts w:eastAsia="Times New Roman" w:cs="Arial"/>
                <w:color w:val="000000"/>
                <w:sz w:val="20"/>
                <w:szCs w:val="20"/>
                <w:lang w:eastAsia="es-ES"/>
              </w:rPr>
            </w:pPr>
          </w:p>
        </w:tc>
        <w:tc>
          <w:tcPr>
            <w:tcW w:w="748" w:type="pct"/>
            <w:vMerge/>
            <w:tcBorders>
              <w:top w:val="nil"/>
              <w:left w:val="single" w:sz="8" w:space="0" w:color="auto"/>
              <w:bottom w:val="single" w:sz="8" w:space="0" w:color="000000"/>
              <w:right w:val="single" w:sz="8" w:space="0" w:color="auto"/>
            </w:tcBorders>
            <w:vAlign w:val="center"/>
            <w:hideMark/>
          </w:tcPr>
          <w:p w14:paraId="04C4F2CD" w14:textId="77777777" w:rsidR="009051C8" w:rsidRPr="001B1D39" w:rsidRDefault="009051C8" w:rsidP="009051C8">
            <w:pPr>
              <w:spacing w:after="0"/>
              <w:jc w:val="left"/>
              <w:rPr>
                <w:rFonts w:eastAsia="Times New Roman" w:cs="Arial"/>
                <w:color w:val="000000"/>
                <w:sz w:val="20"/>
                <w:szCs w:val="20"/>
                <w:lang w:eastAsia="es-ES"/>
              </w:rPr>
            </w:pPr>
          </w:p>
        </w:tc>
        <w:tc>
          <w:tcPr>
            <w:tcW w:w="625" w:type="pct"/>
            <w:tcBorders>
              <w:top w:val="nil"/>
              <w:left w:val="nil"/>
              <w:bottom w:val="single" w:sz="8" w:space="0" w:color="auto"/>
              <w:right w:val="single" w:sz="8" w:space="0" w:color="auto"/>
            </w:tcBorders>
            <w:shd w:val="clear" w:color="auto" w:fill="auto"/>
            <w:vAlign w:val="center"/>
            <w:hideMark/>
          </w:tcPr>
          <w:p w14:paraId="12A3672F" w14:textId="77777777" w:rsidR="009051C8" w:rsidRPr="001B1D39" w:rsidRDefault="009051C8" w:rsidP="009051C8">
            <w:pPr>
              <w:spacing w:after="0"/>
              <w:jc w:val="center"/>
              <w:rPr>
                <w:rFonts w:eastAsia="Times New Roman" w:cs="Arial"/>
                <w:color w:val="000000"/>
                <w:sz w:val="20"/>
                <w:szCs w:val="20"/>
                <w:lang w:eastAsia="es-ES"/>
              </w:rPr>
            </w:pPr>
            <w:r>
              <w:rPr>
                <w:rFonts w:cs="Arial"/>
                <w:color w:val="000000"/>
                <w:sz w:val="20"/>
                <w:szCs w:val="20"/>
              </w:rPr>
              <w:t>563</w:t>
            </w:r>
          </w:p>
        </w:tc>
        <w:tc>
          <w:tcPr>
            <w:tcW w:w="720" w:type="pct"/>
            <w:tcBorders>
              <w:top w:val="nil"/>
              <w:left w:val="nil"/>
              <w:bottom w:val="single" w:sz="8" w:space="0" w:color="auto"/>
              <w:right w:val="single" w:sz="8" w:space="0" w:color="auto"/>
            </w:tcBorders>
            <w:shd w:val="clear" w:color="auto" w:fill="auto"/>
            <w:vAlign w:val="center"/>
            <w:hideMark/>
          </w:tcPr>
          <w:p w14:paraId="21BA3F35" w14:textId="77777777" w:rsidR="009051C8" w:rsidRPr="001B1D39" w:rsidRDefault="009051C8" w:rsidP="009051C8">
            <w:pPr>
              <w:spacing w:after="0"/>
              <w:jc w:val="center"/>
              <w:rPr>
                <w:rFonts w:eastAsia="Times New Roman" w:cs="Arial"/>
                <w:color w:val="000000"/>
                <w:sz w:val="20"/>
                <w:szCs w:val="20"/>
                <w:lang w:eastAsia="es-ES"/>
              </w:rPr>
            </w:pPr>
            <w:r>
              <w:rPr>
                <w:rFonts w:cs="Arial"/>
                <w:color w:val="000000"/>
                <w:sz w:val="20"/>
                <w:szCs w:val="20"/>
              </w:rPr>
              <w:t>123.821.266</w:t>
            </w:r>
          </w:p>
        </w:tc>
      </w:tr>
      <w:tr w:rsidR="009051C8" w:rsidRPr="001B1D39" w14:paraId="0E380AFC" w14:textId="77777777" w:rsidTr="009051C8">
        <w:trPr>
          <w:trHeight w:val="20"/>
        </w:trPr>
        <w:tc>
          <w:tcPr>
            <w:tcW w:w="743" w:type="pct"/>
            <w:tcBorders>
              <w:top w:val="nil"/>
              <w:left w:val="single" w:sz="8" w:space="0" w:color="auto"/>
              <w:bottom w:val="single" w:sz="8" w:space="0" w:color="auto"/>
              <w:right w:val="single" w:sz="8" w:space="0" w:color="auto"/>
            </w:tcBorders>
            <w:shd w:val="clear" w:color="auto" w:fill="auto"/>
            <w:vAlign w:val="center"/>
            <w:hideMark/>
          </w:tcPr>
          <w:p w14:paraId="005CCFFD" w14:textId="77777777" w:rsidR="009051C8" w:rsidRPr="001B1D39" w:rsidRDefault="009051C8" w:rsidP="009051C8">
            <w:pPr>
              <w:spacing w:after="0"/>
              <w:jc w:val="center"/>
              <w:rPr>
                <w:rFonts w:eastAsia="Times New Roman" w:cs="Arial"/>
                <w:color w:val="000000"/>
                <w:sz w:val="17"/>
                <w:szCs w:val="17"/>
                <w:lang w:eastAsia="es-ES"/>
              </w:rPr>
            </w:pPr>
            <w:r>
              <w:rPr>
                <w:rFonts w:cs="Arial"/>
                <w:color w:val="000000"/>
                <w:sz w:val="17"/>
                <w:szCs w:val="17"/>
              </w:rPr>
              <w:t>EXCEDENTES</w:t>
            </w:r>
          </w:p>
        </w:tc>
        <w:tc>
          <w:tcPr>
            <w:tcW w:w="696" w:type="pct"/>
            <w:vMerge/>
            <w:tcBorders>
              <w:top w:val="nil"/>
              <w:left w:val="single" w:sz="8" w:space="0" w:color="auto"/>
              <w:bottom w:val="single" w:sz="8" w:space="0" w:color="000000"/>
              <w:right w:val="single" w:sz="8" w:space="0" w:color="auto"/>
            </w:tcBorders>
            <w:vAlign w:val="center"/>
            <w:hideMark/>
          </w:tcPr>
          <w:p w14:paraId="03A3BDF5" w14:textId="77777777" w:rsidR="009051C8" w:rsidRPr="001B1D39" w:rsidRDefault="009051C8" w:rsidP="009051C8">
            <w:pPr>
              <w:spacing w:after="0"/>
              <w:jc w:val="left"/>
              <w:rPr>
                <w:rFonts w:eastAsia="Times New Roman" w:cs="Arial"/>
                <w:color w:val="000000"/>
                <w:sz w:val="20"/>
                <w:szCs w:val="20"/>
                <w:lang w:eastAsia="es-ES"/>
              </w:rPr>
            </w:pPr>
          </w:p>
        </w:tc>
        <w:tc>
          <w:tcPr>
            <w:tcW w:w="701" w:type="pct"/>
            <w:vMerge/>
            <w:tcBorders>
              <w:top w:val="nil"/>
              <w:left w:val="single" w:sz="8" w:space="0" w:color="auto"/>
              <w:bottom w:val="single" w:sz="8" w:space="0" w:color="000000"/>
              <w:right w:val="single" w:sz="8" w:space="0" w:color="auto"/>
            </w:tcBorders>
            <w:vAlign w:val="center"/>
            <w:hideMark/>
          </w:tcPr>
          <w:p w14:paraId="3BBB22F3" w14:textId="77777777" w:rsidR="009051C8" w:rsidRPr="001B1D39" w:rsidRDefault="009051C8" w:rsidP="009051C8">
            <w:pPr>
              <w:spacing w:after="0"/>
              <w:jc w:val="left"/>
              <w:rPr>
                <w:rFonts w:eastAsia="Times New Roman" w:cs="Arial"/>
                <w:color w:val="000000"/>
                <w:sz w:val="20"/>
                <w:szCs w:val="20"/>
                <w:lang w:eastAsia="es-ES"/>
              </w:rPr>
            </w:pPr>
          </w:p>
        </w:tc>
        <w:tc>
          <w:tcPr>
            <w:tcW w:w="767" w:type="pct"/>
            <w:vMerge/>
            <w:tcBorders>
              <w:top w:val="nil"/>
              <w:left w:val="single" w:sz="8" w:space="0" w:color="auto"/>
              <w:bottom w:val="single" w:sz="8" w:space="0" w:color="000000"/>
              <w:right w:val="single" w:sz="8" w:space="0" w:color="auto"/>
            </w:tcBorders>
            <w:vAlign w:val="center"/>
            <w:hideMark/>
          </w:tcPr>
          <w:p w14:paraId="1538A888" w14:textId="77777777" w:rsidR="009051C8" w:rsidRPr="001B1D39" w:rsidRDefault="009051C8" w:rsidP="009051C8">
            <w:pPr>
              <w:spacing w:after="0"/>
              <w:jc w:val="left"/>
              <w:rPr>
                <w:rFonts w:eastAsia="Times New Roman" w:cs="Arial"/>
                <w:color w:val="000000"/>
                <w:sz w:val="20"/>
                <w:szCs w:val="20"/>
                <w:lang w:eastAsia="es-ES"/>
              </w:rPr>
            </w:pPr>
          </w:p>
        </w:tc>
        <w:tc>
          <w:tcPr>
            <w:tcW w:w="748" w:type="pct"/>
            <w:vMerge/>
            <w:tcBorders>
              <w:top w:val="nil"/>
              <w:left w:val="single" w:sz="8" w:space="0" w:color="auto"/>
              <w:bottom w:val="single" w:sz="8" w:space="0" w:color="000000"/>
              <w:right w:val="single" w:sz="8" w:space="0" w:color="auto"/>
            </w:tcBorders>
            <w:vAlign w:val="center"/>
            <w:hideMark/>
          </w:tcPr>
          <w:p w14:paraId="39A61697" w14:textId="77777777" w:rsidR="009051C8" w:rsidRPr="001B1D39" w:rsidRDefault="009051C8" w:rsidP="009051C8">
            <w:pPr>
              <w:spacing w:after="0"/>
              <w:jc w:val="left"/>
              <w:rPr>
                <w:rFonts w:eastAsia="Times New Roman" w:cs="Arial"/>
                <w:color w:val="000000"/>
                <w:sz w:val="20"/>
                <w:szCs w:val="20"/>
                <w:lang w:eastAsia="es-ES"/>
              </w:rPr>
            </w:pPr>
          </w:p>
        </w:tc>
        <w:tc>
          <w:tcPr>
            <w:tcW w:w="625" w:type="pct"/>
            <w:tcBorders>
              <w:top w:val="nil"/>
              <w:left w:val="nil"/>
              <w:bottom w:val="single" w:sz="8" w:space="0" w:color="auto"/>
              <w:right w:val="single" w:sz="8" w:space="0" w:color="auto"/>
            </w:tcBorders>
            <w:shd w:val="clear" w:color="auto" w:fill="auto"/>
            <w:vAlign w:val="center"/>
            <w:hideMark/>
          </w:tcPr>
          <w:p w14:paraId="33BD66A3" w14:textId="77777777" w:rsidR="009051C8" w:rsidRPr="001B1D39" w:rsidRDefault="009051C8" w:rsidP="009051C8">
            <w:pPr>
              <w:spacing w:after="0"/>
              <w:jc w:val="center"/>
              <w:rPr>
                <w:rFonts w:eastAsia="Times New Roman" w:cs="Arial"/>
                <w:color w:val="000000"/>
                <w:sz w:val="20"/>
                <w:szCs w:val="20"/>
                <w:lang w:eastAsia="es-ES"/>
              </w:rPr>
            </w:pPr>
            <w:r>
              <w:rPr>
                <w:rFonts w:cs="Arial"/>
                <w:color w:val="000000"/>
                <w:sz w:val="20"/>
                <w:szCs w:val="20"/>
              </w:rPr>
              <w:t>237</w:t>
            </w:r>
          </w:p>
        </w:tc>
        <w:tc>
          <w:tcPr>
            <w:tcW w:w="720" w:type="pct"/>
            <w:tcBorders>
              <w:top w:val="nil"/>
              <w:left w:val="nil"/>
              <w:bottom w:val="single" w:sz="8" w:space="0" w:color="auto"/>
              <w:right w:val="single" w:sz="8" w:space="0" w:color="auto"/>
            </w:tcBorders>
            <w:shd w:val="clear" w:color="auto" w:fill="auto"/>
            <w:vAlign w:val="center"/>
            <w:hideMark/>
          </w:tcPr>
          <w:p w14:paraId="04175582" w14:textId="77777777" w:rsidR="009051C8" w:rsidRPr="001B1D39" w:rsidRDefault="009051C8" w:rsidP="009051C8">
            <w:pPr>
              <w:spacing w:after="0"/>
              <w:jc w:val="center"/>
              <w:rPr>
                <w:rFonts w:eastAsia="Times New Roman" w:cs="Arial"/>
                <w:color w:val="000000"/>
                <w:sz w:val="20"/>
                <w:szCs w:val="20"/>
                <w:lang w:eastAsia="es-ES"/>
              </w:rPr>
            </w:pPr>
            <w:r>
              <w:rPr>
                <w:rFonts w:cs="Arial"/>
                <w:color w:val="000000"/>
                <w:sz w:val="20"/>
                <w:szCs w:val="20"/>
              </w:rPr>
              <w:t>52.123.694</w:t>
            </w:r>
          </w:p>
        </w:tc>
      </w:tr>
    </w:tbl>
    <w:p w14:paraId="170A2636" w14:textId="77777777" w:rsidR="009051C8" w:rsidRDefault="009051C8" w:rsidP="009051C8">
      <w:pPr>
        <w:rPr>
          <w:sz w:val="20"/>
          <w:szCs w:val="20"/>
          <w:lang w:eastAsia="es-CO"/>
        </w:rPr>
      </w:pPr>
      <w:r w:rsidRPr="00B12AE9">
        <w:rPr>
          <w:sz w:val="20"/>
          <w:szCs w:val="20"/>
          <w:lang w:eastAsia="es-CO"/>
        </w:rPr>
        <w:t xml:space="preserve">Fuente: </w:t>
      </w:r>
      <w:r w:rsidRPr="00B12AE9">
        <w:rPr>
          <w:sz w:val="18"/>
          <w:szCs w:val="18"/>
        </w:rPr>
        <w:t>Equipo consultor WSP Colombia S.A.S., 201</w:t>
      </w:r>
      <w:r>
        <w:rPr>
          <w:sz w:val="18"/>
          <w:szCs w:val="18"/>
        </w:rPr>
        <w:t>5</w:t>
      </w:r>
      <w:r>
        <w:rPr>
          <w:sz w:val="20"/>
          <w:szCs w:val="20"/>
          <w:lang w:eastAsia="es-CO"/>
        </w:rPr>
        <w:t xml:space="preserve"> con información del </w:t>
      </w:r>
      <w:r w:rsidRPr="00B12AE9">
        <w:rPr>
          <w:sz w:val="20"/>
          <w:szCs w:val="20"/>
          <w:lang w:eastAsia="es-CO"/>
        </w:rPr>
        <w:t>Anuario Estadístico de la Gobernación de Antioquia, 2011 y FEDESARROLLO, 2012.</w:t>
      </w:r>
    </w:p>
    <w:p w14:paraId="7B68B616" w14:textId="77777777" w:rsidR="009051C8" w:rsidRPr="0013420B" w:rsidRDefault="009051C8" w:rsidP="009051C8">
      <w:pPr>
        <w:rPr>
          <w:szCs w:val="20"/>
          <w:lang w:eastAsia="es-CO"/>
        </w:rPr>
      </w:pPr>
    </w:p>
    <w:p w14:paraId="7B1E6D57" w14:textId="77777777" w:rsidR="009051C8" w:rsidRPr="0013420B" w:rsidRDefault="009051C8" w:rsidP="00042964">
      <w:pPr>
        <w:pStyle w:val="Prrafodelista"/>
        <w:numPr>
          <w:ilvl w:val="0"/>
          <w:numId w:val="25"/>
        </w:numPr>
        <w:rPr>
          <w:szCs w:val="20"/>
          <w:lang w:eastAsia="es-CO"/>
        </w:rPr>
      </w:pPr>
      <w:r w:rsidRPr="0013420B">
        <w:rPr>
          <w:szCs w:val="20"/>
          <w:lang w:eastAsia="es-CO"/>
        </w:rPr>
        <w:t>Cambio en la productividad de la producción de café</w:t>
      </w:r>
    </w:p>
    <w:p w14:paraId="59558C7A" w14:textId="77777777" w:rsidR="009051C8" w:rsidRDefault="009051C8" w:rsidP="009051C8">
      <w:pPr>
        <w:rPr>
          <w:szCs w:val="20"/>
          <w:lang w:eastAsia="es-CO"/>
        </w:rPr>
      </w:pPr>
    </w:p>
    <w:p w14:paraId="41FB177C" w14:textId="77777777" w:rsidR="009051C8" w:rsidRPr="0013420B" w:rsidRDefault="009051C8" w:rsidP="009051C8">
      <w:pPr>
        <w:rPr>
          <w:szCs w:val="20"/>
          <w:lang w:eastAsia="es-CO"/>
        </w:rPr>
      </w:pPr>
      <w:r>
        <w:rPr>
          <w:szCs w:val="20"/>
          <w:lang w:eastAsia="es-CO"/>
        </w:rPr>
        <w:lastRenderedPageBreak/>
        <w:t>Para calcular el cambio en la productividad por la disminución en la producción de café se estima tantos los ingresos como los egresos por hectárea, así como los excedentes que son el resultado de restar los ingresos de los egresos (o costos) de la producción y los cuales corresponderán a lo que se dejará de percibir por la disminución de la producción como causa de la remoción de cobertura para la instalación de torres y adecuación de vías y accesos del proyecto.</w:t>
      </w:r>
    </w:p>
    <w:p w14:paraId="58C0D0DA" w14:textId="77777777" w:rsidR="009051C8" w:rsidRDefault="009051C8" w:rsidP="009051C8">
      <w:pPr>
        <w:rPr>
          <w:szCs w:val="20"/>
          <w:lang w:eastAsia="es-CO"/>
        </w:rPr>
      </w:pPr>
      <w:r>
        <w:rPr>
          <w:szCs w:val="20"/>
          <w:lang w:eastAsia="es-CO"/>
        </w:rPr>
        <w:t xml:space="preserve">En la </w:t>
      </w:r>
      <w:r w:rsidRPr="00907AEA">
        <w:rPr>
          <w:szCs w:val="20"/>
          <w:lang w:eastAsia="es-CO"/>
        </w:rPr>
        <w:fldChar w:fldCharType="begin"/>
      </w:r>
      <w:r w:rsidRPr="00907AEA">
        <w:rPr>
          <w:szCs w:val="20"/>
          <w:lang w:eastAsia="es-CO"/>
        </w:rPr>
        <w:instrText xml:space="preserve"> REF _Ref439614866 \h  \* MERGEFORMAT </w:instrText>
      </w:r>
      <w:r w:rsidRPr="00907AEA">
        <w:rPr>
          <w:szCs w:val="20"/>
          <w:lang w:eastAsia="es-CO"/>
        </w:rPr>
      </w:r>
      <w:r w:rsidRPr="00907AEA">
        <w:rPr>
          <w:szCs w:val="20"/>
          <w:lang w:eastAsia="es-CO"/>
        </w:rPr>
        <w:fldChar w:fldCharType="separate"/>
      </w:r>
      <w:r w:rsidR="00495F2A" w:rsidRPr="006A7078">
        <w:t xml:space="preserve">Tabla </w:t>
      </w:r>
      <w:r w:rsidR="00495F2A">
        <w:rPr>
          <w:noProof/>
        </w:rPr>
        <w:t>5</w:t>
      </w:r>
      <w:r w:rsidR="00495F2A">
        <w:rPr>
          <w:noProof/>
        </w:rPr>
        <w:noBreakHyphen/>
        <w:t>14</w:t>
      </w:r>
      <w:r w:rsidRPr="00907AEA">
        <w:rPr>
          <w:szCs w:val="20"/>
          <w:lang w:eastAsia="es-CO"/>
        </w:rPr>
        <w:fldChar w:fldCharType="end"/>
      </w:r>
      <w:r>
        <w:rPr>
          <w:szCs w:val="20"/>
          <w:lang w:eastAsia="es-CO"/>
        </w:rPr>
        <w:t xml:space="preserve"> se puede observar la valoración económica utilizando datos de la Federación Nacional de Cafeteros.</w:t>
      </w:r>
    </w:p>
    <w:p w14:paraId="78192F1B" w14:textId="77777777" w:rsidR="009051C8" w:rsidRDefault="009051C8" w:rsidP="009051C8">
      <w:pPr>
        <w:rPr>
          <w:szCs w:val="20"/>
          <w:lang w:eastAsia="es-CO"/>
        </w:rPr>
      </w:pPr>
    </w:p>
    <w:p w14:paraId="79311EEF" w14:textId="77777777" w:rsidR="009051C8" w:rsidRPr="006A7078" w:rsidRDefault="009051C8" w:rsidP="009051C8">
      <w:pPr>
        <w:pStyle w:val="Descripcin"/>
        <w:rPr>
          <w:b/>
          <w:szCs w:val="20"/>
          <w:lang w:eastAsia="es-CO"/>
        </w:rPr>
      </w:pPr>
      <w:bookmarkStart w:id="74" w:name="_Ref439614866"/>
      <w:bookmarkStart w:id="75" w:name="_Toc439617096"/>
      <w:bookmarkStart w:id="76" w:name="_Toc439694195"/>
      <w:r w:rsidRPr="006A7078">
        <w:t xml:space="preserve">Tabla </w:t>
      </w:r>
      <w:fldSimple w:instr=" STYLEREF 1 \s ">
        <w:r w:rsidR="00495F2A">
          <w:rPr>
            <w:noProof/>
          </w:rPr>
          <w:t>5</w:t>
        </w:r>
      </w:fldSimple>
      <w:r>
        <w:noBreakHyphen/>
      </w:r>
      <w:fldSimple w:instr=" SEQ Tabla \* ARABIC \s 1 ">
        <w:r w:rsidR="00495F2A">
          <w:rPr>
            <w:noProof/>
          </w:rPr>
          <w:t>14</w:t>
        </w:r>
      </w:fldSimple>
      <w:bookmarkEnd w:id="74"/>
      <w:r>
        <w:t xml:space="preserve"> </w:t>
      </w:r>
      <w:r w:rsidRPr="006A7078">
        <w:t>Valoración económica por la disminución en la producción de café</w:t>
      </w:r>
      <w:bookmarkEnd w:id="75"/>
      <w:bookmarkEnd w:id="76"/>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1866"/>
        <w:gridCol w:w="1124"/>
        <w:gridCol w:w="1851"/>
        <w:gridCol w:w="1323"/>
        <w:gridCol w:w="1252"/>
        <w:gridCol w:w="1562"/>
      </w:tblGrid>
      <w:tr w:rsidR="009051C8" w:rsidRPr="0013420B" w14:paraId="05477329" w14:textId="77777777" w:rsidTr="009051C8">
        <w:trPr>
          <w:trHeight w:val="20"/>
        </w:trPr>
        <w:tc>
          <w:tcPr>
            <w:tcW w:w="5000" w:type="pct"/>
            <w:gridSpan w:val="6"/>
            <w:shd w:val="clear" w:color="auto" w:fill="auto"/>
            <w:vAlign w:val="center"/>
            <w:hideMark/>
          </w:tcPr>
          <w:p w14:paraId="6C7CA80A" w14:textId="77777777" w:rsidR="009051C8" w:rsidRPr="0013420B" w:rsidRDefault="009051C8" w:rsidP="009051C8">
            <w:pPr>
              <w:spacing w:after="0"/>
              <w:jc w:val="center"/>
              <w:rPr>
                <w:rFonts w:eastAsia="Times New Roman" w:cs="Arial"/>
                <w:b/>
                <w:bCs/>
                <w:color w:val="000000"/>
                <w:sz w:val="20"/>
                <w:szCs w:val="20"/>
                <w:lang w:eastAsia="es-ES"/>
              </w:rPr>
            </w:pPr>
            <w:r w:rsidRPr="0013420B">
              <w:rPr>
                <w:rFonts w:eastAsia="Times New Roman" w:cs="Arial"/>
                <w:b/>
                <w:bCs/>
                <w:color w:val="000000"/>
                <w:sz w:val="20"/>
                <w:szCs w:val="20"/>
                <w:lang w:val="es-CO" w:eastAsia="es-ES"/>
              </w:rPr>
              <w:t>INGRESOS</w:t>
            </w:r>
          </w:p>
        </w:tc>
      </w:tr>
      <w:tr w:rsidR="009051C8" w:rsidRPr="0013420B" w14:paraId="1E33FD8B" w14:textId="77777777" w:rsidTr="009051C8">
        <w:trPr>
          <w:trHeight w:val="20"/>
        </w:trPr>
        <w:tc>
          <w:tcPr>
            <w:tcW w:w="1039" w:type="pct"/>
            <w:shd w:val="clear" w:color="auto" w:fill="auto"/>
            <w:vAlign w:val="center"/>
            <w:hideMark/>
          </w:tcPr>
          <w:p w14:paraId="2119922F" w14:textId="77777777" w:rsidR="009051C8" w:rsidRPr="0013420B" w:rsidRDefault="009051C8" w:rsidP="009051C8">
            <w:pPr>
              <w:spacing w:after="0"/>
              <w:jc w:val="center"/>
              <w:rPr>
                <w:rFonts w:eastAsia="Times New Roman" w:cs="Arial"/>
                <w:color w:val="000000"/>
                <w:sz w:val="20"/>
                <w:szCs w:val="20"/>
                <w:lang w:eastAsia="es-ES"/>
              </w:rPr>
            </w:pPr>
          </w:p>
        </w:tc>
        <w:tc>
          <w:tcPr>
            <w:tcW w:w="626" w:type="pct"/>
            <w:shd w:val="clear" w:color="auto" w:fill="auto"/>
            <w:vAlign w:val="center"/>
            <w:hideMark/>
          </w:tcPr>
          <w:p w14:paraId="6D09E7F1" w14:textId="77777777" w:rsidR="009051C8" w:rsidRPr="0013420B" w:rsidRDefault="009051C8" w:rsidP="009051C8">
            <w:pPr>
              <w:spacing w:after="0"/>
              <w:jc w:val="center"/>
              <w:rPr>
                <w:rFonts w:eastAsia="Times New Roman" w:cs="Arial"/>
                <w:b/>
                <w:bCs/>
                <w:color w:val="000000"/>
                <w:sz w:val="20"/>
                <w:szCs w:val="20"/>
                <w:lang w:eastAsia="es-ES"/>
              </w:rPr>
            </w:pPr>
            <w:r w:rsidRPr="0013420B">
              <w:rPr>
                <w:rFonts w:eastAsia="Times New Roman" w:cs="Arial"/>
                <w:b/>
                <w:bCs/>
                <w:color w:val="000000"/>
                <w:sz w:val="20"/>
                <w:szCs w:val="20"/>
                <w:lang w:val="es-CO" w:eastAsia="es-ES"/>
              </w:rPr>
              <w:t>Unidad</w:t>
            </w:r>
          </w:p>
        </w:tc>
        <w:tc>
          <w:tcPr>
            <w:tcW w:w="1031" w:type="pct"/>
            <w:shd w:val="clear" w:color="auto" w:fill="auto"/>
            <w:vAlign w:val="center"/>
            <w:hideMark/>
          </w:tcPr>
          <w:p w14:paraId="301404B5" w14:textId="77777777" w:rsidR="009051C8" w:rsidRPr="0013420B" w:rsidRDefault="009051C8" w:rsidP="009051C8">
            <w:pPr>
              <w:spacing w:after="0"/>
              <w:jc w:val="center"/>
              <w:rPr>
                <w:rFonts w:eastAsia="Times New Roman" w:cs="Arial"/>
                <w:b/>
                <w:bCs/>
                <w:color w:val="000000"/>
                <w:sz w:val="20"/>
                <w:szCs w:val="20"/>
                <w:lang w:eastAsia="es-ES"/>
              </w:rPr>
            </w:pPr>
            <w:r w:rsidRPr="0013420B">
              <w:rPr>
                <w:rFonts w:eastAsia="Times New Roman" w:cs="Arial"/>
                <w:b/>
                <w:bCs/>
                <w:color w:val="000000"/>
                <w:sz w:val="20"/>
                <w:szCs w:val="20"/>
                <w:lang w:val="es-CO" w:eastAsia="es-ES"/>
              </w:rPr>
              <w:t>Cantidad (</w:t>
            </w:r>
            <w:r>
              <w:rPr>
                <w:rFonts w:eastAsia="Times New Roman" w:cs="Arial"/>
                <w:b/>
                <w:bCs/>
                <w:color w:val="000000"/>
                <w:sz w:val="20"/>
                <w:szCs w:val="20"/>
                <w:lang w:val="es-CO" w:eastAsia="es-ES"/>
              </w:rPr>
              <w:t>cargas</w:t>
            </w:r>
            <w:r w:rsidRPr="0013420B">
              <w:rPr>
                <w:rFonts w:eastAsia="Times New Roman" w:cs="Arial"/>
                <w:b/>
                <w:bCs/>
                <w:color w:val="000000"/>
                <w:sz w:val="20"/>
                <w:szCs w:val="20"/>
                <w:lang w:val="es-CO" w:eastAsia="es-ES"/>
              </w:rPr>
              <w:t>/H</w:t>
            </w:r>
            <w:r>
              <w:rPr>
                <w:rFonts w:eastAsia="Times New Roman" w:cs="Arial"/>
                <w:b/>
                <w:bCs/>
                <w:color w:val="000000"/>
                <w:sz w:val="20"/>
                <w:szCs w:val="20"/>
                <w:lang w:val="es-CO" w:eastAsia="es-ES"/>
              </w:rPr>
              <w:t>a</w:t>
            </w:r>
            <w:r w:rsidRPr="0013420B">
              <w:rPr>
                <w:rFonts w:eastAsia="Times New Roman" w:cs="Arial"/>
                <w:b/>
                <w:bCs/>
                <w:color w:val="000000"/>
                <w:sz w:val="20"/>
                <w:szCs w:val="20"/>
                <w:lang w:val="es-CO" w:eastAsia="es-ES"/>
              </w:rPr>
              <w:t>)</w:t>
            </w:r>
          </w:p>
        </w:tc>
        <w:tc>
          <w:tcPr>
            <w:tcW w:w="737" w:type="pct"/>
            <w:shd w:val="clear" w:color="auto" w:fill="auto"/>
            <w:vAlign w:val="center"/>
            <w:hideMark/>
          </w:tcPr>
          <w:p w14:paraId="0B056CD9" w14:textId="77777777" w:rsidR="009051C8" w:rsidRPr="0013420B" w:rsidRDefault="009051C8" w:rsidP="009051C8">
            <w:pPr>
              <w:spacing w:after="0"/>
              <w:jc w:val="center"/>
              <w:rPr>
                <w:rFonts w:eastAsia="Times New Roman" w:cs="Arial"/>
                <w:b/>
                <w:bCs/>
                <w:color w:val="000000"/>
                <w:sz w:val="20"/>
                <w:szCs w:val="20"/>
                <w:lang w:eastAsia="es-ES"/>
              </w:rPr>
            </w:pPr>
            <w:r w:rsidRPr="0013420B">
              <w:rPr>
                <w:rFonts w:eastAsia="Times New Roman" w:cs="Arial"/>
                <w:b/>
                <w:bCs/>
                <w:color w:val="000000"/>
                <w:sz w:val="20"/>
                <w:szCs w:val="20"/>
                <w:lang w:val="es-CO" w:eastAsia="es-ES"/>
              </w:rPr>
              <w:t>Valor Carga ($)</w:t>
            </w:r>
          </w:p>
        </w:tc>
        <w:tc>
          <w:tcPr>
            <w:tcW w:w="697" w:type="pct"/>
            <w:shd w:val="clear" w:color="auto" w:fill="auto"/>
            <w:vAlign w:val="center"/>
            <w:hideMark/>
          </w:tcPr>
          <w:p w14:paraId="6A2D732E" w14:textId="77777777" w:rsidR="009051C8" w:rsidRPr="0013420B" w:rsidRDefault="009051C8" w:rsidP="009051C8">
            <w:pPr>
              <w:spacing w:after="0"/>
              <w:jc w:val="center"/>
              <w:rPr>
                <w:rFonts w:eastAsia="Times New Roman" w:cs="Arial"/>
                <w:b/>
                <w:bCs/>
                <w:color w:val="000000"/>
                <w:sz w:val="20"/>
                <w:szCs w:val="20"/>
                <w:lang w:eastAsia="es-ES"/>
              </w:rPr>
            </w:pPr>
            <w:r w:rsidRPr="0013420B">
              <w:rPr>
                <w:rFonts w:eastAsia="Times New Roman" w:cs="Arial"/>
                <w:b/>
                <w:bCs/>
                <w:color w:val="000000"/>
                <w:sz w:val="20"/>
                <w:szCs w:val="20"/>
                <w:lang w:eastAsia="es-ES"/>
              </w:rPr>
              <w:t>Área afectada</w:t>
            </w:r>
            <w:r>
              <w:rPr>
                <w:rFonts w:eastAsia="Times New Roman" w:cs="Arial"/>
                <w:b/>
                <w:bCs/>
                <w:color w:val="000000"/>
                <w:sz w:val="20"/>
                <w:szCs w:val="20"/>
                <w:lang w:eastAsia="es-ES"/>
              </w:rPr>
              <w:t xml:space="preserve"> (Ha</w:t>
            </w:r>
            <w:r w:rsidRPr="0013420B">
              <w:rPr>
                <w:rFonts w:eastAsia="Times New Roman" w:cs="Arial"/>
                <w:b/>
                <w:bCs/>
                <w:color w:val="000000"/>
                <w:sz w:val="20"/>
                <w:szCs w:val="20"/>
                <w:lang w:eastAsia="es-ES"/>
              </w:rPr>
              <w:t>)</w:t>
            </w:r>
          </w:p>
        </w:tc>
        <w:tc>
          <w:tcPr>
            <w:tcW w:w="870" w:type="pct"/>
            <w:shd w:val="clear" w:color="auto" w:fill="auto"/>
            <w:vAlign w:val="center"/>
            <w:hideMark/>
          </w:tcPr>
          <w:p w14:paraId="6CA8AE4F" w14:textId="77777777" w:rsidR="009051C8" w:rsidRPr="0013420B" w:rsidRDefault="009051C8" w:rsidP="009051C8">
            <w:pPr>
              <w:spacing w:after="0"/>
              <w:jc w:val="center"/>
              <w:rPr>
                <w:rFonts w:eastAsia="Times New Roman" w:cs="Arial"/>
                <w:b/>
                <w:bCs/>
                <w:color w:val="000000"/>
                <w:sz w:val="20"/>
                <w:szCs w:val="20"/>
                <w:lang w:eastAsia="es-ES"/>
              </w:rPr>
            </w:pPr>
            <w:r w:rsidRPr="0013420B">
              <w:rPr>
                <w:rFonts w:eastAsia="Times New Roman" w:cs="Arial"/>
                <w:b/>
                <w:bCs/>
                <w:color w:val="000000"/>
                <w:sz w:val="20"/>
                <w:szCs w:val="20"/>
                <w:lang w:val="es-CO" w:eastAsia="es-ES"/>
              </w:rPr>
              <w:t>Valor total ($)</w:t>
            </w:r>
          </w:p>
        </w:tc>
      </w:tr>
      <w:tr w:rsidR="009051C8" w:rsidRPr="0013420B" w14:paraId="314C8C6E" w14:textId="77777777" w:rsidTr="009051C8">
        <w:trPr>
          <w:trHeight w:val="20"/>
        </w:trPr>
        <w:tc>
          <w:tcPr>
            <w:tcW w:w="1039" w:type="pct"/>
            <w:shd w:val="clear" w:color="auto" w:fill="auto"/>
            <w:vAlign w:val="center"/>
            <w:hideMark/>
          </w:tcPr>
          <w:p w14:paraId="4B928640" w14:textId="77777777" w:rsidR="009051C8" w:rsidRPr="0013420B" w:rsidRDefault="009051C8" w:rsidP="009051C8">
            <w:pPr>
              <w:spacing w:after="0"/>
              <w:jc w:val="left"/>
              <w:rPr>
                <w:rFonts w:eastAsia="Times New Roman" w:cs="Arial"/>
                <w:color w:val="000000"/>
                <w:sz w:val="20"/>
                <w:szCs w:val="20"/>
                <w:lang w:eastAsia="es-ES"/>
              </w:rPr>
            </w:pPr>
            <w:r w:rsidRPr="0013420B">
              <w:rPr>
                <w:rFonts w:eastAsia="Times New Roman" w:cs="Arial"/>
                <w:color w:val="000000"/>
                <w:sz w:val="20"/>
                <w:szCs w:val="20"/>
                <w:lang w:val="es-CO" w:eastAsia="es-ES"/>
              </w:rPr>
              <w:t>Venta del grano</w:t>
            </w:r>
          </w:p>
        </w:tc>
        <w:tc>
          <w:tcPr>
            <w:tcW w:w="626" w:type="pct"/>
            <w:shd w:val="clear" w:color="auto" w:fill="auto"/>
            <w:vAlign w:val="center"/>
            <w:hideMark/>
          </w:tcPr>
          <w:p w14:paraId="4F352D66"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val="es-CO" w:eastAsia="es-ES"/>
              </w:rPr>
              <w:t>cargas</w:t>
            </w:r>
          </w:p>
        </w:tc>
        <w:tc>
          <w:tcPr>
            <w:tcW w:w="1031" w:type="pct"/>
            <w:shd w:val="clear" w:color="auto" w:fill="auto"/>
            <w:vAlign w:val="center"/>
            <w:hideMark/>
          </w:tcPr>
          <w:p w14:paraId="461B8E53"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val="es-CO" w:eastAsia="es-ES"/>
              </w:rPr>
              <w:t>30</w:t>
            </w:r>
          </w:p>
        </w:tc>
        <w:tc>
          <w:tcPr>
            <w:tcW w:w="737" w:type="pct"/>
            <w:shd w:val="clear" w:color="auto" w:fill="auto"/>
            <w:vAlign w:val="center"/>
            <w:hideMark/>
          </w:tcPr>
          <w:p w14:paraId="2A2FF20D"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val="es-CO" w:eastAsia="es-ES"/>
              </w:rPr>
              <w:t>600.000</w:t>
            </w:r>
          </w:p>
        </w:tc>
        <w:tc>
          <w:tcPr>
            <w:tcW w:w="697" w:type="pct"/>
            <w:shd w:val="clear" w:color="auto" w:fill="auto"/>
            <w:vAlign w:val="center"/>
            <w:hideMark/>
          </w:tcPr>
          <w:p w14:paraId="0C65A5C8"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eastAsia="es-ES"/>
              </w:rPr>
              <w:t>12,4</w:t>
            </w:r>
          </w:p>
        </w:tc>
        <w:tc>
          <w:tcPr>
            <w:tcW w:w="870" w:type="pct"/>
            <w:shd w:val="clear" w:color="auto" w:fill="auto"/>
            <w:vAlign w:val="center"/>
            <w:hideMark/>
          </w:tcPr>
          <w:p w14:paraId="3295A0F4"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val="es-CO" w:eastAsia="es-ES"/>
              </w:rPr>
              <w:t>223.200.000</w:t>
            </w:r>
          </w:p>
        </w:tc>
      </w:tr>
      <w:tr w:rsidR="009051C8" w:rsidRPr="0013420B" w14:paraId="6CBEB9DB" w14:textId="77777777" w:rsidTr="009051C8">
        <w:trPr>
          <w:trHeight w:val="20"/>
        </w:trPr>
        <w:tc>
          <w:tcPr>
            <w:tcW w:w="3433" w:type="pct"/>
            <w:gridSpan w:val="4"/>
            <w:shd w:val="clear" w:color="auto" w:fill="auto"/>
            <w:vAlign w:val="center"/>
            <w:hideMark/>
          </w:tcPr>
          <w:p w14:paraId="60B41EFE" w14:textId="77777777" w:rsidR="009051C8" w:rsidRPr="0013420B" w:rsidRDefault="009051C8" w:rsidP="009051C8">
            <w:pPr>
              <w:spacing w:after="0"/>
              <w:jc w:val="center"/>
              <w:rPr>
                <w:rFonts w:eastAsia="Times New Roman" w:cs="Arial"/>
                <w:b/>
                <w:bCs/>
                <w:color w:val="000000"/>
                <w:sz w:val="20"/>
                <w:szCs w:val="20"/>
                <w:lang w:eastAsia="es-ES"/>
              </w:rPr>
            </w:pPr>
            <w:r w:rsidRPr="0013420B">
              <w:rPr>
                <w:rFonts w:eastAsia="Times New Roman" w:cs="Arial"/>
                <w:b/>
                <w:bCs/>
                <w:color w:val="000000"/>
                <w:sz w:val="20"/>
                <w:szCs w:val="20"/>
                <w:lang w:val="es-CO" w:eastAsia="es-ES"/>
              </w:rPr>
              <w:t>SUBTOTAL</w:t>
            </w:r>
          </w:p>
        </w:tc>
        <w:tc>
          <w:tcPr>
            <w:tcW w:w="697" w:type="pct"/>
            <w:shd w:val="clear" w:color="auto" w:fill="auto"/>
            <w:vAlign w:val="center"/>
            <w:hideMark/>
          </w:tcPr>
          <w:p w14:paraId="7915D79A" w14:textId="77777777" w:rsidR="009051C8" w:rsidRPr="0013420B" w:rsidRDefault="009051C8" w:rsidP="009051C8">
            <w:pPr>
              <w:spacing w:after="0"/>
              <w:jc w:val="center"/>
              <w:rPr>
                <w:rFonts w:eastAsia="Times New Roman" w:cs="Arial"/>
                <w:b/>
                <w:bCs/>
                <w:color w:val="000000"/>
                <w:sz w:val="20"/>
                <w:szCs w:val="20"/>
                <w:lang w:eastAsia="es-ES"/>
              </w:rPr>
            </w:pPr>
            <w:r w:rsidRPr="0013420B">
              <w:rPr>
                <w:rFonts w:eastAsia="Times New Roman" w:cs="Arial"/>
                <w:b/>
                <w:bCs/>
                <w:color w:val="000000"/>
                <w:sz w:val="20"/>
                <w:szCs w:val="20"/>
                <w:lang w:eastAsia="es-ES"/>
              </w:rPr>
              <w:t> </w:t>
            </w:r>
          </w:p>
        </w:tc>
        <w:tc>
          <w:tcPr>
            <w:tcW w:w="870" w:type="pct"/>
            <w:shd w:val="clear" w:color="auto" w:fill="auto"/>
            <w:vAlign w:val="center"/>
            <w:hideMark/>
          </w:tcPr>
          <w:p w14:paraId="55FD2D46" w14:textId="77777777" w:rsidR="009051C8" w:rsidRPr="0013420B" w:rsidRDefault="009051C8" w:rsidP="009051C8">
            <w:pPr>
              <w:spacing w:after="0"/>
              <w:jc w:val="center"/>
              <w:rPr>
                <w:rFonts w:eastAsia="Times New Roman" w:cs="Arial"/>
                <w:b/>
                <w:bCs/>
                <w:color w:val="000000"/>
                <w:sz w:val="20"/>
                <w:szCs w:val="20"/>
                <w:lang w:eastAsia="es-ES"/>
              </w:rPr>
            </w:pPr>
            <w:r w:rsidRPr="0013420B">
              <w:rPr>
                <w:rFonts w:eastAsia="Times New Roman" w:cs="Arial"/>
                <w:b/>
                <w:bCs/>
                <w:color w:val="000000"/>
                <w:sz w:val="20"/>
                <w:szCs w:val="20"/>
                <w:lang w:val="es-CO" w:eastAsia="es-ES"/>
              </w:rPr>
              <w:t>223.200.000</w:t>
            </w:r>
          </w:p>
        </w:tc>
      </w:tr>
      <w:tr w:rsidR="009051C8" w:rsidRPr="0013420B" w14:paraId="7F5FD633" w14:textId="77777777" w:rsidTr="009051C8">
        <w:trPr>
          <w:trHeight w:val="20"/>
        </w:trPr>
        <w:tc>
          <w:tcPr>
            <w:tcW w:w="5000" w:type="pct"/>
            <w:gridSpan w:val="6"/>
            <w:shd w:val="clear" w:color="auto" w:fill="auto"/>
            <w:vAlign w:val="center"/>
            <w:hideMark/>
          </w:tcPr>
          <w:p w14:paraId="6BED082F" w14:textId="77777777" w:rsidR="009051C8" w:rsidRPr="0013420B" w:rsidRDefault="009051C8" w:rsidP="009051C8">
            <w:pPr>
              <w:spacing w:after="0"/>
              <w:jc w:val="center"/>
              <w:rPr>
                <w:rFonts w:eastAsia="Times New Roman" w:cs="Arial"/>
                <w:b/>
                <w:bCs/>
                <w:color w:val="000000"/>
                <w:sz w:val="20"/>
                <w:szCs w:val="20"/>
                <w:lang w:eastAsia="es-ES"/>
              </w:rPr>
            </w:pPr>
            <w:r w:rsidRPr="0013420B">
              <w:rPr>
                <w:rFonts w:eastAsia="Times New Roman" w:cs="Arial"/>
                <w:b/>
                <w:bCs/>
                <w:color w:val="000000"/>
                <w:sz w:val="20"/>
                <w:szCs w:val="20"/>
                <w:lang w:val="es-CO" w:eastAsia="es-ES"/>
              </w:rPr>
              <w:t>COSTOS</w:t>
            </w:r>
          </w:p>
        </w:tc>
      </w:tr>
      <w:tr w:rsidR="009051C8" w:rsidRPr="0013420B" w14:paraId="71B3989B" w14:textId="77777777" w:rsidTr="009051C8">
        <w:trPr>
          <w:trHeight w:val="20"/>
        </w:trPr>
        <w:tc>
          <w:tcPr>
            <w:tcW w:w="1039" w:type="pct"/>
            <w:shd w:val="clear" w:color="auto" w:fill="auto"/>
            <w:vAlign w:val="center"/>
            <w:hideMark/>
          </w:tcPr>
          <w:p w14:paraId="1AA96EB9" w14:textId="77777777" w:rsidR="009051C8" w:rsidRPr="0013420B" w:rsidRDefault="009051C8" w:rsidP="009051C8">
            <w:pPr>
              <w:spacing w:after="0"/>
              <w:jc w:val="left"/>
              <w:rPr>
                <w:rFonts w:eastAsia="Times New Roman" w:cs="Arial"/>
                <w:color w:val="000000"/>
                <w:sz w:val="20"/>
                <w:szCs w:val="20"/>
                <w:lang w:eastAsia="es-ES"/>
              </w:rPr>
            </w:pPr>
            <w:r w:rsidRPr="0013420B">
              <w:rPr>
                <w:rFonts w:eastAsia="Times New Roman" w:cs="Arial"/>
                <w:color w:val="000000"/>
                <w:sz w:val="20"/>
                <w:szCs w:val="20"/>
                <w:lang w:val="es-CO" w:eastAsia="es-ES"/>
              </w:rPr>
              <w:t>Gastos administrativos</w:t>
            </w:r>
          </w:p>
        </w:tc>
        <w:tc>
          <w:tcPr>
            <w:tcW w:w="626" w:type="pct"/>
            <w:shd w:val="clear" w:color="auto" w:fill="auto"/>
            <w:vAlign w:val="center"/>
            <w:hideMark/>
          </w:tcPr>
          <w:p w14:paraId="71095CFC" w14:textId="77777777" w:rsidR="009051C8" w:rsidRPr="0013420B" w:rsidRDefault="009051C8" w:rsidP="009051C8">
            <w:pPr>
              <w:spacing w:after="0"/>
              <w:jc w:val="center"/>
              <w:rPr>
                <w:rFonts w:eastAsia="Times New Roman" w:cs="Arial"/>
                <w:color w:val="000000"/>
                <w:sz w:val="20"/>
                <w:szCs w:val="20"/>
                <w:lang w:eastAsia="es-ES"/>
              </w:rPr>
            </w:pPr>
            <w:r>
              <w:rPr>
                <w:rFonts w:eastAsia="Times New Roman" w:cs="Arial"/>
                <w:color w:val="000000"/>
                <w:sz w:val="20"/>
                <w:szCs w:val="20"/>
                <w:lang w:val="es-CO" w:eastAsia="es-ES"/>
              </w:rPr>
              <w:t>Ha</w:t>
            </w:r>
          </w:p>
        </w:tc>
        <w:tc>
          <w:tcPr>
            <w:tcW w:w="1031" w:type="pct"/>
            <w:shd w:val="clear" w:color="auto" w:fill="auto"/>
            <w:vAlign w:val="center"/>
            <w:hideMark/>
          </w:tcPr>
          <w:p w14:paraId="0F412F14"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val="es-CO" w:eastAsia="es-ES"/>
              </w:rPr>
              <w:t>1</w:t>
            </w:r>
          </w:p>
        </w:tc>
        <w:tc>
          <w:tcPr>
            <w:tcW w:w="737" w:type="pct"/>
            <w:shd w:val="clear" w:color="auto" w:fill="auto"/>
            <w:vAlign w:val="center"/>
            <w:hideMark/>
          </w:tcPr>
          <w:p w14:paraId="52B7CBBC"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val="es-CO" w:eastAsia="es-ES"/>
              </w:rPr>
              <w:t>441.764</w:t>
            </w:r>
          </w:p>
        </w:tc>
        <w:tc>
          <w:tcPr>
            <w:tcW w:w="697" w:type="pct"/>
            <w:shd w:val="clear" w:color="auto" w:fill="auto"/>
            <w:vAlign w:val="center"/>
            <w:hideMark/>
          </w:tcPr>
          <w:p w14:paraId="700FD159"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eastAsia="es-ES"/>
              </w:rPr>
              <w:t>12,4</w:t>
            </w:r>
          </w:p>
        </w:tc>
        <w:tc>
          <w:tcPr>
            <w:tcW w:w="870" w:type="pct"/>
            <w:shd w:val="clear" w:color="auto" w:fill="auto"/>
            <w:vAlign w:val="center"/>
            <w:hideMark/>
          </w:tcPr>
          <w:p w14:paraId="29DF2C4F"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val="es-CO" w:eastAsia="es-ES"/>
              </w:rPr>
              <w:t>5.477.874</w:t>
            </w:r>
          </w:p>
        </w:tc>
      </w:tr>
      <w:tr w:rsidR="009051C8" w:rsidRPr="0013420B" w14:paraId="00A23D2F" w14:textId="77777777" w:rsidTr="009051C8">
        <w:trPr>
          <w:trHeight w:val="20"/>
        </w:trPr>
        <w:tc>
          <w:tcPr>
            <w:tcW w:w="1039" w:type="pct"/>
            <w:shd w:val="clear" w:color="auto" w:fill="auto"/>
            <w:vAlign w:val="center"/>
            <w:hideMark/>
          </w:tcPr>
          <w:p w14:paraId="11F25E35" w14:textId="77777777" w:rsidR="009051C8" w:rsidRPr="0013420B" w:rsidRDefault="009051C8" w:rsidP="009051C8">
            <w:pPr>
              <w:spacing w:after="0"/>
              <w:jc w:val="left"/>
              <w:rPr>
                <w:rFonts w:eastAsia="Times New Roman" w:cs="Arial"/>
                <w:color w:val="000000"/>
                <w:sz w:val="20"/>
                <w:szCs w:val="20"/>
                <w:lang w:eastAsia="es-ES"/>
              </w:rPr>
            </w:pPr>
            <w:r w:rsidRPr="0013420B">
              <w:rPr>
                <w:rFonts w:eastAsia="Times New Roman" w:cs="Arial"/>
                <w:color w:val="000000"/>
                <w:sz w:val="20"/>
                <w:szCs w:val="20"/>
                <w:lang w:val="es-CO" w:eastAsia="es-ES"/>
              </w:rPr>
              <w:t>Manejo integrado de arvenses</w:t>
            </w:r>
          </w:p>
        </w:tc>
        <w:tc>
          <w:tcPr>
            <w:tcW w:w="626" w:type="pct"/>
            <w:shd w:val="clear" w:color="auto" w:fill="auto"/>
            <w:vAlign w:val="center"/>
            <w:hideMark/>
          </w:tcPr>
          <w:p w14:paraId="1A14E050" w14:textId="77777777" w:rsidR="009051C8" w:rsidRPr="0013420B" w:rsidRDefault="009051C8" w:rsidP="009051C8">
            <w:pPr>
              <w:spacing w:after="0"/>
              <w:jc w:val="center"/>
              <w:rPr>
                <w:rFonts w:eastAsia="Times New Roman" w:cs="Arial"/>
                <w:color w:val="000000"/>
                <w:sz w:val="20"/>
                <w:szCs w:val="20"/>
                <w:lang w:eastAsia="es-ES"/>
              </w:rPr>
            </w:pPr>
            <w:r>
              <w:rPr>
                <w:rFonts w:eastAsia="Times New Roman" w:cs="Arial"/>
                <w:color w:val="000000"/>
                <w:sz w:val="20"/>
                <w:szCs w:val="20"/>
                <w:lang w:val="es-CO" w:eastAsia="es-ES"/>
              </w:rPr>
              <w:t>Ha</w:t>
            </w:r>
          </w:p>
        </w:tc>
        <w:tc>
          <w:tcPr>
            <w:tcW w:w="1031" w:type="pct"/>
            <w:shd w:val="clear" w:color="auto" w:fill="auto"/>
            <w:vAlign w:val="center"/>
            <w:hideMark/>
          </w:tcPr>
          <w:p w14:paraId="2DEE145C"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val="es-CO" w:eastAsia="es-ES"/>
              </w:rPr>
              <w:t>1</w:t>
            </w:r>
          </w:p>
        </w:tc>
        <w:tc>
          <w:tcPr>
            <w:tcW w:w="737" w:type="pct"/>
            <w:shd w:val="clear" w:color="auto" w:fill="auto"/>
            <w:vAlign w:val="center"/>
            <w:hideMark/>
          </w:tcPr>
          <w:p w14:paraId="218FE936"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val="es-CO" w:eastAsia="es-ES"/>
              </w:rPr>
              <w:t>529.350</w:t>
            </w:r>
          </w:p>
        </w:tc>
        <w:tc>
          <w:tcPr>
            <w:tcW w:w="697" w:type="pct"/>
            <w:shd w:val="clear" w:color="auto" w:fill="auto"/>
            <w:vAlign w:val="center"/>
            <w:hideMark/>
          </w:tcPr>
          <w:p w14:paraId="28F283A7"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eastAsia="es-ES"/>
              </w:rPr>
              <w:t>12,4</w:t>
            </w:r>
          </w:p>
        </w:tc>
        <w:tc>
          <w:tcPr>
            <w:tcW w:w="870" w:type="pct"/>
            <w:shd w:val="clear" w:color="auto" w:fill="auto"/>
            <w:vAlign w:val="center"/>
            <w:hideMark/>
          </w:tcPr>
          <w:p w14:paraId="7AB158A2"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val="es-CO" w:eastAsia="es-ES"/>
              </w:rPr>
              <w:t>6.563.940</w:t>
            </w:r>
          </w:p>
        </w:tc>
      </w:tr>
      <w:tr w:rsidR="009051C8" w:rsidRPr="0013420B" w14:paraId="5C17D79C" w14:textId="77777777" w:rsidTr="009051C8">
        <w:trPr>
          <w:trHeight w:val="20"/>
        </w:trPr>
        <w:tc>
          <w:tcPr>
            <w:tcW w:w="1039" w:type="pct"/>
            <w:shd w:val="clear" w:color="auto" w:fill="auto"/>
            <w:vAlign w:val="center"/>
            <w:hideMark/>
          </w:tcPr>
          <w:p w14:paraId="6B11F123" w14:textId="77777777" w:rsidR="009051C8" w:rsidRPr="0013420B" w:rsidRDefault="009051C8" w:rsidP="009051C8">
            <w:pPr>
              <w:spacing w:after="0"/>
              <w:jc w:val="left"/>
              <w:rPr>
                <w:rFonts w:eastAsia="Times New Roman" w:cs="Arial"/>
                <w:color w:val="000000"/>
                <w:sz w:val="20"/>
                <w:szCs w:val="20"/>
                <w:lang w:eastAsia="es-ES"/>
              </w:rPr>
            </w:pPr>
            <w:r w:rsidRPr="0013420B">
              <w:rPr>
                <w:rFonts w:eastAsia="Times New Roman" w:cs="Arial"/>
                <w:color w:val="000000"/>
                <w:sz w:val="20"/>
                <w:szCs w:val="20"/>
                <w:lang w:val="es-CO" w:eastAsia="es-ES"/>
              </w:rPr>
              <w:t>Fertilización</w:t>
            </w:r>
          </w:p>
        </w:tc>
        <w:tc>
          <w:tcPr>
            <w:tcW w:w="626" w:type="pct"/>
            <w:shd w:val="clear" w:color="auto" w:fill="auto"/>
            <w:vAlign w:val="center"/>
            <w:hideMark/>
          </w:tcPr>
          <w:p w14:paraId="2A5CCD58" w14:textId="77777777" w:rsidR="009051C8" w:rsidRPr="0013420B" w:rsidRDefault="009051C8" w:rsidP="009051C8">
            <w:pPr>
              <w:spacing w:after="0"/>
              <w:jc w:val="center"/>
              <w:rPr>
                <w:rFonts w:eastAsia="Times New Roman" w:cs="Arial"/>
                <w:color w:val="000000"/>
                <w:sz w:val="20"/>
                <w:szCs w:val="20"/>
                <w:lang w:eastAsia="es-ES"/>
              </w:rPr>
            </w:pPr>
            <w:r>
              <w:rPr>
                <w:rFonts w:eastAsia="Times New Roman" w:cs="Arial"/>
                <w:color w:val="000000"/>
                <w:sz w:val="20"/>
                <w:szCs w:val="20"/>
                <w:lang w:val="es-CO" w:eastAsia="es-ES"/>
              </w:rPr>
              <w:t>Ha</w:t>
            </w:r>
          </w:p>
        </w:tc>
        <w:tc>
          <w:tcPr>
            <w:tcW w:w="1031" w:type="pct"/>
            <w:shd w:val="clear" w:color="auto" w:fill="auto"/>
            <w:vAlign w:val="center"/>
            <w:hideMark/>
          </w:tcPr>
          <w:p w14:paraId="453E7120"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val="es-CO" w:eastAsia="es-ES"/>
              </w:rPr>
              <w:t>1</w:t>
            </w:r>
          </w:p>
        </w:tc>
        <w:tc>
          <w:tcPr>
            <w:tcW w:w="737" w:type="pct"/>
            <w:shd w:val="clear" w:color="auto" w:fill="auto"/>
            <w:vAlign w:val="center"/>
            <w:hideMark/>
          </w:tcPr>
          <w:p w14:paraId="0786AF65"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val="es-CO" w:eastAsia="es-ES"/>
              </w:rPr>
              <w:t>2.039.040</w:t>
            </w:r>
          </w:p>
        </w:tc>
        <w:tc>
          <w:tcPr>
            <w:tcW w:w="697" w:type="pct"/>
            <w:shd w:val="clear" w:color="auto" w:fill="auto"/>
            <w:vAlign w:val="center"/>
            <w:hideMark/>
          </w:tcPr>
          <w:p w14:paraId="55037634"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eastAsia="es-ES"/>
              </w:rPr>
              <w:t>12,4</w:t>
            </w:r>
          </w:p>
        </w:tc>
        <w:tc>
          <w:tcPr>
            <w:tcW w:w="870" w:type="pct"/>
            <w:shd w:val="clear" w:color="auto" w:fill="auto"/>
            <w:vAlign w:val="center"/>
            <w:hideMark/>
          </w:tcPr>
          <w:p w14:paraId="00DA91CB"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val="es-CO" w:eastAsia="es-ES"/>
              </w:rPr>
              <w:t>25.284.096</w:t>
            </w:r>
          </w:p>
        </w:tc>
      </w:tr>
      <w:tr w:rsidR="009051C8" w:rsidRPr="0013420B" w14:paraId="53D62E14" w14:textId="77777777" w:rsidTr="009051C8">
        <w:trPr>
          <w:trHeight w:val="20"/>
        </w:trPr>
        <w:tc>
          <w:tcPr>
            <w:tcW w:w="1039" w:type="pct"/>
            <w:shd w:val="clear" w:color="auto" w:fill="auto"/>
            <w:vAlign w:val="center"/>
            <w:hideMark/>
          </w:tcPr>
          <w:p w14:paraId="19B764BA" w14:textId="77777777" w:rsidR="009051C8" w:rsidRPr="0013420B" w:rsidRDefault="009051C8" w:rsidP="009051C8">
            <w:pPr>
              <w:spacing w:after="0"/>
              <w:jc w:val="left"/>
              <w:rPr>
                <w:rFonts w:eastAsia="Times New Roman" w:cs="Arial"/>
                <w:color w:val="000000"/>
                <w:sz w:val="20"/>
                <w:szCs w:val="20"/>
                <w:lang w:eastAsia="es-ES"/>
              </w:rPr>
            </w:pPr>
            <w:r w:rsidRPr="0013420B">
              <w:rPr>
                <w:rFonts w:eastAsia="Times New Roman" w:cs="Arial"/>
                <w:color w:val="000000"/>
                <w:sz w:val="20"/>
                <w:szCs w:val="20"/>
                <w:lang w:val="es-CO" w:eastAsia="es-ES"/>
              </w:rPr>
              <w:t>Manejo integrado de broca</w:t>
            </w:r>
          </w:p>
        </w:tc>
        <w:tc>
          <w:tcPr>
            <w:tcW w:w="626" w:type="pct"/>
            <w:shd w:val="clear" w:color="auto" w:fill="auto"/>
            <w:vAlign w:val="center"/>
            <w:hideMark/>
          </w:tcPr>
          <w:p w14:paraId="2B9FE579" w14:textId="77777777" w:rsidR="009051C8" w:rsidRPr="0013420B" w:rsidRDefault="009051C8" w:rsidP="009051C8">
            <w:pPr>
              <w:spacing w:after="0"/>
              <w:jc w:val="center"/>
              <w:rPr>
                <w:rFonts w:eastAsia="Times New Roman" w:cs="Arial"/>
                <w:color w:val="000000"/>
                <w:sz w:val="20"/>
                <w:szCs w:val="20"/>
                <w:lang w:eastAsia="es-ES"/>
              </w:rPr>
            </w:pPr>
            <w:r>
              <w:rPr>
                <w:rFonts w:eastAsia="Times New Roman" w:cs="Arial"/>
                <w:color w:val="000000"/>
                <w:sz w:val="20"/>
                <w:szCs w:val="20"/>
                <w:lang w:val="es-CO" w:eastAsia="es-ES"/>
              </w:rPr>
              <w:t>U</w:t>
            </w:r>
            <w:r w:rsidRPr="0013420B">
              <w:rPr>
                <w:rFonts w:eastAsia="Times New Roman" w:cs="Arial"/>
                <w:color w:val="000000"/>
                <w:sz w:val="20"/>
                <w:szCs w:val="20"/>
                <w:lang w:val="es-CO" w:eastAsia="es-ES"/>
              </w:rPr>
              <w:t>nidad</w:t>
            </w:r>
          </w:p>
        </w:tc>
        <w:tc>
          <w:tcPr>
            <w:tcW w:w="1031" w:type="pct"/>
            <w:shd w:val="clear" w:color="auto" w:fill="auto"/>
            <w:vAlign w:val="center"/>
            <w:hideMark/>
          </w:tcPr>
          <w:p w14:paraId="30332BC0"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val="es-CO" w:eastAsia="es-ES"/>
              </w:rPr>
              <w:t>1</w:t>
            </w:r>
          </w:p>
        </w:tc>
        <w:tc>
          <w:tcPr>
            <w:tcW w:w="737" w:type="pct"/>
            <w:shd w:val="clear" w:color="auto" w:fill="auto"/>
            <w:vAlign w:val="center"/>
            <w:hideMark/>
          </w:tcPr>
          <w:p w14:paraId="36222198"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val="es-CO" w:eastAsia="es-ES"/>
              </w:rPr>
              <w:t>514.200</w:t>
            </w:r>
          </w:p>
        </w:tc>
        <w:tc>
          <w:tcPr>
            <w:tcW w:w="697" w:type="pct"/>
            <w:shd w:val="clear" w:color="auto" w:fill="auto"/>
            <w:vAlign w:val="center"/>
            <w:hideMark/>
          </w:tcPr>
          <w:p w14:paraId="566F8A93"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eastAsia="es-ES"/>
              </w:rPr>
              <w:t>12,4</w:t>
            </w:r>
          </w:p>
        </w:tc>
        <w:tc>
          <w:tcPr>
            <w:tcW w:w="870" w:type="pct"/>
            <w:shd w:val="clear" w:color="auto" w:fill="auto"/>
            <w:vAlign w:val="center"/>
            <w:hideMark/>
          </w:tcPr>
          <w:p w14:paraId="102418C0"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val="es-CO" w:eastAsia="es-ES"/>
              </w:rPr>
              <w:t>6.376.080</w:t>
            </w:r>
          </w:p>
        </w:tc>
      </w:tr>
      <w:tr w:rsidR="009051C8" w:rsidRPr="0013420B" w14:paraId="6A20BE64" w14:textId="77777777" w:rsidTr="009051C8">
        <w:trPr>
          <w:trHeight w:val="20"/>
        </w:trPr>
        <w:tc>
          <w:tcPr>
            <w:tcW w:w="1039" w:type="pct"/>
            <w:shd w:val="clear" w:color="auto" w:fill="auto"/>
            <w:vAlign w:val="center"/>
            <w:hideMark/>
          </w:tcPr>
          <w:p w14:paraId="5AB2952C" w14:textId="77777777" w:rsidR="009051C8" w:rsidRPr="0013420B" w:rsidRDefault="009051C8" w:rsidP="009051C8">
            <w:pPr>
              <w:spacing w:after="0"/>
              <w:jc w:val="left"/>
              <w:rPr>
                <w:rFonts w:eastAsia="Times New Roman" w:cs="Arial"/>
                <w:color w:val="000000"/>
                <w:sz w:val="20"/>
                <w:szCs w:val="20"/>
                <w:lang w:eastAsia="es-ES"/>
              </w:rPr>
            </w:pPr>
            <w:r w:rsidRPr="0013420B">
              <w:rPr>
                <w:rFonts w:eastAsia="Times New Roman" w:cs="Arial"/>
                <w:color w:val="000000"/>
                <w:sz w:val="20"/>
                <w:szCs w:val="20"/>
                <w:lang w:val="es-CO" w:eastAsia="es-ES"/>
              </w:rPr>
              <w:t>Recolección</w:t>
            </w:r>
          </w:p>
        </w:tc>
        <w:tc>
          <w:tcPr>
            <w:tcW w:w="626" w:type="pct"/>
            <w:shd w:val="clear" w:color="auto" w:fill="auto"/>
            <w:vAlign w:val="center"/>
            <w:hideMark/>
          </w:tcPr>
          <w:p w14:paraId="1011A602" w14:textId="77777777" w:rsidR="009051C8" w:rsidRPr="0013420B" w:rsidRDefault="009051C8" w:rsidP="009051C8">
            <w:pPr>
              <w:spacing w:after="0"/>
              <w:jc w:val="center"/>
              <w:rPr>
                <w:rFonts w:eastAsia="Times New Roman" w:cs="Arial"/>
                <w:color w:val="000000"/>
                <w:sz w:val="20"/>
                <w:szCs w:val="20"/>
                <w:lang w:eastAsia="es-ES"/>
              </w:rPr>
            </w:pPr>
            <w:r>
              <w:rPr>
                <w:rFonts w:eastAsia="Times New Roman" w:cs="Arial"/>
                <w:color w:val="000000"/>
                <w:sz w:val="20"/>
                <w:szCs w:val="20"/>
                <w:lang w:val="es-CO" w:eastAsia="es-ES"/>
              </w:rPr>
              <w:t>U</w:t>
            </w:r>
            <w:r w:rsidRPr="0013420B">
              <w:rPr>
                <w:rFonts w:eastAsia="Times New Roman" w:cs="Arial"/>
                <w:color w:val="000000"/>
                <w:sz w:val="20"/>
                <w:szCs w:val="20"/>
                <w:lang w:val="es-CO" w:eastAsia="es-ES"/>
              </w:rPr>
              <w:t>nidad</w:t>
            </w:r>
          </w:p>
        </w:tc>
        <w:tc>
          <w:tcPr>
            <w:tcW w:w="1031" w:type="pct"/>
            <w:shd w:val="clear" w:color="auto" w:fill="auto"/>
            <w:vAlign w:val="center"/>
            <w:hideMark/>
          </w:tcPr>
          <w:p w14:paraId="101A5938"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val="es-CO" w:eastAsia="es-ES"/>
              </w:rPr>
              <w:t>1</w:t>
            </w:r>
          </w:p>
        </w:tc>
        <w:tc>
          <w:tcPr>
            <w:tcW w:w="737" w:type="pct"/>
            <w:shd w:val="clear" w:color="auto" w:fill="auto"/>
            <w:vAlign w:val="center"/>
            <w:hideMark/>
          </w:tcPr>
          <w:p w14:paraId="5DDD7F8D"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val="es-CO" w:eastAsia="es-ES"/>
              </w:rPr>
              <w:t>7.068.073</w:t>
            </w:r>
          </w:p>
        </w:tc>
        <w:tc>
          <w:tcPr>
            <w:tcW w:w="697" w:type="pct"/>
            <w:shd w:val="clear" w:color="auto" w:fill="auto"/>
            <w:vAlign w:val="center"/>
            <w:hideMark/>
          </w:tcPr>
          <w:p w14:paraId="157325A2"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eastAsia="es-ES"/>
              </w:rPr>
              <w:t>12,4</w:t>
            </w:r>
          </w:p>
        </w:tc>
        <w:tc>
          <w:tcPr>
            <w:tcW w:w="870" w:type="pct"/>
            <w:shd w:val="clear" w:color="auto" w:fill="auto"/>
            <w:vAlign w:val="center"/>
            <w:hideMark/>
          </w:tcPr>
          <w:p w14:paraId="7D77706B"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val="es-CO" w:eastAsia="es-ES"/>
              </w:rPr>
              <w:t>87.644.105</w:t>
            </w:r>
          </w:p>
        </w:tc>
      </w:tr>
      <w:tr w:rsidR="009051C8" w:rsidRPr="0013420B" w14:paraId="03BEAED1" w14:textId="77777777" w:rsidTr="009051C8">
        <w:trPr>
          <w:trHeight w:val="20"/>
        </w:trPr>
        <w:tc>
          <w:tcPr>
            <w:tcW w:w="1039" w:type="pct"/>
            <w:shd w:val="clear" w:color="auto" w:fill="auto"/>
            <w:vAlign w:val="center"/>
            <w:hideMark/>
          </w:tcPr>
          <w:p w14:paraId="0534F68C" w14:textId="77777777" w:rsidR="009051C8" w:rsidRPr="0013420B" w:rsidRDefault="009051C8" w:rsidP="009051C8">
            <w:pPr>
              <w:spacing w:after="0"/>
              <w:jc w:val="left"/>
              <w:rPr>
                <w:rFonts w:eastAsia="Times New Roman" w:cs="Arial"/>
                <w:color w:val="000000"/>
                <w:sz w:val="20"/>
                <w:szCs w:val="20"/>
                <w:lang w:eastAsia="es-ES"/>
              </w:rPr>
            </w:pPr>
            <w:r w:rsidRPr="0013420B">
              <w:rPr>
                <w:rFonts w:eastAsia="Times New Roman" w:cs="Arial"/>
                <w:color w:val="000000"/>
                <w:sz w:val="20"/>
                <w:szCs w:val="20"/>
                <w:lang w:val="es-CO" w:eastAsia="es-ES"/>
              </w:rPr>
              <w:t>Beneficio</w:t>
            </w:r>
          </w:p>
        </w:tc>
        <w:tc>
          <w:tcPr>
            <w:tcW w:w="626" w:type="pct"/>
            <w:shd w:val="clear" w:color="auto" w:fill="auto"/>
            <w:vAlign w:val="center"/>
            <w:hideMark/>
          </w:tcPr>
          <w:p w14:paraId="5BE301C5" w14:textId="77777777" w:rsidR="009051C8" w:rsidRPr="0013420B" w:rsidRDefault="009051C8" w:rsidP="009051C8">
            <w:pPr>
              <w:spacing w:after="0"/>
              <w:jc w:val="center"/>
              <w:rPr>
                <w:rFonts w:eastAsia="Times New Roman" w:cs="Arial"/>
                <w:color w:val="000000"/>
                <w:sz w:val="20"/>
                <w:szCs w:val="20"/>
                <w:lang w:eastAsia="es-ES"/>
              </w:rPr>
            </w:pPr>
            <w:r>
              <w:rPr>
                <w:rFonts w:eastAsia="Times New Roman" w:cs="Arial"/>
                <w:color w:val="000000"/>
                <w:sz w:val="20"/>
                <w:szCs w:val="20"/>
                <w:lang w:val="es-CO" w:eastAsia="es-ES"/>
              </w:rPr>
              <w:t>U</w:t>
            </w:r>
            <w:r w:rsidRPr="0013420B">
              <w:rPr>
                <w:rFonts w:eastAsia="Times New Roman" w:cs="Arial"/>
                <w:color w:val="000000"/>
                <w:sz w:val="20"/>
                <w:szCs w:val="20"/>
                <w:lang w:val="es-CO" w:eastAsia="es-ES"/>
              </w:rPr>
              <w:t>nidad</w:t>
            </w:r>
          </w:p>
        </w:tc>
        <w:tc>
          <w:tcPr>
            <w:tcW w:w="1031" w:type="pct"/>
            <w:shd w:val="clear" w:color="auto" w:fill="auto"/>
            <w:vAlign w:val="center"/>
            <w:hideMark/>
          </w:tcPr>
          <w:p w14:paraId="2EC7C326"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val="es-CO" w:eastAsia="es-ES"/>
              </w:rPr>
              <w:t>1</w:t>
            </w:r>
          </w:p>
        </w:tc>
        <w:tc>
          <w:tcPr>
            <w:tcW w:w="737" w:type="pct"/>
            <w:shd w:val="clear" w:color="auto" w:fill="auto"/>
            <w:vAlign w:val="center"/>
            <w:hideMark/>
          </w:tcPr>
          <w:p w14:paraId="409667D0"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val="es-CO" w:eastAsia="es-ES"/>
              </w:rPr>
              <w:t>798.320</w:t>
            </w:r>
          </w:p>
        </w:tc>
        <w:tc>
          <w:tcPr>
            <w:tcW w:w="697" w:type="pct"/>
            <w:shd w:val="clear" w:color="auto" w:fill="auto"/>
            <w:vAlign w:val="center"/>
            <w:hideMark/>
          </w:tcPr>
          <w:p w14:paraId="65197CB0"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eastAsia="es-ES"/>
              </w:rPr>
              <w:t>12,4</w:t>
            </w:r>
          </w:p>
        </w:tc>
        <w:tc>
          <w:tcPr>
            <w:tcW w:w="870" w:type="pct"/>
            <w:shd w:val="clear" w:color="auto" w:fill="auto"/>
            <w:vAlign w:val="center"/>
            <w:hideMark/>
          </w:tcPr>
          <w:p w14:paraId="1DD15BE2"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val="es-CO" w:eastAsia="es-ES"/>
              </w:rPr>
              <w:t>9.899.168</w:t>
            </w:r>
          </w:p>
        </w:tc>
      </w:tr>
      <w:tr w:rsidR="009051C8" w:rsidRPr="0013420B" w14:paraId="2FC35CF0" w14:textId="77777777" w:rsidTr="009051C8">
        <w:trPr>
          <w:trHeight w:val="20"/>
        </w:trPr>
        <w:tc>
          <w:tcPr>
            <w:tcW w:w="1039" w:type="pct"/>
            <w:shd w:val="clear" w:color="auto" w:fill="auto"/>
            <w:vAlign w:val="center"/>
            <w:hideMark/>
          </w:tcPr>
          <w:p w14:paraId="454546DE" w14:textId="77777777" w:rsidR="009051C8" w:rsidRPr="0013420B" w:rsidRDefault="009051C8" w:rsidP="009051C8">
            <w:pPr>
              <w:spacing w:after="0"/>
              <w:jc w:val="left"/>
              <w:rPr>
                <w:rFonts w:eastAsia="Times New Roman" w:cs="Arial"/>
                <w:color w:val="000000"/>
                <w:sz w:val="20"/>
                <w:szCs w:val="20"/>
                <w:lang w:eastAsia="es-ES"/>
              </w:rPr>
            </w:pPr>
            <w:r w:rsidRPr="0013420B">
              <w:rPr>
                <w:rFonts w:eastAsia="Times New Roman" w:cs="Arial"/>
                <w:color w:val="000000"/>
                <w:sz w:val="20"/>
                <w:szCs w:val="20"/>
                <w:lang w:val="es-CO" w:eastAsia="es-ES"/>
              </w:rPr>
              <w:t>Otras labores</w:t>
            </w:r>
          </w:p>
        </w:tc>
        <w:tc>
          <w:tcPr>
            <w:tcW w:w="626" w:type="pct"/>
            <w:shd w:val="clear" w:color="auto" w:fill="auto"/>
            <w:vAlign w:val="center"/>
            <w:hideMark/>
          </w:tcPr>
          <w:p w14:paraId="0DBC7C4E" w14:textId="77777777" w:rsidR="009051C8" w:rsidRPr="0013420B" w:rsidRDefault="009051C8" w:rsidP="009051C8">
            <w:pPr>
              <w:spacing w:after="0"/>
              <w:jc w:val="center"/>
              <w:rPr>
                <w:rFonts w:eastAsia="Times New Roman" w:cs="Arial"/>
                <w:color w:val="000000"/>
                <w:sz w:val="20"/>
                <w:szCs w:val="20"/>
                <w:lang w:eastAsia="es-ES"/>
              </w:rPr>
            </w:pPr>
            <w:r>
              <w:rPr>
                <w:rFonts w:eastAsia="Times New Roman" w:cs="Arial"/>
                <w:color w:val="000000"/>
                <w:sz w:val="20"/>
                <w:szCs w:val="20"/>
                <w:lang w:val="es-CO" w:eastAsia="es-ES"/>
              </w:rPr>
              <w:t>U</w:t>
            </w:r>
            <w:r w:rsidRPr="0013420B">
              <w:rPr>
                <w:rFonts w:eastAsia="Times New Roman" w:cs="Arial"/>
                <w:color w:val="000000"/>
                <w:sz w:val="20"/>
                <w:szCs w:val="20"/>
                <w:lang w:val="es-CO" w:eastAsia="es-ES"/>
              </w:rPr>
              <w:t>nidad</w:t>
            </w:r>
          </w:p>
        </w:tc>
        <w:tc>
          <w:tcPr>
            <w:tcW w:w="1031" w:type="pct"/>
            <w:shd w:val="clear" w:color="auto" w:fill="auto"/>
            <w:vAlign w:val="center"/>
            <w:hideMark/>
          </w:tcPr>
          <w:p w14:paraId="12F98505"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val="es-CO" w:eastAsia="es-ES"/>
              </w:rPr>
              <w:t>1</w:t>
            </w:r>
          </w:p>
        </w:tc>
        <w:tc>
          <w:tcPr>
            <w:tcW w:w="737" w:type="pct"/>
            <w:shd w:val="clear" w:color="auto" w:fill="auto"/>
            <w:vAlign w:val="center"/>
            <w:hideMark/>
          </w:tcPr>
          <w:p w14:paraId="0970CBA4"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val="es-CO" w:eastAsia="es-ES"/>
              </w:rPr>
              <w:t>240.000</w:t>
            </w:r>
          </w:p>
        </w:tc>
        <w:tc>
          <w:tcPr>
            <w:tcW w:w="697" w:type="pct"/>
            <w:shd w:val="clear" w:color="auto" w:fill="auto"/>
            <w:vAlign w:val="center"/>
            <w:hideMark/>
          </w:tcPr>
          <w:p w14:paraId="4740F63E"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eastAsia="es-ES"/>
              </w:rPr>
              <w:t>12,4</w:t>
            </w:r>
          </w:p>
        </w:tc>
        <w:tc>
          <w:tcPr>
            <w:tcW w:w="870" w:type="pct"/>
            <w:shd w:val="clear" w:color="auto" w:fill="auto"/>
            <w:vAlign w:val="center"/>
            <w:hideMark/>
          </w:tcPr>
          <w:p w14:paraId="2233940C"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val="es-CO" w:eastAsia="es-ES"/>
              </w:rPr>
              <w:t>2.976.000</w:t>
            </w:r>
          </w:p>
        </w:tc>
      </w:tr>
      <w:tr w:rsidR="009051C8" w:rsidRPr="0013420B" w14:paraId="71671133" w14:textId="77777777" w:rsidTr="009051C8">
        <w:trPr>
          <w:trHeight w:val="20"/>
        </w:trPr>
        <w:tc>
          <w:tcPr>
            <w:tcW w:w="1039" w:type="pct"/>
            <w:shd w:val="clear" w:color="auto" w:fill="auto"/>
            <w:vAlign w:val="center"/>
            <w:hideMark/>
          </w:tcPr>
          <w:p w14:paraId="74D12F16" w14:textId="77777777" w:rsidR="009051C8" w:rsidRPr="0013420B" w:rsidRDefault="009051C8" w:rsidP="009051C8">
            <w:pPr>
              <w:spacing w:after="0"/>
              <w:jc w:val="left"/>
              <w:rPr>
                <w:rFonts w:eastAsia="Times New Roman" w:cs="Arial"/>
                <w:color w:val="000000"/>
                <w:sz w:val="20"/>
                <w:szCs w:val="20"/>
                <w:lang w:eastAsia="es-ES"/>
              </w:rPr>
            </w:pPr>
            <w:r w:rsidRPr="0013420B">
              <w:rPr>
                <w:rFonts w:eastAsia="Times New Roman" w:cs="Arial"/>
                <w:color w:val="000000"/>
                <w:sz w:val="20"/>
                <w:szCs w:val="20"/>
                <w:lang w:val="es-CO" w:eastAsia="es-ES"/>
              </w:rPr>
              <w:t>Prestaciones sociales</w:t>
            </w:r>
          </w:p>
        </w:tc>
        <w:tc>
          <w:tcPr>
            <w:tcW w:w="626" w:type="pct"/>
            <w:shd w:val="clear" w:color="auto" w:fill="auto"/>
            <w:vAlign w:val="center"/>
            <w:hideMark/>
          </w:tcPr>
          <w:p w14:paraId="18085F46" w14:textId="77777777" w:rsidR="009051C8" w:rsidRPr="0013420B" w:rsidRDefault="009051C8" w:rsidP="009051C8">
            <w:pPr>
              <w:spacing w:after="0"/>
              <w:jc w:val="center"/>
              <w:rPr>
                <w:rFonts w:eastAsia="Times New Roman" w:cs="Arial"/>
                <w:color w:val="000000"/>
                <w:sz w:val="20"/>
                <w:szCs w:val="20"/>
                <w:lang w:eastAsia="es-ES"/>
              </w:rPr>
            </w:pPr>
            <w:r>
              <w:rPr>
                <w:rFonts w:eastAsia="Times New Roman" w:cs="Arial"/>
                <w:color w:val="000000"/>
                <w:sz w:val="20"/>
                <w:szCs w:val="20"/>
                <w:lang w:val="es-CO" w:eastAsia="es-ES"/>
              </w:rPr>
              <w:t>U</w:t>
            </w:r>
            <w:r w:rsidRPr="0013420B">
              <w:rPr>
                <w:rFonts w:eastAsia="Times New Roman" w:cs="Arial"/>
                <w:color w:val="000000"/>
                <w:sz w:val="20"/>
                <w:szCs w:val="20"/>
                <w:lang w:val="es-CO" w:eastAsia="es-ES"/>
              </w:rPr>
              <w:t>nidad</w:t>
            </w:r>
          </w:p>
        </w:tc>
        <w:tc>
          <w:tcPr>
            <w:tcW w:w="1031" w:type="pct"/>
            <w:shd w:val="clear" w:color="auto" w:fill="auto"/>
            <w:vAlign w:val="center"/>
            <w:hideMark/>
          </w:tcPr>
          <w:p w14:paraId="143BB2B6"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val="es-CO" w:eastAsia="es-ES"/>
              </w:rPr>
              <w:t>1</w:t>
            </w:r>
          </w:p>
        </w:tc>
        <w:tc>
          <w:tcPr>
            <w:tcW w:w="737" w:type="pct"/>
            <w:shd w:val="clear" w:color="auto" w:fill="auto"/>
            <w:vAlign w:val="center"/>
            <w:hideMark/>
          </w:tcPr>
          <w:p w14:paraId="51439F06"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val="es-CO" w:eastAsia="es-ES"/>
              </w:rPr>
              <w:t>294.264</w:t>
            </w:r>
          </w:p>
        </w:tc>
        <w:tc>
          <w:tcPr>
            <w:tcW w:w="697" w:type="pct"/>
            <w:shd w:val="clear" w:color="auto" w:fill="auto"/>
            <w:vAlign w:val="center"/>
            <w:hideMark/>
          </w:tcPr>
          <w:p w14:paraId="2A3877C8"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eastAsia="es-ES"/>
              </w:rPr>
              <w:t>12,4</w:t>
            </w:r>
          </w:p>
        </w:tc>
        <w:tc>
          <w:tcPr>
            <w:tcW w:w="870" w:type="pct"/>
            <w:shd w:val="clear" w:color="auto" w:fill="auto"/>
            <w:vAlign w:val="center"/>
            <w:hideMark/>
          </w:tcPr>
          <w:p w14:paraId="5357FBE3"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val="es-CO" w:eastAsia="es-ES"/>
              </w:rPr>
              <w:t>3.648.874</w:t>
            </w:r>
          </w:p>
        </w:tc>
      </w:tr>
      <w:tr w:rsidR="009051C8" w:rsidRPr="0013420B" w14:paraId="697B139F" w14:textId="77777777" w:rsidTr="009051C8">
        <w:trPr>
          <w:trHeight w:val="20"/>
        </w:trPr>
        <w:tc>
          <w:tcPr>
            <w:tcW w:w="1039" w:type="pct"/>
            <w:shd w:val="clear" w:color="auto" w:fill="auto"/>
            <w:vAlign w:val="center"/>
            <w:hideMark/>
          </w:tcPr>
          <w:p w14:paraId="1A0BB449" w14:textId="77777777" w:rsidR="009051C8" w:rsidRPr="0013420B" w:rsidRDefault="009051C8" w:rsidP="009051C8">
            <w:pPr>
              <w:spacing w:after="0"/>
              <w:jc w:val="left"/>
              <w:rPr>
                <w:rFonts w:eastAsia="Times New Roman" w:cs="Arial"/>
                <w:color w:val="000000"/>
                <w:sz w:val="20"/>
                <w:szCs w:val="20"/>
                <w:lang w:eastAsia="es-ES"/>
              </w:rPr>
            </w:pPr>
            <w:r w:rsidRPr="0013420B">
              <w:rPr>
                <w:rFonts w:eastAsia="Times New Roman" w:cs="Arial"/>
                <w:color w:val="000000"/>
                <w:sz w:val="20"/>
                <w:szCs w:val="20"/>
                <w:lang w:val="es-CO" w:eastAsia="es-ES"/>
              </w:rPr>
              <w:t>Impuesto predial</w:t>
            </w:r>
          </w:p>
        </w:tc>
        <w:tc>
          <w:tcPr>
            <w:tcW w:w="626" w:type="pct"/>
            <w:shd w:val="clear" w:color="auto" w:fill="auto"/>
            <w:vAlign w:val="center"/>
            <w:hideMark/>
          </w:tcPr>
          <w:p w14:paraId="4E101794" w14:textId="77777777" w:rsidR="009051C8" w:rsidRPr="0013420B" w:rsidRDefault="009051C8" w:rsidP="009051C8">
            <w:pPr>
              <w:spacing w:after="0"/>
              <w:jc w:val="center"/>
              <w:rPr>
                <w:rFonts w:eastAsia="Times New Roman" w:cs="Arial"/>
                <w:color w:val="000000"/>
                <w:sz w:val="20"/>
                <w:szCs w:val="20"/>
                <w:lang w:eastAsia="es-ES"/>
              </w:rPr>
            </w:pPr>
            <w:r>
              <w:rPr>
                <w:rFonts w:eastAsia="Times New Roman" w:cs="Arial"/>
                <w:color w:val="000000"/>
                <w:sz w:val="20"/>
                <w:szCs w:val="20"/>
                <w:lang w:val="es-CO" w:eastAsia="es-ES"/>
              </w:rPr>
              <w:t>U</w:t>
            </w:r>
            <w:r w:rsidRPr="0013420B">
              <w:rPr>
                <w:rFonts w:eastAsia="Times New Roman" w:cs="Arial"/>
                <w:color w:val="000000"/>
                <w:sz w:val="20"/>
                <w:szCs w:val="20"/>
                <w:lang w:val="es-CO" w:eastAsia="es-ES"/>
              </w:rPr>
              <w:t>nidad</w:t>
            </w:r>
          </w:p>
        </w:tc>
        <w:tc>
          <w:tcPr>
            <w:tcW w:w="1031" w:type="pct"/>
            <w:shd w:val="clear" w:color="auto" w:fill="auto"/>
            <w:vAlign w:val="center"/>
            <w:hideMark/>
          </w:tcPr>
          <w:p w14:paraId="5A657868"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val="es-CO" w:eastAsia="es-ES"/>
              </w:rPr>
              <w:t>1</w:t>
            </w:r>
          </w:p>
        </w:tc>
        <w:tc>
          <w:tcPr>
            <w:tcW w:w="737" w:type="pct"/>
            <w:shd w:val="clear" w:color="auto" w:fill="auto"/>
            <w:vAlign w:val="center"/>
            <w:hideMark/>
          </w:tcPr>
          <w:p w14:paraId="01C9205A"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val="es-CO" w:eastAsia="es-ES"/>
              </w:rPr>
              <w:t>130.000</w:t>
            </w:r>
          </w:p>
        </w:tc>
        <w:tc>
          <w:tcPr>
            <w:tcW w:w="697" w:type="pct"/>
            <w:shd w:val="clear" w:color="auto" w:fill="auto"/>
            <w:vAlign w:val="center"/>
            <w:hideMark/>
          </w:tcPr>
          <w:p w14:paraId="1BEAC5C2"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eastAsia="es-ES"/>
              </w:rPr>
              <w:t>12,4</w:t>
            </w:r>
          </w:p>
        </w:tc>
        <w:tc>
          <w:tcPr>
            <w:tcW w:w="870" w:type="pct"/>
            <w:shd w:val="clear" w:color="auto" w:fill="auto"/>
            <w:vAlign w:val="center"/>
            <w:hideMark/>
          </w:tcPr>
          <w:p w14:paraId="18B16BA3"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val="es-CO" w:eastAsia="es-ES"/>
              </w:rPr>
              <w:t>1.612.000</w:t>
            </w:r>
          </w:p>
        </w:tc>
      </w:tr>
      <w:tr w:rsidR="009051C8" w:rsidRPr="0013420B" w14:paraId="13FEDD5D" w14:textId="77777777" w:rsidTr="009051C8">
        <w:trPr>
          <w:trHeight w:val="20"/>
        </w:trPr>
        <w:tc>
          <w:tcPr>
            <w:tcW w:w="1039" w:type="pct"/>
            <w:shd w:val="clear" w:color="auto" w:fill="auto"/>
            <w:vAlign w:val="center"/>
            <w:hideMark/>
          </w:tcPr>
          <w:p w14:paraId="31AC9893" w14:textId="77777777" w:rsidR="009051C8" w:rsidRPr="0013420B" w:rsidRDefault="009051C8" w:rsidP="009051C8">
            <w:pPr>
              <w:spacing w:after="0"/>
              <w:jc w:val="left"/>
              <w:rPr>
                <w:rFonts w:eastAsia="Times New Roman" w:cs="Arial"/>
                <w:color w:val="000000"/>
                <w:sz w:val="20"/>
                <w:szCs w:val="20"/>
                <w:lang w:eastAsia="es-ES"/>
              </w:rPr>
            </w:pPr>
            <w:r w:rsidRPr="0013420B">
              <w:rPr>
                <w:rFonts w:eastAsia="Times New Roman" w:cs="Arial"/>
                <w:color w:val="000000"/>
                <w:sz w:val="20"/>
                <w:szCs w:val="20"/>
                <w:lang w:val="es-CO" w:eastAsia="es-ES"/>
              </w:rPr>
              <w:t>Gastos financieros</w:t>
            </w:r>
          </w:p>
        </w:tc>
        <w:tc>
          <w:tcPr>
            <w:tcW w:w="626" w:type="pct"/>
            <w:shd w:val="clear" w:color="auto" w:fill="auto"/>
            <w:vAlign w:val="center"/>
            <w:hideMark/>
          </w:tcPr>
          <w:p w14:paraId="456602C3" w14:textId="77777777" w:rsidR="009051C8" w:rsidRPr="0013420B" w:rsidRDefault="009051C8" w:rsidP="009051C8">
            <w:pPr>
              <w:spacing w:after="0"/>
              <w:jc w:val="center"/>
              <w:rPr>
                <w:rFonts w:eastAsia="Times New Roman" w:cs="Arial"/>
                <w:color w:val="000000"/>
                <w:sz w:val="20"/>
                <w:szCs w:val="20"/>
                <w:lang w:eastAsia="es-ES"/>
              </w:rPr>
            </w:pPr>
            <w:r>
              <w:rPr>
                <w:rFonts w:eastAsia="Times New Roman" w:cs="Arial"/>
                <w:color w:val="000000"/>
                <w:sz w:val="20"/>
                <w:szCs w:val="20"/>
                <w:lang w:val="es-CO" w:eastAsia="es-ES"/>
              </w:rPr>
              <w:t>U</w:t>
            </w:r>
            <w:r w:rsidRPr="0013420B">
              <w:rPr>
                <w:rFonts w:eastAsia="Times New Roman" w:cs="Arial"/>
                <w:color w:val="000000"/>
                <w:sz w:val="20"/>
                <w:szCs w:val="20"/>
                <w:lang w:val="es-CO" w:eastAsia="es-ES"/>
              </w:rPr>
              <w:t>nidad</w:t>
            </w:r>
          </w:p>
        </w:tc>
        <w:tc>
          <w:tcPr>
            <w:tcW w:w="1031" w:type="pct"/>
            <w:shd w:val="clear" w:color="auto" w:fill="auto"/>
            <w:vAlign w:val="center"/>
            <w:hideMark/>
          </w:tcPr>
          <w:p w14:paraId="7584D7FD"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val="es-CO" w:eastAsia="es-ES"/>
              </w:rPr>
              <w:t>1</w:t>
            </w:r>
          </w:p>
        </w:tc>
        <w:tc>
          <w:tcPr>
            <w:tcW w:w="737" w:type="pct"/>
            <w:shd w:val="clear" w:color="auto" w:fill="auto"/>
            <w:vAlign w:val="center"/>
            <w:hideMark/>
          </w:tcPr>
          <w:p w14:paraId="045F0D5C"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val="es-CO" w:eastAsia="es-ES"/>
              </w:rPr>
              <w:t>17.500</w:t>
            </w:r>
          </w:p>
        </w:tc>
        <w:tc>
          <w:tcPr>
            <w:tcW w:w="697" w:type="pct"/>
            <w:shd w:val="clear" w:color="auto" w:fill="auto"/>
            <w:vAlign w:val="center"/>
            <w:hideMark/>
          </w:tcPr>
          <w:p w14:paraId="4D902D0E"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eastAsia="es-ES"/>
              </w:rPr>
              <w:t>12,4</w:t>
            </w:r>
          </w:p>
        </w:tc>
        <w:tc>
          <w:tcPr>
            <w:tcW w:w="870" w:type="pct"/>
            <w:shd w:val="clear" w:color="auto" w:fill="auto"/>
            <w:vAlign w:val="center"/>
            <w:hideMark/>
          </w:tcPr>
          <w:p w14:paraId="2F1D597D" w14:textId="77777777" w:rsidR="009051C8" w:rsidRPr="0013420B" w:rsidRDefault="009051C8" w:rsidP="009051C8">
            <w:pPr>
              <w:spacing w:after="0"/>
              <w:jc w:val="center"/>
              <w:rPr>
                <w:rFonts w:eastAsia="Times New Roman" w:cs="Arial"/>
                <w:color w:val="000000"/>
                <w:sz w:val="20"/>
                <w:szCs w:val="20"/>
                <w:lang w:eastAsia="es-ES"/>
              </w:rPr>
            </w:pPr>
            <w:r w:rsidRPr="0013420B">
              <w:rPr>
                <w:rFonts w:eastAsia="Times New Roman" w:cs="Arial"/>
                <w:color w:val="000000"/>
                <w:sz w:val="20"/>
                <w:szCs w:val="20"/>
                <w:lang w:val="es-CO" w:eastAsia="es-ES"/>
              </w:rPr>
              <w:t>217.000</w:t>
            </w:r>
          </w:p>
        </w:tc>
      </w:tr>
      <w:tr w:rsidR="009051C8" w:rsidRPr="0013420B" w14:paraId="77A0997A" w14:textId="77777777" w:rsidTr="009051C8">
        <w:trPr>
          <w:trHeight w:val="20"/>
        </w:trPr>
        <w:tc>
          <w:tcPr>
            <w:tcW w:w="3433" w:type="pct"/>
            <w:gridSpan w:val="4"/>
            <w:shd w:val="clear" w:color="auto" w:fill="auto"/>
            <w:vAlign w:val="center"/>
            <w:hideMark/>
          </w:tcPr>
          <w:p w14:paraId="337F012B" w14:textId="77777777" w:rsidR="009051C8" w:rsidRPr="0013420B" w:rsidRDefault="009051C8" w:rsidP="009051C8">
            <w:pPr>
              <w:spacing w:after="0"/>
              <w:jc w:val="center"/>
              <w:rPr>
                <w:rFonts w:eastAsia="Times New Roman" w:cs="Arial"/>
                <w:b/>
                <w:bCs/>
                <w:color w:val="000000"/>
                <w:sz w:val="20"/>
                <w:szCs w:val="20"/>
                <w:lang w:eastAsia="es-ES"/>
              </w:rPr>
            </w:pPr>
            <w:r w:rsidRPr="0013420B">
              <w:rPr>
                <w:rFonts w:eastAsia="Times New Roman" w:cs="Arial"/>
                <w:b/>
                <w:bCs/>
                <w:color w:val="000000"/>
                <w:sz w:val="20"/>
                <w:szCs w:val="20"/>
                <w:lang w:val="es-CO" w:eastAsia="es-ES"/>
              </w:rPr>
              <w:t>SUBTOTAL</w:t>
            </w:r>
          </w:p>
        </w:tc>
        <w:tc>
          <w:tcPr>
            <w:tcW w:w="697" w:type="pct"/>
            <w:shd w:val="clear" w:color="auto" w:fill="auto"/>
            <w:vAlign w:val="center"/>
            <w:hideMark/>
          </w:tcPr>
          <w:p w14:paraId="2A5C93EE" w14:textId="77777777" w:rsidR="009051C8" w:rsidRPr="0013420B" w:rsidRDefault="009051C8" w:rsidP="009051C8">
            <w:pPr>
              <w:spacing w:after="0"/>
              <w:jc w:val="center"/>
              <w:rPr>
                <w:rFonts w:eastAsia="Times New Roman" w:cs="Arial"/>
                <w:b/>
                <w:bCs/>
                <w:color w:val="000000"/>
                <w:sz w:val="20"/>
                <w:szCs w:val="20"/>
                <w:lang w:eastAsia="es-ES"/>
              </w:rPr>
            </w:pPr>
            <w:r w:rsidRPr="0013420B">
              <w:rPr>
                <w:rFonts w:eastAsia="Times New Roman" w:cs="Arial"/>
                <w:b/>
                <w:bCs/>
                <w:color w:val="000000"/>
                <w:sz w:val="20"/>
                <w:szCs w:val="20"/>
                <w:lang w:eastAsia="es-ES"/>
              </w:rPr>
              <w:t> </w:t>
            </w:r>
          </w:p>
        </w:tc>
        <w:tc>
          <w:tcPr>
            <w:tcW w:w="870" w:type="pct"/>
            <w:shd w:val="clear" w:color="auto" w:fill="auto"/>
            <w:vAlign w:val="center"/>
            <w:hideMark/>
          </w:tcPr>
          <w:p w14:paraId="3CA3EBFA" w14:textId="77777777" w:rsidR="009051C8" w:rsidRPr="0013420B" w:rsidRDefault="009051C8" w:rsidP="009051C8">
            <w:pPr>
              <w:spacing w:after="0"/>
              <w:jc w:val="center"/>
              <w:rPr>
                <w:rFonts w:eastAsia="Times New Roman" w:cs="Arial"/>
                <w:b/>
                <w:bCs/>
                <w:color w:val="000000"/>
                <w:sz w:val="20"/>
                <w:szCs w:val="20"/>
                <w:lang w:eastAsia="es-ES"/>
              </w:rPr>
            </w:pPr>
            <w:r w:rsidRPr="0013420B">
              <w:rPr>
                <w:rFonts w:eastAsia="Times New Roman" w:cs="Arial"/>
                <w:b/>
                <w:bCs/>
                <w:color w:val="000000"/>
                <w:sz w:val="20"/>
                <w:szCs w:val="20"/>
                <w:lang w:val="es-CO" w:eastAsia="es-ES"/>
              </w:rPr>
              <w:t>149.699.136</w:t>
            </w:r>
          </w:p>
        </w:tc>
      </w:tr>
      <w:tr w:rsidR="009051C8" w:rsidRPr="0013420B" w14:paraId="4564853B" w14:textId="77777777" w:rsidTr="009051C8">
        <w:trPr>
          <w:trHeight w:val="20"/>
        </w:trPr>
        <w:tc>
          <w:tcPr>
            <w:tcW w:w="1039" w:type="pct"/>
            <w:shd w:val="clear" w:color="auto" w:fill="auto"/>
            <w:vAlign w:val="center"/>
            <w:hideMark/>
          </w:tcPr>
          <w:p w14:paraId="672CDE58" w14:textId="77777777" w:rsidR="009051C8" w:rsidRPr="0013420B" w:rsidRDefault="009051C8" w:rsidP="009051C8">
            <w:pPr>
              <w:spacing w:after="0"/>
              <w:jc w:val="center"/>
              <w:rPr>
                <w:rFonts w:eastAsia="Times New Roman" w:cs="Arial"/>
                <w:b/>
                <w:bCs/>
                <w:color w:val="000000"/>
                <w:sz w:val="20"/>
                <w:szCs w:val="20"/>
                <w:lang w:eastAsia="es-ES"/>
              </w:rPr>
            </w:pPr>
            <w:r w:rsidRPr="0013420B">
              <w:rPr>
                <w:rFonts w:eastAsia="Times New Roman" w:cs="Arial"/>
                <w:b/>
                <w:bCs/>
                <w:color w:val="000000"/>
                <w:sz w:val="20"/>
                <w:szCs w:val="20"/>
                <w:lang w:val="es-CO" w:eastAsia="es-ES"/>
              </w:rPr>
              <w:t>EXCEDENTES</w:t>
            </w:r>
          </w:p>
        </w:tc>
        <w:tc>
          <w:tcPr>
            <w:tcW w:w="3091" w:type="pct"/>
            <w:gridSpan w:val="4"/>
            <w:shd w:val="clear" w:color="auto" w:fill="auto"/>
            <w:vAlign w:val="center"/>
            <w:hideMark/>
          </w:tcPr>
          <w:p w14:paraId="3F5ACE14" w14:textId="77777777" w:rsidR="009051C8" w:rsidRPr="0013420B" w:rsidRDefault="009051C8" w:rsidP="009051C8">
            <w:pPr>
              <w:spacing w:after="0"/>
              <w:jc w:val="center"/>
              <w:rPr>
                <w:rFonts w:eastAsia="Times New Roman" w:cs="Arial"/>
                <w:color w:val="000000"/>
                <w:sz w:val="20"/>
                <w:szCs w:val="20"/>
                <w:lang w:eastAsia="es-ES"/>
              </w:rPr>
            </w:pPr>
          </w:p>
        </w:tc>
        <w:tc>
          <w:tcPr>
            <w:tcW w:w="870" w:type="pct"/>
            <w:shd w:val="clear" w:color="auto" w:fill="auto"/>
            <w:vAlign w:val="center"/>
            <w:hideMark/>
          </w:tcPr>
          <w:p w14:paraId="19A0B5A0" w14:textId="77777777" w:rsidR="009051C8" w:rsidRPr="0013420B" w:rsidRDefault="009051C8" w:rsidP="009051C8">
            <w:pPr>
              <w:spacing w:after="0"/>
              <w:jc w:val="center"/>
              <w:rPr>
                <w:rFonts w:eastAsia="Times New Roman" w:cs="Arial"/>
                <w:b/>
                <w:bCs/>
                <w:color w:val="000000"/>
                <w:sz w:val="20"/>
                <w:szCs w:val="20"/>
                <w:lang w:eastAsia="es-ES"/>
              </w:rPr>
            </w:pPr>
            <w:r w:rsidRPr="0013420B">
              <w:rPr>
                <w:rFonts w:eastAsia="Times New Roman" w:cs="Arial"/>
                <w:b/>
                <w:bCs/>
                <w:color w:val="000000"/>
                <w:sz w:val="20"/>
                <w:szCs w:val="20"/>
                <w:lang w:val="es-CO" w:eastAsia="es-ES"/>
              </w:rPr>
              <w:t>73.500.864</w:t>
            </w:r>
          </w:p>
        </w:tc>
      </w:tr>
    </w:tbl>
    <w:p w14:paraId="3C57F490" w14:textId="77777777" w:rsidR="009051C8" w:rsidRDefault="009051C8" w:rsidP="009051C8">
      <w:pPr>
        <w:rPr>
          <w:sz w:val="20"/>
          <w:szCs w:val="20"/>
          <w:lang w:eastAsia="es-CO"/>
        </w:rPr>
      </w:pPr>
      <w:r w:rsidRPr="006A7078">
        <w:rPr>
          <w:sz w:val="20"/>
          <w:szCs w:val="20"/>
          <w:lang w:eastAsia="es-CO"/>
        </w:rPr>
        <w:t>Fuente: Federación Nacional de Cafeteros (2011).</w:t>
      </w:r>
    </w:p>
    <w:p w14:paraId="154E00C5" w14:textId="77777777" w:rsidR="009051C8" w:rsidRDefault="009051C8" w:rsidP="009051C8">
      <w:pPr>
        <w:rPr>
          <w:szCs w:val="20"/>
          <w:lang w:eastAsia="es-CO"/>
        </w:rPr>
      </w:pPr>
    </w:p>
    <w:p w14:paraId="6C8051D7" w14:textId="77777777" w:rsidR="009051C8" w:rsidRDefault="009051C8" w:rsidP="00042964">
      <w:pPr>
        <w:pStyle w:val="Prrafodelista"/>
        <w:numPr>
          <w:ilvl w:val="0"/>
          <w:numId w:val="25"/>
        </w:numPr>
        <w:rPr>
          <w:szCs w:val="20"/>
          <w:lang w:eastAsia="es-CO"/>
        </w:rPr>
      </w:pPr>
      <w:r w:rsidRPr="007534FF">
        <w:rPr>
          <w:szCs w:val="20"/>
          <w:lang w:eastAsia="es-CO"/>
        </w:rPr>
        <w:t>Cambio en la productividad por disminución de secuestro de carbono</w:t>
      </w:r>
    </w:p>
    <w:p w14:paraId="11D0A1DD" w14:textId="77777777" w:rsidR="009051C8" w:rsidRDefault="009051C8" w:rsidP="009051C8">
      <w:pPr>
        <w:rPr>
          <w:szCs w:val="20"/>
          <w:lang w:eastAsia="es-CO"/>
        </w:rPr>
      </w:pPr>
    </w:p>
    <w:p w14:paraId="0BDE5F66" w14:textId="77777777" w:rsidR="009051C8" w:rsidRDefault="009051C8" w:rsidP="009051C8">
      <w:pPr>
        <w:rPr>
          <w:lang w:val="es-CO"/>
        </w:rPr>
      </w:pPr>
      <w:r w:rsidRPr="00B12AE9">
        <w:rPr>
          <w:lang w:val="es-CO"/>
        </w:rPr>
        <w:t>Los bosques como sistema natural complejo contribuyen a mitigar el cambio climático global al almacenar carbono en la vegetación y en el suelo, e intercambiar carbono con la atmósfera a través del proceso fotosintético y la respiración (Gasparri y Mangui, 2004). La remoción de la cobertura vegetal asociada a los bosques densos</w:t>
      </w:r>
      <w:r>
        <w:rPr>
          <w:lang w:val="es-CO"/>
        </w:rPr>
        <w:t>, fragmentados, de galeria</w:t>
      </w:r>
      <w:r w:rsidRPr="00B12AE9">
        <w:rPr>
          <w:lang w:val="es-CO"/>
        </w:rPr>
        <w:t xml:space="preserve"> y la vegetación secundaria alta</w:t>
      </w:r>
      <w:r>
        <w:rPr>
          <w:lang w:val="es-CO"/>
        </w:rPr>
        <w:t xml:space="preserve"> y baja</w:t>
      </w:r>
      <w:r w:rsidRPr="00B12AE9">
        <w:rPr>
          <w:lang w:val="es-CO"/>
        </w:rPr>
        <w:t xml:space="preserve"> podría afectar la captura de carbono. </w:t>
      </w:r>
      <w:r w:rsidRPr="0070798A">
        <w:rPr>
          <w:lang w:val="es-CO"/>
        </w:rPr>
        <w:t xml:space="preserve">Las áreas potencialmente afectadas equivalen a </w:t>
      </w:r>
      <w:r>
        <w:rPr>
          <w:lang w:val="es-CO"/>
        </w:rPr>
        <w:t>23,5</w:t>
      </w:r>
      <w:r w:rsidRPr="0070798A">
        <w:rPr>
          <w:lang w:val="es-CO"/>
        </w:rPr>
        <w:t xml:space="preserve">1hectáreas. A continuación se realiza la valoración económica de la posible pérdida del carbono ya secuestrado tanto por los </w:t>
      </w:r>
      <w:r w:rsidRPr="0070798A">
        <w:rPr>
          <w:lang w:val="es-CO"/>
        </w:rPr>
        <w:lastRenderedPageBreak/>
        <w:t>bosques densos</w:t>
      </w:r>
      <w:r>
        <w:rPr>
          <w:lang w:val="es-CO"/>
        </w:rPr>
        <w:t xml:space="preserve">, fragmentados y de galería </w:t>
      </w:r>
      <w:r w:rsidRPr="0070798A">
        <w:rPr>
          <w:lang w:val="es-CO"/>
        </w:rPr>
        <w:t xml:space="preserve">como por la vegetación secundaria </w:t>
      </w:r>
      <w:r>
        <w:rPr>
          <w:lang w:val="es-CO"/>
        </w:rPr>
        <w:t xml:space="preserve">alta y baja. </w:t>
      </w:r>
      <w:r w:rsidRPr="0070798A">
        <w:rPr>
          <w:lang w:val="es-CO"/>
        </w:rPr>
        <w:t xml:space="preserve">En la </w:t>
      </w:r>
      <w:r w:rsidRPr="00045768">
        <w:rPr>
          <w:lang w:val="es-CO"/>
        </w:rPr>
        <w:fldChar w:fldCharType="begin"/>
      </w:r>
      <w:r w:rsidRPr="00045768">
        <w:rPr>
          <w:lang w:val="es-CO"/>
        </w:rPr>
        <w:instrText xml:space="preserve"> REF _Ref439682479 \h  \* MERGEFORMAT </w:instrText>
      </w:r>
      <w:r w:rsidRPr="00045768">
        <w:rPr>
          <w:lang w:val="es-CO"/>
        </w:rPr>
      </w:r>
      <w:r w:rsidRPr="00045768">
        <w:rPr>
          <w:lang w:val="es-CO"/>
        </w:rPr>
        <w:fldChar w:fldCharType="separate"/>
      </w:r>
      <w:r w:rsidR="00495F2A" w:rsidRPr="00045768">
        <w:t xml:space="preserve">Tabla </w:t>
      </w:r>
      <w:r w:rsidR="00495F2A">
        <w:rPr>
          <w:noProof/>
        </w:rPr>
        <w:t>5</w:t>
      </w:r>
      <w:r w:rsidR="00495F2A">
        <w:rPr>
          <w:noProof/>
        </w:rPr>
        <w:noBreakHyphen/>
        <w:t>15</w:t>
      </w:r>
      <w:r w:rsidRPr="00045768">
        <w:rPr>
          <w:lang w:val="es-CO"/>
        </w:rPr>
        <w:fldChar w:fldCharType="end"/>
      </w:r>
      <w:r w:rsidRPr="0070798A">
        <w:rPr>
          <w:lang w:val="es-CO"/>
        </w:rPr>
        <w:t xml:space="preserve"> se presentan los datos iniciales para calcular esta afectación.</w:t>
      </w:r>
      <w:r w:rsidRPr="00B12AE9">
        <w:rPr>
          <w:lang w:val="es-CO"/>
        </w:rPr>
        <w:t xml:space="preserve"> </w:t>
      </w:r>
    </w:p>
    <w:p w14:paraId="6CFE83CD" w14:textId="77777777" w:rsidR="009051C8" w:rsidRPr="00491977" w:rsidRDefault="009051C8" w:rsidP="009051C8">
      <w:pPr>
        <w:pStyle w:val="Descripcin"/>
        <w:rPr>
          <w:b/>
          <w:lang w:val="es-CO"/>
        </w:rPr>
      </w:pPr>
      <w:bookmarkStart w:id="77" w:name="_Ref439682479"/>
      <w:bookmarkStart w:id="78" w:name="_Toc439694196"/>
      <w:r w:rsidRPr="00045768">
        <w:t xml:space="preserve">Tabla </w:t>
      </w:r>
      <w:fldSimple w:instr=" STYLEREF 1 \s ">
        <w:r w:rsidR="00495F2A">
          <w:rPr>
            <w:noProof/>
          </w:rPr>
          <w:t>5</w:t>
        </w:r>
      </w:fldSimple>
      <w:r>
        <w:noBreakHyphen/>
      </w:r>
      <w:fldSimple w:instr=" SEQ Tabla \* ARABIC \s 1 ">
        <w:r w:rsidR="00495F2A">
          <w:rPr>
            <w:noProof/>
          </w:rPr>
          <w:t>15</w:t>
        </w:r>
      </w:fldSimple>
      <w:bookmarkEnd w:id="77"/>
      <w:r>
        <w:t xml:space="preserve"> </w:t>
      </w:r>
      <w:r w:rsidRPr="00491977">
        <w:t xml:space="preserve">Datos iniciales para calcular la pérdida </w:t>
      </w:r>
      <w:r>
        <w:t>de carbono</w:t>
      </w:r>
      <w:bookmarkEnd w:id="78"/>
    </w:p>
    <w:tbl>
      <w:tblPr>
        <w:tblW w:w="5000" w:type="pct"/>
        <w:tblLayout w:type="fixed"/>
        <w:tblCellMar>
          <w:left w:w="70" w:type="dxa"/>
          <w:right w:w="70" w:type="dxa"/>
        </w:tblCellMar>
        <w:tblLook w:val="04A0" w:firstRow="1" w:lastRow="0" w:firstColumn="1" w:lastColumn="0" w:noHBand="0" w:noVBand="1"/>
      </w:tblPr>
      <w:tblGrid>
        <w:gridCol w:w="3460"/>
        <w:gridCol w:w="2060"/>
        <w:gridCol w:w="3458"/>
      </w:tblGrid>
      <w:tr w:rsidR="009051C8" w:rsidRPr="00B12AE9" w14:paraId="5E836286" w14:textId="77777777" w:rsidTr="009051C8">
        <w:trPr>
          <w:trHeight w:val="20"/>
        </w:trPr>
        <w:tc>
          <w:tcPr>
            <w:tcW w:w="19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32EB4" w14:textId="77777777" w:rsidR="009051C8" w:rsidRPr="00B12AE9" w:rsidRDefault="009051C8" w:rsidP="009051C8">
            <w:pPr>
              <w:spacing w:after="0"/>
              <w:jc w:val="center"/>
              <w:rPr>
                <w:rFonts w:eastAsia="Times New Roman" w:cs="Arial"/>
                <w:b/>
                <w:color w:val="000000"/>
                <w:sz w:val="20"/>
                <w:szCs w:val="20"/>
                <w:lang w:eastAsia="es-ES"/>
              </w:rPr>
            </w:pPr>
            <w:r w:rsidRPr="00B12AE9">
              <w:rPr>
                <w:rFonts w:eastAsia="Times New Roman" w:cs="Arial"/>
                <w:b/>
                <w:color w:val="000000"/>
                <w:sz w:val="20"/>
                <w:szCs w:val="20"/>
                <w:lang w:eastAsia="es-ES"/>
              </w:rPr>
              <w:t>Datos iniciales</w:t>
            </w:r>
          </w:p>
        </w:tc>
        <w:tc>
          <w:tcPr>
            <w:tcW w:w="1147" w:type="pct"/>
            <w:tcBorders>
              <w:top w:val="single" w:sz="4" w:space="0" w:color="auto"/>
              <w:left w:val="nil"/>
              <w:bottom w:val="single" w:sz="4" w:space="0" w:color="auto"/>
              <w:right w:val="single" w:sz="4" w:space="0" w:color="auto"/>
            </w:tcBorders>
            <w:shd w:val="clear" w:color="auto" w:fill="auto"/>
            <w:noWrap/>
            <w:vAlign w:val="center"/>
            <w:hideMark/>
          </w:tcPr>
          <w:p w14:paraId="29F3AA80" w14:textId="77777777" w:rsidR="009051C8" w:rsidRPr="00B12AE9" w:rsidRDefault="009051C8" w:rsidP="009051C8">
            <w:pPr>
              <w:spacing w:after="0"/>
              <w:jc w:val="center"/>
              <w:rPr>
                <w:rFonts w:eastAsia="Times New Roman" w:cs="Arial"/>
                <w:b/>
                <w:color w:val="000000"/>
                <w:sz w:val="20"/>
                <w:szCs w:val="20"/>
                <w:lang w:eastAsia="es-ES"/>
              </w:rPr>
            </w:pPr>
            <w:r w:rsidRPr="00B12AE9">
              <w:rPr>
                <w:rFonts w:eastAsia="Times New Roman" w:cs="Arial"/>
                <w:b/>
                <w:color w:val="000000"/>
                <w:sz w:val="20"/>
                <w:szCs w:val="20"/>
                <w:lang w:eastAsia="es-ES"/>
              </w:rPr>
              <w:t>Valor</w:t>
            </w:r>
          </w:p>
        </w:tc>
        <w:tc>
          <w:tcPr>
            <w:tcW w:w="1926" w:type="pct"/>
            <w:tcBorders>
              <w:top w:val="single" w:sz="4" w:space="0" w:color="auto"/>
              <w:left w:val="nil"/>
              <w:bottom w:val="single" w:sz="4" w:space="0" w:color="auto"/>
              <w:right w:val="single" w:sz="4" w:space="0" w:color="auto"/>
            </w:tcBorders>
            <w:shd w:val="clear" w:color="auto" w:fill="auto"/>
            <w:noWrap/>
            <w:vAlign w:val="center"/>
            <w:hideMark/>
          </w:tcPr>
          <w:p w14:paraId="03E0B4C3" w14:textId="77777777" w:rsidR="009051C8" w:rsidRPr="00B12AE9" w:rsidRDefault="009051C8" w:rsidP="009051C8">
            <w:pPr>
              <w:spacing w:after="0"/>
              <w:jc w:val="center"/>
              <w:rPr>
                <w:rFonts w:eastAsia="Times New Roman" w:cs="Arial"/>
                <w:b/>
                <w:color w:val="000000"/>
                <w:sz w:val="20"/>
                <w:szCs w:val="20"/>
                <w:lang w:eastAsia="es-ES"/>
              </w:rPr>
            </w:pPr>
            <w:r w:rsidRPr="00B12AE9">
              <w:rPr>
                <w:rFonts w:eastAsia="Times New Roman" w:cs="Arial"/>
                <w:b/>
                <w:color w:val="000000"/>
                <w:sz w:val="20"/>
                <w:szCs w:val="20"/>
                <w:lang w:eastAsia="es-ES"/>
              </w:rPr>
              <w:t>Fuente</w:t>
            </w:r>
          </w:p>
        </w:tc>
      </w:tr>
      <w:tr w:rsidR="009051C8" w:rsidRPr="008B76E4" w14:paraId="3425E67E" w14:textId="77777777" w:rsidTr="009051C8">
        <w:trPr>
          <w:trHeight w:val="20"/>
        </w:trPr>
        <w:tc>
          <w:tcPr>
            <w:tcW w:w="1927" w:type="pct"/>
            <w:tcBorders>
              <w:top w:val="nil"/>
              <w:left w:val="single" w:sz="4" w:space="0" w:color="auto"/>
              <w:bottom w:val="single" w:sz="4" w:space="0" w:color="auto"/>
              <w:right w:val="single" w:sz="4" w:space="0" w:color="auto"/>
            </w:tcBorders>
            <w:shd w:val="clear" w:color="auto" w:fill="auto"/>
            <w:noWrap/>
            <w:vAlign w:val="center"/>
            <w:hideMark/>
          </w:tcPr>
          <w:p w14:paraId="716785AB" w14:textId="77777777" w:rsidR="009051C8" w:rsidRPr="00B12AE9" w:rsidRDefault="009051C8" w:rsidP="009051C8">
            <w:pPr>
              <w:spacing w:after="0"/>
              <w:jc w:val="center"/>
              <w:rPr>
                <w:rFonts w:eastAsia="Times New Roman" w:cs="Arial"/>
                <w:color w:val="000000"/>
                <w:sz w:val="20"/>
                <w:szCs w:val="20"/>
                <w:lang w:eastAsia="es-ES"/>
              </w:rPr>
            </w:pPr>
            <w:r>
              <w:rPr>
                <w:rFonts w:eastAsia="Times New Roman" w:cs="Arial"/>
                <w:color w:val="000000"/>
                <w:sz w:val="20"/>
                <w:szCs w:val="20"/>
                <w:lang w:eastAsia="es-ES"/>
              </w:rPr>
              <w:t>Productividad (Ton</w:t>
            </w:r>
            <w:r w:rsidRPr="00045768">
              <w:rPr>
                <w:rFonts w:eastAsia="Times New Roman" w:cs="Arial"/>
                <w:color w:val="000000"/>
                <w:sz w:val="20"/>
                <w:szCs w:val="20"/>
                <w:lang w:eastAsia="es-ES"/>
              </w:rPr>
              <w:t>.C</w:t>
            </w:r>
            <w:r>
              <w:rPr>
                <w:rFonts w:eastAsia="Times New Roman" w:cs="Arial"/>
                <w:color w:val="000000"/>
                <w:sz w:val="20"/>
                <w:szCs w:val="20"/>
                <w:lang w:eastAsia="es-ES"/>
              </w:rPr>
              <w:t>arbono/Ha</w:t>
            </w:r>
            <w:r w:rsidRPr="00045768">
              <w:rPr>
                <w:rFonts w:eastAsia="Times New Roman" w:cs="Arial"/>
                <w:color w:val="000000"/>
                <w:sz w:val="20"/>
                <w:szCs w:val="20"/>
                <w:lang w:eastAsia="es-ES"/>
              </w:rPr>
              <w:t>/</w:t>
            </w:r>
            <w:r>
              <w:rPr>
                <w:rFonts w:eastAsia="Times New Roman" w:cs="Arial"/>
                <w:color w:val="000000"/>
                <w:sz w:val="20"/>
                <w:szCs w:val="20"/>
                <w:lang w:eastAsia="es-ES"/>
              </w:rPr>
              <w:t>año</w:t>
            </w:r>
            <w:r w:rsidRPr="00045768">
              <w:rPr>
                <w:rFonts w:eastAsia="Times New Roman" w:cs="Arial"/>
                <w:color w:val="000000"/>
                <w:sz w:val="20"/>
                <w:szCs w:val="20"/>
                <w:lang w:eastAsia="es-ES"/>
              </w:rPr>
              <w:t>)</w:t>
            </w:r>
          </w:p>
        </w:tc>
        <w:tc>
          <w:tcPr>
            <w:tcW w:w="1147" w:type="pct"/>
            <w:tcBorders>
              <w:top w:val="nil"/>
              <w:left w:val="nil"/>
              <w:bottom w:val="single" w:sz="4" w:space="0" w:color="auto"/>
              <w:right w:val="single" w:sz="4" w:space="0" w:color="auto"/>
            </w:tcBorders>
            <w:shd w:val="clear" w:color="auto" w:fill="auto"/>
            <w:noWrap/>
            <w:vAlign w:val="center"/>
            <w:hideMark/>
          </w:tcPr>
          <w:p w14:paraId="2B7FECE7" w14:textId="77777777" w:rsidR="009051C8" w:rsidRPr="00B12AE9" w:rsidRDefault="009051C8" w:rsidP="009051C8">
            <w:pPr>
              <w:spacing w:after="0"/>
              <w:jc w:val="center"/>
              <w:rPr>
                <w:rFonts w:eastAsia="Times New Roman" w:cs="Arial"/>
                <w:color w:val="000000"/>
                <w:sz w:val="20"/>
                <w:szCs w:val="20"/>
                <w:lang w:eastAsia="es-ES"/>
              </w:rPr>
            </w:pPr>
            <w:r>
              <w:rPr>
                <w:rFonts w:eastAsia="Times New Roman" w:cs="Arial"/>
                <w:color w:val="000000"/>
                <w:sz w:val="20"/>
                <w:szCs w:val="20"/>
                <w:lang w:eastAsia="es-ES"/>
              </w:rPr>
              <w:t>83,15</w:t>
            </w:r>
          </w:p>
        </w:tc>
        <w:tc>
          <w:tcPr>
            <w:tcW w:w="1926" w:type="pct"/>
            <w:tcBorders>
              <w:top w:val="nil"/>
              <w:left w:val="nil"/>
              <w:bottom w:val="single" w:sz="4" w:space="0" w:color="auto"/>
              <w:right w:val="single" w:sz="4" w:space="0" w:color="auto"/>
            </w:tcBorders>
            <w:shd w:val="clear" w:color="auto" w:fill="auto"/>
            <w:noWrap/>
            <w:vAlign w:val="center"/>
            <w:hideMark/>
          </w:tcPr>
          <w:p w14:paraId="65B03674" w14:textId="77777777" w:rsidR="009051C8" w:rsidRPr="00B12AE9" w:rsidRDefault="009051C8" w:rsidP="009051C8">
            <w:pPr>
              <w:spacing w:after="0"/>
              <w:jc w:val="center"/>
              <w:rPr>
                <w:rFonts w:eastAsia="Times New Roman" w:cs="Arial"/>
                <w:color w:val="000000"/>
                <w:sz w:val="20"/>
                <w:szCs w:val="20"/>
                <w:lang w:val="en-US" w:eastAsia="es-ES"/>
              </w:rPr>
            </w:pPr>
            <w:r w:rsidRPr="00B12AE9">
              <w:rPr>
                <w:rFonts w:eastAsia="Times New Roman" w:cs="Arial"/>
                <w:color w:val="000000"/>
                <w:sz w:val="20"/>
                <w:szCs w:val="20"/>
                <w:lang w:val="en-US" w:eastAsia="es-ES"/>
              </w:rPr>
              <w:t>Phillips J.F., et al., 2011</w:t>
            </w:r>
          </w:p>
        </w:tc>
      </w:tr>
      <w:tr w:rsidR="009051C8" w:rsidRPr="00B12AE9" w14:paraId="05BBC03E" w14:textId="77777777" w:rsidTr="009051C8">
        <w:trPr>
          <w:trHeight w:val="20"/>
        </w:trPr>
        <w:tc>
          <w:tcPr>
            <w:tcW w:w="1927" w:type="pct"/>
            <w:tcBorders>
              <w:top w:val="nil"/>
              <w:left w:val="single" w:sz="4" w:space="0" w:color="auto"/>
              <w:bottom w:val="single" w:sz="4" w:space="0" w:color="auto"/>
              <w:right w:val="single" w:sz="4" w:space="0" w:color="auto"/>
            </w:tcBorders>
            <w:shd w:val="clear" w:color="auto" w:fill="auto"/>
            <w:noWrap/>
            <w:vAlign w:val="center"/>
            <w:hideMark/>
          </w:tcPr>
          <w:p w14:paraId="2D084E42" w14:textId="77777777" w:rsidR="009051C8" w:rsidRPr="00B12AE9" w:rsidRDefault="009051C8" w:rsidP="009051C8">
            <w:pPr>
              <w:spacing w:after="0"/>
              <w:jc w:val="center"/>
              <w:rPr>
                <w:rFonts w:eastAsia="Times New Roman" w:cs="Arial"/>
                <w:color w:val="000000"/>
                <w:sz w:val="20"/>
                <w:szCs w:val="20"/>
                <w:lang w:eastAsia="es-ES"/>
              </w:rPr>
            </w:pPr>
            <w:r w:rsidRPr="00B12AE9">
              <w:rPr>
                <w:rFonts w:eastAsia="Times New Roman" w:cs="Arial"/>
                <w:color w:val="000000"/>
                <w:sz w:val="20"/>
                <w:szCs w:val="20"/>
                <w:lang w:eastAsia="es-ES"/>
              </w:rPr>
              <w:t>Factor multiplicador equivalencia en emisiones</w:t>
            </w:r>
          </w:p>
        </w:tc>
        <w:tc>
          <w:tcPr>
            <w:tcW w:w="1147" w:type="pct"/>
            <w:tcBorders>
              <w:top w:val="nil"/>
              <w:left w:val="nil"/>
              <w:bottom w:val="single" w:sz="4" w:space="0" w:color="auto"/>
              <w:right w:val="single" w:sz="4" w:space="0" w:color="auto"/>
            </w:tcBorders>
            <w:shd w:val="clear" w:color="auto" w:fill="auto"/>
            <w:noWrap/>
            <w:vAlign w:val="center"/>
            <w:hideMark/>
          </w:tcPr>
          <w:p w14:paraId="32AF15B1" w14:textId="77777777" w:rsidR="009051C8" w:rsidRPr="00B12AE9" w:rsidRDefault="009051C8" w:rsidP="009051C8">
            <w:pPr>
              <w:spacing w:after="0"/>
              <w:jc w:val="center"/>
              <w:rPr>
                <w:rFonts w:eastAsia="Times New Roman" w:cs="Arial"/>
                <w:color w:val="000000"/>
                <w:sz w:val="20"/>
                <w:szCs w:val="20"/>
                <w:lang w:eastAsia="es-ES"/>
              </w:rPr>
            </w:pPr>
            <w:r w:rsidRPr="00B12AE9">
              <w:rPr>
                <w:rFonts w:eastAsia="Times New Roman" w:cs="Arial"/>
                <w:color w:val="000000"/>
                <w:sz w:val="20"/>
                <w:szCs w:val="20"/>
                <w:lang w:eastAsia="es-ES"/>
              </w:rPr>
              <w:t>3,16</w:t>
            </w:r>
          </w:p>
        </w:tc>
        <w:tc>
          <w:tcPr>
            <w:tcW w:w="1926" w:type="pct"/>
            <w:tcBorders>
              <w:top w:val="nil"/>
              <w:left w:val="nil"/>
              <w:bottom w:val="single" w:sz="4" w:space="0" w:color="auto"/>
              <w:right w:val="single" w:sz="4" w:space="0" w:color="auto"/>
            </w:tcBorders>
            <w:shd w:val="clear" w:color="auto" w:fill="auto"/>
            <w:noWrap/>
            <w:vAlign w:val="center"/>
            <w:hideMark/>
          </w:tcPr>
          <w:p w14:paraId="01DFE75E" w14:textId="77777777" w:rsidR="009051C8" w:rsidRPr="00B12AE9" w:rsidRDefault="009051C8" w:rsidP="009051C8">
            <w:pPr>
              <w:spacing w:after="0"/>
              <w:jc w:val="center"/>
              <w:rPr>
                <w:rFonts w:eastAsia="Times New Roman" w:cs="Arial"/>
                <w:color w:val="000000"/>
                <w:sz w:val="20"/>
                <w:szCs w:val="20"/>
                <w:lang w:eastAsia="es-ES"/>
              </w:rPr>
            </w:pPr>
            <w:r w:rsidRPr="00B12AE9">
              <w:rPr>
                <w:rFonts w:eastAsia="Times New Roman" w:cs="Arial"/>
                <w:color w:val="000000"/>
                <w:sz w:val="20"/>
                <w:szCs w:val="20"/>
                <w:lang w:eastAsia="es-ES"/>
              </w:rPr>
              <w:t>Jardín Botánico de Medellín, 2014</w:t>
            </w:r>
          </w:p>
        </w:tc>
      </w:tr>
      <w:tr w:rsidR="009051C8" w:rsidRPr="00B12AE9" w14:paraId="6C4A16B2" w14:textId="77777777" w:rsidTr="009051C8">
        <w:trPr>
          <w:trHeight w:val="20"/>
        </w:trPr>
        <w:tc>
          <w:tcPr>
            <w:tcW w:w="1927" w:type="pct"/>
            <w:tcBorders>
              <w:top w:val="nil"/>
              <w:left w:val="single" w:sz="4" w:space="0" w:color="auto"/>
              <w:bottom w:val="single" w:sz="4" w:space="0" w:color="auto"/>
              <w:right w:val="single" w:sz="4" w:space="0" w:color="auto"/>
            </w:tcBorders>
            <w:shd w:val="clear" w:color="auto" w:fill="auto"/>
            <w:noWrap/>
            <w:vAlign w:val="center"/>
            <w:hideMark/>
          </w:tcPr>
          <w:p w14:paraId="0ECABBC2" w14:textId="77777777" w:rsidR="009051C8" w:rsidRPr="00B12AE9" w:rsidRDefault="009051C8" w:rsidP="009051C8">
            <w:pPr>
              <w:spacing w:after="0"/>
              <w:jc w:val="center"/>
              <w:rPr>
                <w:rFonts w:eastAsia="Times New Roman" w:cs="Arial"/>
                <w:color w:val="000000"/>
                <w:sz w:val="20"/>
                <w:szCs w:val="20"/>
                <w:lang w:eastAsia="es-ES"/>
              </w:rPr>
            </w:pPr>
            <w:r w:rsidRPr="00B12AE9">
              <w:rPr>
                <w:rFonts w:eastAsia="Times New Roman" w:cs="Arial"/>
                <w:color w:val="000000"/>
                <w:sz w:val="20"/>
                <w:szCs w:val="20"/>
                <w:lang w:eastAsia="es-ES"/>
              </w:rPr>
              <w:t>Precio tonelada de emisión evitada</w:t>
            </w:r>
          </w:p>
        </w:tc>
        <w:tc>
          <w:tcPr>
            <w:tcW w:w="1147" w:type="pct"/>
            <w:tcBorders>
              <w:top w:val="nil"/>
              <w:left w:val="nil"/>
              <w:bottom w:val="single" w:sz="4" w:space="0" w:color="auto"/>
              <w:right w:val="single" w:sz="4" w:space="0" w:color="auto"/>
            </w:tcBorders>
            <w:shd w:val="clear" w:color="auto" w:fill="auto"/>
            <w:noWrap/>
            <w:vAlign w:val="center"/>
            <w:hideMark/>
          </w:tcPr>
          <w:p w14:paraId="1291B28C" w14:textId="77777777" w:rsidR="009051C8" w:rsidRPr="00B12AE9" w:rsidRDefault="009051C8" w:rsidP="009051C8">
            <w:pPr>
              <w:spacing w:after="0"/>
              <w:jc w:val="center"/>
              <w:rPr>
                <w:rFonts w:eastAsia="Times New Roman" w:cs="Arial"/>
                <w:color w:val="000000"/>
                <w:sz w:val="20"/>
                <w:szCs w:val="20"/>
                <w:lang w:eastAsia="es-ES"/>
              </w:rPr>
            </w:pPr>
            <w:r w:rsidRPr="00B12AE9">
              <w:rPr>
                <w:rFonts w:eastAsia="Times New Roman" w:cs="Arial"/>
                <w:color w:val="000000"/>
                <w:sz w:val="20"/>
                <w:szCs w:val="20"/>
                <w:lang w:eastAsia="es-ES"/>
              </w:rPr>
              <w:t>6,2</w:t>
            </w:r>
          </w:p>
        </w:tc>
        <w:tc>
          <w:tcPr>
            <w:tcW w:w="1926" w:type="pct"/>
            <w:tcBorders>
              <w:top w:val="nil"/>
              <w:left w:val="nil"/>
              <w:bottom w:val="single" w:sz="4" w:space="0" w:color="auto"/>
              <w:right w:val="single" w:sz="4" w:space="0" w:color="auto"/>
            </w:tcBorders>
            <w:shd w:val="clear" w:color="auto" w:fill="auto"/>
            <w:noWrap/>
            <w:vAlign w:val="center"/>
            <w:hideMark/>
          </w:tcPr>
          <w:p w14:paraId="7A7B6E79" w14:textId="77777777" w:rsidR="009051C8" w:rsidRPr="00B12AE9" w:rsidRDefault="009051C8" w:rsidP="009051C8">
            <w:pPr>
              <w:spacing w:after="0"/>
              <w:jc w:val="center"/>
              <w:rPr>
                <w:rFonts w:eastAsia="Times New Roman" w:cs="Arial"/>
                <w:color w:val="000000"/>
                <w:sz w:val="20"/>
                <w:szCs w:val="20"/>
                <w:lang w:eastAsia="es-ES"/>
              </w:rPr>
            </w:pPr>
            <w:r w:rsidRPr="00B12AE9">
              <w:rPr>
                <w:rFonts w:eastAsia="Times New Roman" w:cs="Arial"/>
                <w:color w:val="000000"/>
                <w:sz w:val="20"/>
                <w:szCs w:val="20"/>
                <w:lang w:eastAsia="es-ES"/>
              </w:rPr>
              <w:t>http://finanzascarbono.org/mercados/mercado-voluntario/estadisticas/</w:t>
            </w:r>
          </w:p>
        </w:tc>
      </w:tr>
    </w:tbl>
    <w:p w14:paraId="7155A11F" w14:textId="77777777" w:rsidR="009051C8" w:rsidRPr="00B12AE9" w:rsidRDefault="009051C8" w:rsidP="009051C8">
      <w:pPr>
        <w:rPr>
          <w:sz w:val="18"/>
          <w:szCs w:val="18"/>
        </w:rPr>
      </w:pPr>
      <w:r w:rsidRPr="00B12AE9">
        <w:rPr>
          <w:sz w:val="20"/>
          <w:szCs w:val="20"/>
          <w:lang w:val="es-CO"/>
        </w:rPr>
        <w:t xml:space="preserve">Fuente: </w:t>
      </w:r>
      <w:r w:rsidRPr="00B12AE9">
        <w:rPr>
          <w:sz w:val="18"/>
          <w:szCs w:val="18"/>
        </w:rPr>
        <w:t>Equipo consultor WSP Colombia S.A.S., 201</w:t>
      </w:r>
      <w:r>
        <w:rPr>
          <w:sz w:val="18"/>
          <w:szCs w:val="18"/>
        </w:rPr>
        <w:t>5</w:t>
      </w:r>
      <w:r w:rsidRPr="00B12AE9">
        <w:rPr>
          <w:sz w:val="18"/>
          <w:szCs w:val="18"/>
        </w:rPr>
        <w:t>.</w:t>
      </w:r>
    </w:p>
    <w:p w14:paraId="7D132934" w14:textId="77777777" w:rsidR="009051C8" w:rsidRDefault="009051C8" w:rsidP="009051C8">
      <w:pPr>
        <w:rPr>
          <w:lang w:val="es-CO"/>
        </w:rPr>
      </w:pPr>
      <w:r w:rsidRPr="00B12AE9">
        <w:rPr>
          <w:lang w:val="es-CO"/>
        </w:rPr>
        <w:t xml:space="preserve">A continuación se realiza la valoración económica de la posible pérdida del carbono capturado por los bosques afectados por la línea de transmisión (Véase la </w:t>
      </w:r>
      <w:r>
        <w:rPr>
          <w:lang w:val="es-CO"/>
        </w:rPr>
        <w:fldChar w:fldCharType="begin"/>
      </w:r>
      <w:r>
        <w:rPr>
          <w:lang w:val="es-CO"/>
        </w:rPr>
        <w:instrText xml:space="preserve"> REF _Ref408167628 \h </w:instrText>
      </w:r>
      <w:r>
        <w:rPr>
          <w:lang w:val="es-CO"/>
        </w:rPr>
      </w:r>
      <w:r>
        <w:rPr>
          <w:lang w:val="es-CO"/>
        </w:rPr>
        <w:fldChar w:fldCharType="separate"/>
      </w:r>
      <w:r w:rsidR="00495F2A" w:rsidRPr="00B12AE9">
        <w:rPr>
          <w:bCs/>
          <w:szCs w:val="18"/>
        </w:rPr>
        <w:t xml:space="preserve">Tabla </w:t>
      </w:r>
      <w:r w:rsidR="00495F2A">
        <w:rPr>
          <w:bCs/>
          <w:noProof/>
          <w:szCs w:val="18"/>
        </w:rPr>
        <w:t>5</w:t>
      </w:r>
      <w:r w:rsidR="00495F2A">
        <w:rPr>
          <w:bCs/>
          <w:szCs w:val="18"/>
        </w:rPr>
        <w:noBreakHyphen/>
      </w:r>
      <w:r w:rsidR="00495F2A">
        <w:rPr>
          <w:bCs/>
          <w:noProof/>
          <w:szCs w:val="18"/>
        </w:rPr>
        <w:t>16</w:t>
      </w:r>
      <w:r>
        <w:rPr>
          <w:lang w:val="es-CO"/>
        </w:rPr>
        <w:fldChar w:fldCharType="end"/>
      </w:r>
      <w:r w:rsidRPr="00B12AE9">
        <w:rPr>
          <w:lang w:val="es-CO"/>
        </w:rPr>
        <w:t xml:space="preserve">). </w:t>
      </w:r>
    </w:p>
    <w:p w14:paraId="6320B556" w14:textId="77777777" w:rsidR="009051C8" w:rsidRPr="00B872CB" w:rsidRDefault="009051C8" w:rsidP="009051C8">
      <w:pPr>
        <w:rPr>
          <w:lang w:val="es-CO"/>
        </w:rPr>
      </w:pPr>
    </w:p>
    <w:p w14:paraId="78D99169" w14:textId="77777777" w:rsidR="009051C8" w:rsidRDefault="009051C8" w:rsidP="009051C8">
      <w:pPr>
        <w:spacing w:after="0"/>
        <w:rPr>
          <w:bCs/>
          <w:szCs w:val="18"/>
        </w:rPr>
      </w:pPr>
      <w:bookmarkStart w:id="79" w:name="_Ref408167628"/>
      <w:bookmarkStart w:id="80" w:name="_Toc439694197"/>
      <w:r w:rsidRPr="00B12AE9">
        <w:rPr>
          <w:bCs/>
          <w:szCs w:val="18"/>
        </w:rPr>
        <w:t xml:space="preserve">Tabla </w:t>
      </w:r>
      <w:r>
        <w:rPr>
          <w:bCs/>
          <w:szCs w:val="18"/>
        </w:rPr>
        <w:fldChar w:fldCharType="begin"/>
      </w:r>
      <w:r>
        <w:rPr>
          <w:bCs/>
          <w:szCs w:val="18"/>
        </w:rPr>
        <w:instrText xml:space="preserve"> STYLEREF 1 \s </w:instrText>
      </w:r>
      <w:r>
        <w:rPr>
          <w:bCs/>
          <w:szCs w:val="18"/>
        </w:rPr>
        <w:fldChar w:fldCharType="separate"/>
      </w:r>
      <w:r w:rsidR="00495F2A">
        <w:rPr>
          <w:bCs/>
          <w:noProof/>
          <w:szCs w:val="18"/>
        </w:rPr>
        <w:t>5</w:t>
      </w:r>
      <w:r>
        <w:rPr>
          <w:bCs/>
          <w:szCs w:val="18"/>
        </w:rPr>
        <w:fldChar w:fldCharType="end"/>
      </w:r>
      <w:r>
        <w:rPr>
          <w:bCs/>
          <w:szCs w:val="18"/>
        </w:rPr>
        <w:noBreakHyphen/>
      </w:r>
      <w:r>
        <w:rPr>
          <w:bCs/>
          <w:szCs w:val="18"/>
        </w:rPr>
        <w:fldChar w:fldCharType="begin"/>
      </w:r>
      <w:r>
        <w:rPr>
          <w:bCs/>
          <w:szCs w:val="18"/>
        </w:rPr>
        <w:instrText xml:space="preserve"> SEQ Tabla \* ARABIC \s 1 </w:instrText>
      </w:r>
      <w:r>
        <w:rPr>
          <w:bCs/>
          <w:szCs w:val="18"/>
        </w:rPr>
        <w:fldChar w:fldCharType="separate"/>
      </w:r>
      <w:r w:rsidR="00495F2A">
        <w:rPr>
          <w:bCs/>
          <w:noProof/>
          <w:szCs w:val="18"/>
        </w:rPr>
        <w:t>16</w:t>
      </w:r>
      <w:r>
        <w:rPr>
          <w:bCs/>
          <w:szCs w:val="18"/>
        </w:rPr>
        <w:fldChar w:fldCharType="end"/>
      </w:r>
      <w:bookmarkEnd w:id="79"/>
      <w:r w:rsidRPr="00B12AE9">
        <w:rPr>
          <w:bCs/>
          <w:szCs w:val="18"/>
        </w:rPr>
        <w:t xml:space="preserve"> Valoración monetaria de la pérdida de carbono por los bosques densos</w:t>
      </w:r>
      <w:r>
        <w:rPr>
          <w:bCs/>
          <w:szCs w:val="18"/>
        </w:rPr>
        <w:t>,</w:t>
      </w:r>
      <w:r w:rsidRPr="00B12AE9">
        <w:rPr>
          <w:bCs/>
          <w:szCs w:val="18"/>
        </w:rPr>
        <w:t xml:space="preserve"> </w:t>
      </w:r>
      <w:r>
        <w:rPr>
          <w:bCs/>
          <w:szCs w:val="18"/>
        </w:rPr>
        <w:t xml:space="preserve">fragmentados, de galería, </w:t>
      </w:r>
      <w:r w:rsidRPr="00B12AE9">
        <w:rPr>
          <w:bCs/>
          <w:szCs w:val="18"/>
        </w:rPr>
        <w:t>la vegetación secundaria alta</w:t>
      </w:r>
      <w:r>
        <w:rPr>
          <w:bCs/>
          <w:szCs w:val="18"/>
        </w:rPr>
        <w:t xml:space="preserve"> y baja.</w:t>
      </w:r>
      <w:bookmarkEnd w:id="80"/>
    </w:p>
    <w:p w14:paraId="4DAC5BEF" w14:textId="77777777" w:rsidR="009051C8" w:rsidRDefault="009051C8" w:rsidP="009051C8">
      <w:pPr>
        <w:spacing w:after="0"/>
        <w:rPr>
          <w:bCs/>
          <w:szCs w:val="18"/>
        </w:rPr>
      </w:pPr>
    </w:p>
    <w:tbl>
      <w:tblPr>
        <w:tblW w:w="5356" w:type="pct"/>
        <w:jc w:val="center"/>
        <w:tblCellMar>
          <w:left w:w="70" w:type="dxa"/>
          <w:right w:w="70" w:type="dxa"/>
        </w:tblCellMar>
        <w:tblLook w:val="04A0" w:firstRow="1" w:lastRow="0" w:firstColumn="1" w:lastColumn="0" w:noHBand="0" w:noVBand="1"/>
      </w:tblPr>
      <w:tblGrid>
        <w:gridCol w:w="4004"/>
        <w:gridCol w:w="746"/>
        <w:gridCol w:w="677"/>
        <w:gridCol w:w="991"/>
        <w:gridCol w:w="1091"/>
        <w:gridCol w:w="679"/>
        <w:gridCol w:w="1429"/>
      </w:tblGrid>
      <w:tr w:rsidR="009051C8" w:rsidRPr="00045768" w14:paraId="0CA1B96D" w14:textId="77777777" w:rsidTr="009051C8">
        <w:trPr>
          <w:cantSplit/>
          <w:trHeight w:val="2037"/>
          <w:jc w:val="center"/>
        </w:trPr>
        <w:tc>
          <w:tcPr>
            <w:tcW w:w="20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FC427" w14:textId="77777777" w:rsidR="009051C8" w:rsidRPr="00045768" w:rsidRDefault="009051C8" w:rsidP="009051C8">
            <w:pPr>
              <w:spacing w:after="0"/>
              <w:jc w:val="center"/>
              <w:rPr>
                <w:rFonts w:eastAsia="Times New Roman" w:cs="Arial"/>
                <w:b/>
                <w:bCs/>
                <w:color w:val="000000"/>
                <w:sz w:val="18"/>
                <w:szCs w:val="18"/>
                <w:lang w:eastAsia="es-ES"/>
              </w:rPr>
            </w:pPr>
            <w:r w:rsidRPr="00045768">
              <w:rPr>
                <w:rFonts w:eastAsia="Times New Roman" w:cs="Arial"/>
                <w:b/>
                <w:bCs/>
                <w:color w:val="000000"/>
                <w:sz w:val="18"/>
                <w:szCs w:val="18"/>
                <w:lang w:eastAsia="es-ES"/>
              </w:rPr>
              <w:t>COBERTURA</w:t>
            </w:r>
          </w:p>
        </w:tc>
        <w:tc>
          <w:tcPr>
            <w:tcW w:w="388" w:type="pct"/>
            <w:tcBorders>
              <w:top w:val="single" w:sz="4" w:space="0" w:color="auto"/>
              <w:left w:val="nil"/>
              <w:bottom w:val="single" w:sz="4" w:space="0" w:color="auto"/>
              <w:right w:val="single" w:sz="4" w:space="0" w:color="auto"/>
            </w:tcBorders>
            <w:shd w:val="clear" w:color="auto" w:fill="auto"/>
            <w:noWrap/>
            <w:textDirection w:val="btLr"/>
            <w:vAlign w:val="center"/>
            <w:hideMark/>
          </w:tcPr>
          <w:p w14:paraId="5724EE53" w14:textId="77777777" w:rsidR="009051C8" w:rsidRPr="00045768" w:rsidRDefault="009051C8" w:rsidP="009051C8">
            <w:pPr>
              <w:spacing w:after="0"/>
              <w:ind w:left="113" w:right="113"/>
              <w:jc w:val="center"/>
              <w:rPr>
                <w:rFonts w:eastAsia="Times New Roman" w:cs="Arial"/>
                <w:b/>
                <w:bCs/>
                <w:color w:val="000000"/>
                <w:sz w:val="18"/>
                <w:szCs w:val="18"/>
                <w:lang w:eastAsia="es-ES"/>
              </w:rPr>
            </w:pPr>
            <w:r w:rsidRPr="00045768">
              <w:rPr>
                <w:rFonts w:eastAsia="Times New Roman" w:cs="Arial"/>
                <w:b/>
                <w:bCs/>
                <w:color w:val="000000"/>
                <w:sz w:val="18"/>
                <w:szCs w:val="18"/>
                <w:lang w:eastAsia="es-ES"/>
              </w:rPr>
              <w:t>HECTÁREAS AFECTADAS</w:t>
            </w:r>
          </w:p>
        </w:tc>
        <w:tc>
          <w:tcPr>
            <w:tcW w:w="352" w:type="pct"/>
            <w:tcBorders>
              <w:top w:val="single" w:sz="4" w:space="0" w:color="auto"/>
              <w:left w:val="nil"/>
              <w:bottom w:val="single" w:sz="4" w:space="0" w:color="auto"/>
              <w:right w:val="single" w:sz="4" w:space="0" w:color="auto"/>
            </w:tcBorders>
            <w:shd w:val="clear" w:color="auto" w:fill="auto"/>
            <w:noWrap/>
            <w:textDirection w:val="btLr"/>
            <w:vAlign w:val="center"/>
            <w:hideMark/>
          </w:tcPr>
          <w:p w14:paraId="3ED7BE0B" w14:textId="77777777" w:rsidR="009051C8" w:rsidRPr="00045768" w:rsidRDefault="009051C8" w:rsidP="009051C8">
            <w:pPr>
              <w:spacing w:after="0"/>
              <w:ind w:left="113" w:right="113"/>
              <w:jc w:val="center"/>
              <w:rPr>
                <w:rFonts w:eastAsia="Times New Roman" w:cs="Arial"/>
                <w:b/>
                <w:bCs/>
                <w:color w:val="000000"/>
                <w:sz w:val="18"/>
                <w:szCs w:val="18"/>
                <w:lang w:eastAsia="es-ES"/>
              </w:rPr>
            </w:pPr>
            <w:r w:rsidRPr="00045768">
              <w:rPr>
                <w:rFonts w:eastAsia="Times New Roman" w:cs="Arial"/>
                <w:b/>
                <w:bCs/>
                <w:color w:val="000000"/>
                <w:sz w:val="18"/>
                <w:szCs w:val="18"/>
                <w:lang w:eastAsia="es-ES"/>
              </w:rPr>
              <w:t>PRODUCTIVIDAD (TON.C/HA/AÑO)</w:t>
            </w:r>
          </w:p>
        </w:tc>
        <w:tc>
          <w:tcPr>
            <w:tcW w:w="515" w:type="pct"/>
            <w:tcBorders>
              <w:top w:val="single" w:sz="4" w:space="0" w:color="auto"/>
              <w:left w:val="nil"/>
              <w:bottom w:val="single" w:sz="4" w:space="0" w:color="auto"/>
              <w:right w:val="single" w:sz="4" w:space="0" w:color="auto"/>
            </w:tcBorders>
            <w:shd w:val="clear" w:color="auto" w:fill="auto"/>
            <w:noWrap/>
            <w:textDirection w:val="btLr"/>
            <w:vAlign w:val="center"/>
            <w:hideMark/>
          </w:tcPr>
          <w:p w14:paraId="75A2884E" w14:textId="77777777" w:rsidR="009051C8" w:rsidRPr="00045768" w:rsidRDefault="009051C8" w:rsidP="009051C8">
            <w:pPr>
              <w:spacing w:after="0"/>
              <w:ind w:left="113" w:right="113"/>
              <w:jc w:val="center"/>
              <w:rPr>
                <w:rFonts w:eastAsia="Times New Roman" w:cs="Arial"/>
                <w:b/>
                <w:bCs/>
                <w:color w:val="000000"/>
                <w:sz w:val="18"/>
                <w:szCs w:val="18"/>
                <w:lang w:eastAsia="es-ES"/>
              </w:rPr>
            </w:pPr>
            <w:r w:rsidRPr="00045768">
              <w:rPr>
                <w:rFonts w:eastAsia="Times New Roman" w:cs="Arial"/>
                <w:b/>
                <w:bCs/>
                <w:color w:val="000000"/>
                <w:sz w:val="18"/>
                <w:szCs w:val="18"/>
                <w:lang w:eastAsia="es-ES"/>
              </w:rPr>
              <w:t>DISMINUCIÓN CAPTURA DE CARBONO (TON.C/HA/AÑO</w:t>
            </w:r>
          </w:p>
        </w:tc>
        <w:tc>
          <w:tcPr>
            <w:tcW w:w="567" w:type="pct"/>
            <w:tcBorders>
              <w:top w:val="single" w:sz="4" w:space="0" w:color="auto"/>
              <w:left w:val="nil"/>
              <w:bottom w:val="single" w:sz="4" w:space="0" w:color="auto"/>
              <w:right w:val="single" w:sz="4" w:space="0" w:color="auto"/>
            </w:tcBorders>
            <w:shd w:val="clear" w:color="auto" w:fill="auto"/>
            <w:noWrap/>
            <w:textDirection w:val="btLr"/>
            <w:vAlign w:val="center"/>
            <w:hideMark/>
          </w:tcPr>
          <w:p w14:paraId="77541025" w14:textId="77777777" w:rsidR="009051C8" w:rsidRPr="00045768" w:rsidRDefault="009051C8" w:rsidP="009051C8">
            <w:pPr>
              <w:spacing w:after="0"/>
              <w:ind w:left="113" w:right="113"/>
              <w:jc w:val="center"/>
              <w:rPr>
                <w:rFonts w:eastAsia="Times New Roman" w:cs="Arial"/>
                <w:b/>
                <w:bCs/>
                <w:color w:val="000000"/>
                <w:sz w:val="18"/>
                <w:szCs w:val="18"/>
                <w:lang w:eastAsia="es-ES"/>
              </w:rPr>
            </w:pPr>
            <w:r w:rsidRPr="00045768">
              <w:rPr>
                <w:rFonts w:eastAsia="Times New Roman" w:cs="Arial"/>
                <w:b/>
                <w:bCs/>
                <w:color w:val="000000"/>
                <w:sz w:val="18"/>
                <w:szCs w:val="18"/>
                <w:lang w:eastAsia="es-ES"/>
              </w:rPr>
              <w:t>EQUIVALENCIA EN EMISIONES (C*3,16)</w:t>
            </w:r>
          </w:p>
        </w:tc>
        <w:tc>
          <w:tcPr>
            <w:tcW w:w="353" w:type="pct"/>
            <w:tcBorders>
              <w:top w:val="single" w:sz="4" w:space="0" w:color="auto"/>
              <w:left w:val="nil"/>
              <w:bottom w:val="single" w:sz="4" w:space="0" w:color="auto"/>
              <w:right w:val="single" w:sz="4" w:space="0" w:color="auto"/>
            </w:tcBorders>
            <w:shd w:val="clear" w:color="auto" w:fill="auto"/>
            <w:noWrap/>
            <w:textDirection w:val="btLr"/>
            <w:vAlign w:val="center"/>
            <w:hideMark/>
          </w:tcPr>
          <w:p w14:paraId="6EFC465D" w14:textId="77777777" w:rsidR="009051C8" w:rsidRPr="00045768" w:rsidRDefault="009051C8" w:rsidP="009051C8">
            <w:pPr>
              <w:spacing w:after="0"/>
              <w:ind w:left="113" w:right="113"/>
              <w:jc w:val="center"/>
              <w:rPr>
                <w:rFonts w:eastAsia="Times New Roman" w:cs="Arial"/>
                <w:b/>
                <w:bCs/>
                <w:color w:val="000000"/>
                <w:sz w:val="18"/>
                <w:szCs w:val="18"/>
                <w:lang w:eastAsia="es-ES"/>
              </w:rPr>
            </w:pPr>
            <w:r w:rsidRPr="00045768">
              <w:rPr>
                <w:rFonts w:eastAsia="Times New Roman" w:cs="Arial"/>
                <w:b/>
                <w:bCs/>
                <w:color w:val="000000"/>
                <w:sz w:val="18"/>
                <w:szCs w:val="18"/>
                <w:lang w:eastAsia="es-ES"/>
              </w:rPr>
              <w:t>PRECIO UNITARIO ($/TON)</w:t>
            </w:r>
          </w:p>
        </w:tc>
        <w:tc>
          <w:tcPr>
            <w:tcW w:w="743" w:type="pct"/>
            <w:tcBorders>
              <w:top w:val="single" w:sz="4" w:space="0" w:color="auto"/>
              <w:left w:val="nil"/>
              <w:bottom w:val="single" w:sz="4" w:space="0" w:color="auto"/>
              <w:right w:val="single" w:sz="4" w:space="0" w:color="auto"/>
            </w:tcBorders>
            <w:shd w:val="clear" w:color="auto" w:fill="auto"/>
            <w:noWrap/>
            <w:textDirection w:val="btLr"/>
            <w:vAlign w:val="center"/>
            <w:hideMark/>
          </w:tcPr>
          <w:p w14:paraId="5F243F6A" w14:textId="77777777" w:rsidR="009051C8" w:rsidRPr="00045768" w:rsidRDefault="009051C8" w:rsidP="009051C8">
            <w:pPr>
              <w:spacing w:after="0"/>
              <w:ind w:left="113" w:right="113"/>
              <w:jc w:val="center"/>
              <w:rPr>
                <w:rFonts w:eastAsia="Times New Roman" w:cs="Arial"/>
                <w:b/>
                <w:bCs/>
                <w:color w:val="000000"/>
                <w:sz w:val="18"/>
                <w:szCs w:val="18"/>
                <w:lang w:eastAsia="es-ES"/>
              </w:rPr>
            </w:pPr>
            <w:r w:rsidRPr="00045768">
              <w:rPr>
                <w:rFonts w:eastAsia="Times New Roman" w:cs="Arial"/>
                <w:b/>
                <w:bCs/>
                <w:color w:val="000000"/>
                <w:sz w:val="18"/>
                <w:szCs w:val="18"/>
                <w:lang w:eastAsia="es-ES"/>
              </w:rPr>
              <w:t>TOTAL ($/AÑO)</w:t>
            </w:r>
          </w:p>
        </w:tc>
      </w:tr>
      <w:tr w:rsidR="009051C8" w:rsidRPr="00045768" w14:paraId="095C750C" w14:textId="77777777" w:rsidTr="009051C8">
        <w:trPr>
          <w:trHeight w:val="283"/>
          <w:jc w:val="center"/>
        </w:trPr>
        <w:tc>
          <w:tcPr>
            <w:tcW w:w="2081" w:type="pct"/>
            <w:tcBorders>
              <w:top w:val="nil"/>
              <w:left w:val="single" w:sz="4" w:space="0" w:color="auto"/>
              <w:bottom w:val="single" w:sz="4" w:space="0" w:color="auto"/>
              <w:right w:val="single" w:sz="4" w:space="0" w:color="auto"/>
            </w:tcBorders>
            <w:shd w:val="clear" w:color="auto" w:fill="auto"/>
            <w:noWrap/>
            <w:vAlign w:val="center"/>
            <w:hideMark/>
          </w:tcPr>
          <w:p w14:paraId="33533E00"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Bosque abierto alto de tierra firme</w:t>
            </w:r>
          </w:p>
        </w:tc>
        <w:tc>
          <w:tcPr>
            <w:tcW w:w="388" w:type="pct"/>
            <w:tcBorders>
              <w:top w:val="nil"/>
              <w:left w:val="nil"/>
              <w:bottom w:val="single" w:sz="4" w:space="0" w:color="auto"/>
              <w:right w:val="single" w:sz="4" w:space="0" w:color="auto"/>
            </w:tcBorders>
            <w:shd w:val="clear" w:color="auto" w:fill="auto"/>
            <w:noWrap/>
            <w:vAlign w:val="center"/>
            <w:hideMark/>
          </w:tcPr>
          <w:p w14:paraId="1B7E50B5"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0,47</w:t>
            </w:r>
          </w:p>
        </w:tc>
        <w:tc>
          <w:tcPr>
            <w:tcW w:w="352" w:type="pct"/>
            <w:tcBorders>
              <w:top w:val="nil"/>
              <w:left w:val="nil"/>
              <w:bottom w:val="single" w:sz="4" w:space="0" w:color="auto"/>
              <w:right w:val="single" w:sz="4" w:space="0" w:color="auto"/>
            </w:tcBorders>
            <w:shd w:val="clear" w:color="auto" w:fill="auto"/>
            <w:noWrap/>
            <w:vAlign w:val="center"/>
            <w:hideMark/>
          </w:tcPr>
          <w:p w14:paraId="57EAE6E6"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83,15</w:t>
            </w:r>
          </w:p>
        </w:tc>
        <w:tc>
          <w:tcPr>
            <w:tcW w:w="515" w:type="pct"/>
            <w:tcBorders>
              <w:top w:val="nil"/>
              <w:left w:val="nil"/>
              <w:bottom w:val="single" w:sz="4" w:space="0" w:color="auto"/>
              <w:right w:val="single" w:sz="4" w:space="0" w:color="auto"/>
            </w:tcBorders>
            <w:shd w:val="clear" w:color="auto" w:fill="auto"/>
            <w:noWrap/>
            <w:vAlign w:val="center"/>
            <w:hideMark/>
          </w:tcPr>
          <w:p w14:paraId="69A8F9C4"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39,0805</w:t>
            </w:r>
          </w:p>
        </w:tc>
        <w:tc>
          <w:tcPr>
            <w:tcW w:w="567" w:type="pct"/>
            <w:tcBorders>
              <w:top w:val="nil"/>
              <w:left w:val="nil"/>
              <w:bottom w:val="single" w:sz="4" w:space="0" w:color="auto"/>
              <w:right w:val="single" w:sz="4" w:space="0" w:color="auto"/>
            </w:tcBorders>
            <w:shd w:val="clear" w:color="auto" w:fill="auto"/>
            <w:noWrap/>
            <w:vAlign w:val="center"/>
            <w:hideMark/>
          </w:tcPr>
          <w:p w14:paraId="1282C9D8"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123,49438</w:t>
            </w:r>
          </w:p>
        </w:tc>
        <w:tc>
          <w:tcPr>
            <w:tcW w:w="353" w:type="pct"/>
            <w:tcBorders>
              <w:top w:val="nil"/>
              <w:left w:val="nil"/>
              <w:bottom w:val="single" w:sz="4" w:space="0" w:color="auto"/>
              <w:right w:val="single" w:sz="4" w:space="0" w:color="auto"/>
            </w:tcBorders>
            <w:shd w:val="clear" w:color="auto" w:fill="auto"/>
            <w:noWrap/>
            <w:vAlign w:val="center"/>
            <w:hideMark/>
          </w:tcPr>
          <w:p w14:paraId="3E861DB0"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15239</w:t>
            </w:r>
          </w:p>
        </w:tc>
        <w:tc>
          <w:tcPr>
            <w:tcW w:w="743" w:type="pct"/>
            <w:tcBorders>
              <w:top w:val="nil"/>
              <w:left w:val="nil"/>
              <w:bottom w:val="single" w:sz="4" w:space="0" w:color="auto"/>
              <w:right w:val="single" w:sz="4" w:space="0" w:color="auto"/>
            </w:tcBorders>
            <w:shd w:val="clear" w:color="auto" w:fill="auto"/>
            <w:noWrap/>
            <w:vAlign w:val="center"/>
            <w:hideMark/>
          </w:tcPr>
          <w:p w14:paraId="3A2DC7F2"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1.881.930,9</w:t>
            </w:r>
          </w:p>
        </w:tc>
      </w:tr>
      <w:tr w:rsidR="009051C8" w:rsidRPr="00045768" w14:paraId="2F2A9485" w14:textId="77777777" w:rsidTr="009051C8">
        <w:trPr>
          <w:trHeight w:val="283"/>
          <w:jc w:val="center"/>
        </w:trPr>
        <w:tc>
          <w:tcPr>
            <w:tcW w:w="2081" w:type="pct"/>
            <w:tcBorders>
              <w:top w:val="nil"/>
              <w:left w:val="single" w:sz="4" w:space="0" w:color="auto"/>
              <w:bottom w:val="single" w:sz="4" w:space="0" w:color="auto"/>
              <w:right w:val="single" w:sz="4" w:space="0" w:color="auto"/>
            </w:tcBorders>
            <w:shd w:val="clear" w:color="auto" w:fill="auto"/>
            <w:noWrap/>
            <w:vAlign w:val="center"/>
            <w:hideMark/>
          </w:tcPr>
          <w:p w14:paraId="3B02F094"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Bosque de galería y/o ripario</w:t>
            </w:r>
          </w:p>
        </w:tc>
        <w:tc>
          <w:tcPr>
            <w:tcW w:w="388" w:type="pct"/>
            <w:tcBorders>
              <w:top w:val="nil"/>
              <w:left w:val="nil"/>
              <w:bottom w:val="single" w:sz="4" w:space="0" w:color="auto"/>
              <w:right w:val="single" w:sz="4" w:space="0" w:color="auto"/>
            </w:tcBorders>
            <w:shd w:val="clear" w:color="auto" w:fill="auto"/>
            <w:noWrap/>
            <w:vAlign w:val="center"/>
            <w:hideMark/>
          </w:tcPr>
          <w:p w14:paraId="7AD41F79"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1,91</w:t>
            </w:r>
          </w:p>
        </w:tc>
        <w:tc>
          <w:tcPr>
            <w:tcW w:w="352" w:type="pct"/>
            <w:tcBorders>
              <w:top w:val="nil"/>
              <w:left w:val="nil"/>
              <w:bottom w:val="single" w:sz="4" w:space="0" w:color="auto"/>
              <w:right w:val="single" w:sz="4" w:space="0" w:color="auto"/>
            </w:tcBorders>
            <w:shd w:val="clear" w:color="auto" w:fill="auto"/>
            <w:noWrap/>
            <w:vAlign w:val="center"/>
            <w:hideMark/>
          </w:tcPr>
          <w:p w14:paraId="36C870A0"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83,15</w:t>
            </w:r>
          </w:p>
        </w:tc>
        <w:tc>
          <w:tcPr>
            <w:tcW w:w="515" w:type="pct"/>
            <w:tcBorders>
              <w:top w:val="nil"/>
              <w:left w:val="nil"/>
              <w:bottom w:val="single" w:sz="4" w:space="0" w:color="auto"/>
              <w:right w:val="single" w:sz="4" w:space="0" w:color="auto"/>
            </w:tcBorders>
            <w:shd w:val="clear" w:color="auto" w:fill="auto"/>
            <w:noWrap/>
            <w:vAlign w:val="center"/>
            <w:hideMark/>
          </w:tcPr>
          <w:p w14:paraId="429573C8"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158,8165</w:t>
            </w:r>
          </w:p>
        </w:tc>
        <w:tc>
          <w:tcPr>
            <w:tcW w:w="567" w:type="pct"/>
            <w:tcBorders>
              <w:top w:val="nil"/>
              <w:left w:val="nil"/>
              <w:bottom w:val="single" w:sz="4" w:space="0" w:color="auto"/>
              <w:right w:val="single" w:sz="4" w:space="0" w:color="auto"/>
            </w:tcBorders>
            <w:shd w:val="clear" w:color="auto" w:fill="auto"/>
            <w:noWrap/>
            <w:vAlign w:val="center"/>
            <w:hideMark/>
          </w:tcPr>
          <w:p w14:paraId="7A878855"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501,86014</w:t>
            </w:r>
          </w:p>
        </w:tc>
        <w:tc>
          <w:tcPr>
            <w:tcW w:w="353" w:type="pct"/>
            <w:tcBorders>
              <w:top w:val="nil"/>
              <w:left w:val="nil"/>
              <w:bottom w:val="single" w:sz="4" w:space="0" w:color="auto"/>
              <w:right w:val="single" w:sz="4" w:space="0" w:color="auto"/>
            </w:tcBorders>
            <w:shd w:val="clear" w:color="auto" w:fill="auto"/>
            <w:noWrap/>
            <w:vAlign w:val="center"/>
            <w:hideMark/>
          </w:tcPr>
          <w:p w14:paraId="3C862C6D"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15239</w:t>
            </w:r>
          </w:p>
        </w:tc>
        <w:tc>
          <w:tcPr>
            <w:tcW w:w="743" w:type="pct"/>
            <w:tcBorders>
              <w:top w:val="nil"/>
              <w:left w:val="nil"/>
              <w:bottom w:val="single" w:sz="4" w:space="0" w:color="auto"/>
              <w:right w:val="single" w:sz="4" w:space="0" w:color="auto"/>
            </w:tcBorders>
            <w:shd w:val="clear" w:color="auto" w:fill="auto"/>
            <w:noWrap/>
            <w:vAlign w:val="center"/>
            <w:hideMark/>
          </w:tcPr>
          <w:p w14:paraId="02631BB5"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7.647.846,7</w:t>
            </w:r>
          </w:p>
        </w:tc>
      </w:tr>
      <w:tr w:rsidR="009051C8" w:rsidRPr="00045768" w14:paraId="4BB9BDF2" w14:textId="77777777" w:rsidTr="009051C8">
        <w:trPr>
          <w:trHeight w:val="283"/>
          <w:jc w:val="center"/>
        </w:trPr>
        <w:tc>
          <w:tcPr>
            <w:tcW w:w="2081" w:type="pct"/>
            <w:tcBorders>
              <w:top w:val="nil"/>
              <w:left w:val="single" w:sz="4" w:space="0" w:color="auto"/>
              <w:bottom w:val="single" w:sz="4" w:space="0" w:color="auto"/>
              <w:right w:val="single" w:sz="4" w:space="0" w:color="auto"/>
            </w:tcBorders>
            <w:shd w:val="clear" w:color="auto" w:fill="auto"/>
            <w:noWrap/>
            <w:vAlign w:val="center"/>
            <w:hideMark/>
          </w:tcPr>
          <w:p w14:paraId="0F907AC7"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Bosque denso alto de tierra firme</w:t>
            </w:r>
          </w:p>
        </w:tc>
        <w:tc>
          <w:tcPr>
            <w:tcW w:w="388" w:type="pct"/>
            <w:tcBorders>
              <w:top w:val="nil"/>
              <w:left w:val="nil"/>
              <w:bottom w:val="single" w:sz="4" w:space="0" w:color="auto"/>
              <w:right w:val="single" w:sz="4" w:space="0" w:color="auto"/>
            </w:tcBorders>
            <w:shd w:val="clear" w:color="auto" w:fill="auto"/>
            <w:noWrap/>
            <w:vAlign w:val="center"/>
            <w:hideMark/>
          </w:tcPr>
          <w:p w14:paraId="34C2E136"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7,5</w:t>
            </w:r>
          </w:p>
        </w:tc>
        <w:tc>
          <w:tcPr>
            <w:tcW w:w="352" w:type="pct"/>
            <w:tcBorders>
              <w:top w:val="nil"/>
              <w:left w:val="nil"/>
              <w:bottom w:val="single" w:sz="4" w:space="0" w:color="auto"/>
              <w:right w:val="single" w:sz="4" w:space="0" w:color="auto"/>
            </w:tcBorders>
            <w:shd w:val="clear" w:color="auto" w:fill="auto"/>
            <w:noWrap/>
            <w:vAlign w:val="center"/>
            <w:hideMark/>
          </w:tcPr>
          <w:p w14:paraId="3346A1F2"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83,15</w:t>
            </w:r>
          </w:p>
        </w:tc>
        <w:tc>
          <w:tcPr>
            <w:tcW w:w="515" w:type="pct"/>
            <w:tcBorders>
              <w:top w:val="nil"/>
              <w:left w:val="nil"/>
              <w:bottom w:val="single" w:sz="4" w:space="0" w:color="auto"/>
              <w:right w:val="single" w:sz="4" w:space="0" w:color="auto"/>
            </w:tcBorders>
            <w:shd w:val="clear" w:color="auto" w:fill="auto"/>
            <w:noWrap/>
            <w:vAlign w:val="center"/>
            <w:hideMark/>
          </w:tcPr>
          <w:p w14:paraId="37BF85C6"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623,625</w:t>
            </w:r>
          </w:p>
        </w:tc>
        <w:tc>
          <w:tcPr>
            <w:tcW w:w="567" w:type="pct"/>
            <w:tcBorders>
              <w:top w:val="nil"/>
              <w:left w:val="nil"/>
              <w:bottom w:val="single" w:sz="4" w:space="0" w:color="auto"/>
              <w:right w:val="single" w:sz="4" w:space="0" w:color="auto"/>
            </w:tcBorders>
            <w:shd w:val="clear" w:color="auto" w:fill="auto"/>
            <w:noWrap/>
            <w:vAlign w:val="center"/>
            <w:hideMark/>
          </w:tcPr>
          <w:p w14:paraId="497BD3FF"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1970,655</w:t>
            </w:r>
          </w:p>
        </w:tc>
        <w:tc>
          <w:tcPr>
            <w:tcW w:w="353" w:type="pct"/>
            <w:tcBorders>
              <w:top w:val="nil"/>
              <w:left w:val="nil"/>
              <w:bottom w:val="single" w:sz="4" w:space="0" w:color="auto"/>
              <w:right w:val="single" w:sz="4" w:space="0" w:color="auto"/>
            </w:tcBorders>
            <w:shd w:val="clear" w:color="auto" w:fill="auto"/>
            <w:noWrap/>
            <w:vAlign w:val="center"/>
            <w:hideMark/>
          </w:tcPr>
          <w:p w14:paraId="2E80BA06"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15239</w:t>
            </w:r>
          </w:p>
        </w:tc>
        <w:tc>
          <w:tcPr>
            <w:tcW w:w="743" w:type="pct"/>
            <w:tcBorders>
              <w:top w:val="nil"/>
              <w:left w:val="nil"/>
              <w:bottom w:val="single" w:sz="4" w:space="0" w:color="auto"/>
              <w:right w:val="single" w:sz="4" w:space="0" w:color="auto"/>
            </w:tcBorders>
            <w:shd w:val="clear" w:color="auto" w:fill="auto"/>
            <w:noWrap/>
            <w:vAlign w:val="center"/>
            <w:hideMark/>
          </w:tcPr>
          <w:p w14:paraId="1B6D5099"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30.030.811,5</w:t>
            </w:r>
          </w:p>
        </w:tc>
      </w:tr>
      <w:tr w:rsidR="009051C8" w:rsidRPr="00045768" w14:paraId="78D92C15" w14:textId="77777777" w:rsidTr="009051C8">
        <w:trPr>
          <w:trHeight w:val="283"/>
          <w:jc w:val="center"/>
        </w:trPr>
        <w:tc>
          <w:tcPr>
            <w:tcW w:w="2081" w:type="pct"/>
            <w:tcBorders>
              <w:top w:val="nil"/>
              <w:left w:val="single" w:sz="4" w:space="0" w:color="auto"/>
              <w:bottom w:val="single" w:sz="4" w:space="0" w:color="auto"/>
              <w:right w:val="single" w:sz="4" w:space="0" w:color="auto"/>
            </w:tcBorders>
            <w:shd w:val="clear" w:color="auto" w:fill="auto"/>
            <w:noWrap/>
            <w:vAlign w:val="center"/>
            <w:hideMark/>
          </w:tcPr>
          <w:p w14:paraId="2FB8C7E1"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Bosque denso bajo de tierra firme</w:t>
            </w:r>
          </w:p>
        </w:tc>
        <w:tc>
          <w:tcPr>
            <w:tcW w:w="388" w:type="pct"/>
            <w:tcBorders>
              <w:top w:val="nil"/>
              <w:left w:val="nil"/>
              <w:bottom w:val="single" w:sz="4" w:space="0" w:color="auto"/>
              <w:right w:val="single" w:sz="4" w:space="0" w:color="auto"/>
            </w:tcBorders>
            <w:shd w:val="clear" w:color="auto" w:fill="auto"/>
            <w:noWrap/>
            <w:vAlign w:val="center"/>
            <w:hideMark/>
          </w:tcPr>
          <w:p w14:paraId="5ED8C9D8"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0,81</w:t>
            </w:r>
          </w:p>
        </w:tc>
        <w:tc>
          <w:tcPr>
            <w:tcW w:w="352" w:type="pct"/>
            <w:tcBorders>
              <w:top w:val="nil"/>
              <w:left w:val="nil"/>
              <w:bottom w:val="single" w:sz="4" w:space="0" w:color="auto"/>
              <w:right w:val="single" w:sz="4" w:space="0" w:color="auto"/>
            </w:tcBorders>
            <w:shd w:val="clear" w:color="auto" w:fill="auto"/>
            <w:noWrap/>
            <w:vAlign w:val="center"/>
            <w:hideMark/>
          </w:tcPr>
          <w:p w14:paraId="3DC44BC5"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83,15</w:t>
            </w:r>
          </w:p>
        </w:tc>
        <w:tc>
          <w:tcPr>
            <w:tcW w:w="515" w:type="pct"/>
            <w:tcBorders>
              <w:top w:val="nil"/>
              <w:left w:val="nil"/>
              <w:bottom w:val="single" w:sz="4" w:space="0" w:color="auto"/>
              <w:right w:val="single" w:sz="4" w:space="0" w:color="auto"/>
            </w:tcBorders>
            <w:shd w:val="clear" w:color="auto" w:fill="auto"/>
            <w:noWrap/>
            <w:vAlign w:val="center"/>
            <w:hideMark/>
          </w:tcPr>
          <w:p w14:paraId="2E9B986A"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67,3515</w:t>
            </w:r>
          </w:p>
        </w:tc>
        <w:tc>
          <w:tcPr>
            <w:tcW w:w="567" w:type="pct"/>
            <w:tcBorders>
              <w:top w:val="nil"/>
              <w:left w:val="nil"/>
              <w:bottom w:val="single" w:sz="4" w:space="0" w:color="auto"/>
              <w:right w:val="single" w:sz="4" w:space="0" w:color="auto"/>
            </w:tcBorders>
            <w:shd w:val="clear" w:color="auto" w:fill="auto"/>
            <w:noWrap/>
            <w:vAlign w:val="center"/>
            <w:hideMark/>
          </w:tcPr>
          <w:p w14:paraId="2232D7CD"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212,83074</w:t>
            </w:r>
          </w:p>
        </w:tc>
        <w:tc>
          <w:tcPr>
            <w:tcW w:w="353" w:type="pct"/>
            <w:tcBorders>
              <w:top w:val="nil"/>
              <w:left w:val="nil"/>
              <w:bottom w:val="single" w:sz="4" w:space="0" w:color="auto"/>
              <w:right w:val="single" w:sz="4" w:space="0" w:color="auto"/>
            </w:tcBorders>
            <w:shd w:val="clear" w:color="auto" w:fill="auto"/>
            <w:noWrap/>
            <w:vAlign w:val="center"/>
            <w:hideMark/>
          </w:tcPr>
          <w:p w14:paraId="138D9D48"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15239</w:t>
            </w:r>
          </w:p>
        </w:tc>
        <w:tc>
          <w:tcPr>
            <w:tcW w:w="743" w:type="pct"/>
            <w:tcBorders>
              <w:top w:val="nil"/>
              <w:left w:val="nil"/>
              <w:bottom w:val="single" w:sz="4" w:space="0" w:color="auto"/>
              <w:right w:val="single" w:sz="4" w:space="0" w:color="auto"/>
            </w:tcBorders>
            <w:shd w:val="clear" w:color="auto" w:fill="auto"/>
            <w:noWrap/>
            <w:vAlign w:val="center"/>
            <w:hideMark/>
          </w:tcPr>
          <w:p w14:paraId="3AD78369"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3.243.327,6</w:t>
            </w:r>
          </w:p>
        </w:tc>
      </w:tr>
      <w:tr w:rsidR="009051C8" w:rsidRPr="00045768" w14:paraId="26024984" w14:textId="77777777" w:rsidTr="009051C8">
        <w:trPr>
          <w:trHeight w:val="283"/>
          <w:jc w:val="center"/>
        </w:trPr>
        <w:tc>
          <w:tcPr>
            <w:tcW w:w="2081" w:type="pct"/>
            <w:tcBorders>
              <w:top w:val="nil"/>
              <w:left w:val="single" w:sz="4" w:space="0" w:color="auto"/>
              <w:bottom w:val="single" w:sz="4" w:space="0" w:color="auto"/>
              <w:right w:val="single" w:sz="4" w:space="0" w:color="auto"/>
            </w:tcBorders>
            <w:shd w:val="clear" w:color="auto" w:fill="auto"/>
            <w:noWrap/>
            <w:vAlign w:val="center"/>
            <w:hideMark/>
          </w:tcPr>
          <w:p w14:paraId="3E7D12C5"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Bosque fragmentado</w:t>
            </w:r>
          </w:p>
        </w:tc>
        <w:tc>
          <w:tcPr>
            <w:tcW w:w="388" w:type="pct"/>
            <w:tcBorders>
              <w:top w:val="nil"/>
              <w:left w:val="nil"/>
              <w:bottom w:val="single" w:sz="4" w:space="0" w:color="auto"/>
              <w:right w:val="single" w:sz="4" w:space="0" w:color="auto"/>
            </w:tcBorders>
            <w:shd w:val="clear" w:color="auto" w:fill="auto"/>
            <w:noWrap/>
            <w:vAlign w:val="center"/>
            <w:hideMark/>
          </w:tcPr>
          <w:p w14:paraId="5F45F432"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0,08</w:t>
            </w:r>
          </w:p>
        </w:tc>
        <w:tc>
          <w:tcPr>
            <w:tcW w:w="352" w:type="pct"/>
            <w:tcBorders>
              <w:top w:val="nil"/>
              <w:left w:val="nil"/>
              <w:bottom w:val="single" w:sz="4" w:space="0" w:color="auto"/>
              <w:right w:val="single" w:sz="4" w:space="0" w:color="auto"/>
            </w:tcBorders>
            <w:shd w:val="clear" w:color="auto" w:fill="auto"/>
            <w:noWrap/>
            <w:vAlign w:val="center"/>
            <w:hideMark/>
          </w:tcPr>
          <w:p w14:paraId="19B5F9D5"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83,15</w:t>
            </w:r>
          </w:p>
        </w:tc>
        <w:tc>
          <w:tcPr>
            <w:tcW w:w="515" w:type="pct"/>
            <w:tcBorders>
              <w:top w:val="nil"/>
              <w:left w:val="nil"/>
              <w:bottom w:val="single" w:sz="4" w:space="0" w:color="auto"/>
              <w:right w:val="single" w:sz="4" w:space="0" w:color="auto"/>
            </w:tcBorders>
            <w:shd w:val="clear" w:color="auto" w:fill="auto"/>
            <w:noWrap/>
            <w:vAlign w:val="center"/>
            <w:hideMark/>
          </w:tcPr>
          <w:p w14:paraId="753E27C8"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6,652</w:t>
            </w:r>
          </w:p>
        </w:tc>
        <w:tc>
          <w:tcPr>
            <w:tcW w:w="567" w:type="pct"/>
            <w:tcBorders>
              <w:top w:val="nil"/>
              <w:left w:val="nil"/>
              <w:bottom w:val="single" w:sz="4" w:space="0" w:color="auto"/>
              <w:right w:val="single" w:sz="4" w:space="0" w:color="auto"/>
            </w:tcBorders>
            <w:shd w:val="clear" w:color="auto" w:fill="auto"/>
            <w:noWrap/>
            <w:vAlign w:val="center"/>
            <w:hideMark/>
          </w:tcPr>
          <w:p w14:paraId="6C8927D4"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21,02032</w:t>
            </w:r>
          </w:p>
        </w:tc>
        <w:tc>
          <w:tcPr>
            <w:tcW w:w="353" w:type="pct"/>
            <w:tcBorders>
              <w:top w:val="nil"/>
              <w:left w:val="nil"/>
              <w:bottom w:val="single" w:sz="4" w:space="0" w:color="auto"/>
              <w:right w:val="single" w:sz="4" w:space="0" w:color="auto"/>
            </w:tcBorders>
            <w:shd w:val="clear" w:color="auto" w:fill="auto"/>
            <w:noWrap/>
            <w:vAlign w:val="center"/>
            <w:hideMark/>
          </w:tcPr>
          <w:p w14:paraId="64C9D9BD"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15239</w:t>
            </w:r>
          </w:p>
        </w:tc>
        <w:tc>
          <w:tcPr>
            <w:tcW w:w="743" w:type="pct"/>
            <w:tcBorders>
              <w:top w:val="nil"/>
              <w:left w:val="nil"/>
              <w:bottom w:val="single" w:sz="4" w:space="0" w:color="auto"/>
              <w:right w:val="single" w:sz="4" w:space="0" w:color="auto"/>
            </w:tcBorders>
            <w:shd w:val="clear" w:color="auto" w:fill="auto"/>
            <w:noWrap/>
            <w:vAlign w:val="center"/>
            <w:hideMark/>
          </w:tcPr>
          <w:p w14:paraId="2EB30CE4"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320.328,7</w:t>
            </w:r>
          </w:p>
        </w:tc>
      </w:tr>
      <w:tr w:rsidR="009051C8" w:rsidRPr="00045768" w14:paraId="3F6B7870" w14:textId="77777777" w:rsidTr="009051C8">
        <w:trPr>
          <w:trHeight w:val="283"/>
          <w:jc w:val="center"/>
        </w:trPr>
        <w:tc>
          <w:tcPr>
            <w:tcW w:w="2081" w:type="pct"/>
            <w:tcBorders>
              <w:top w:val="nil"/>
              <w:left w:val="single" w:sz="4" w:space="0" w:color="auto"/>
              <w:bottom w:val="single" w:sz="4" w:space="0" w:color="auto"/>
              <w:right w:val="single" w:sz="4" w:space="0" w:color="auto"/>
            </w:tcBorders>
            <w:shd w:val="clear" w:color="auto" w:fill="auto"/>
            <w:noWrap/>
            <w:vAlign w:val="center"/>
            <w:hideMark/>
          </w:tcPr>
          <w:p w14:paraId="40CB19C1"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Bosque fragmentado con vegetación secundaria</w:t>
            </w:r>
          </w:p>
        </w:tc>
        <w:tc>
          <w:tcPr>
            <w:tcW w:w="388" w:type="pct"/>
            <w:tcBorders>
              <w:top w:val="nil"/>
              <w:left w:val="nil"/>
              <w:bottom w:val="single" w:sz="4" w:space="0" w:color="auto"/>
              <w:right w:val="single" w:sz="4" w:space="0" w:color="auto"/>
            </w:tcBorders>
            <w:shd w:val="clear" w:color="auto" w:fill="auto"/>
            <w:noWrap/>
            <w:vAlign w:val="center"/>
            <w:hideMark/>
          </w:tcPr>
          <w:p w14:paraId="4AA7E1EC"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1,31</w:t>
            </w:r>
          </w:p>
        </w:tc>
        <w:tc>
          <w:tcPr>
            <w:tcW w:w="352" w:type="pct"/>
            <w:tcBorders>
              <w:top w:val="nil"/>
              <w:left w:val="nil"/>
              <w:bottom w:val="single" w:sz="4" w:space="0" w:color="auto"/>
              <w:right w:val="single" w:sz="4" w:space="0" w:color="auto"/>
            </w:tcBorders>
            <w:shd w:val="clear" w:color="auto" w:fill="auto"/>
            <w:noWrap/>
            <w:vAlign w:val="center"/>
            <w:hideMark/>
          </w:tcPr>
          <w:p w14:paraId="2592E849"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83,15</w:t>
            </w:r>
          </w:p>
        </w:tc>
        <w:tc>
          <w:tcPr>
            <w:tcW w:w="515" w:type="pct"/>
            <w:tcBorders>
              <w:top w:val="nil"/>
              <w:left w:val="nil"/>
              <w:bottom w:val="single" w:sz="4" w:space="0" w:color="auto"/>
              <w:right w:val="single" w:sz="4" w:space="0" w:color="auto"/>
            </w:tcBorders>
            <w:shd w:val="clear" w:color="auto" w:fill="auto"/>
            <w:noWrap/>
            <w:vAlign w:val="center"/>
            <w:hideMark/>
          </w:tcPr>
          <w:p w14:paraId="0FE61249"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108,9265</w:t>
            </w:r>
          </w:p>
        </w:tc>
        <w:tc>
          <w:tcPr>
            <w:tcW w:w="567" w:type="pct"/>
            <w:tcBorders>
              <w:top w:val="nil"/>
              <w:left w:val="nil"/>
              <w:bottom w:val="single" w:sz="4" w:space="0" w:color="auto"/>
              <w:right w:val="single" w:sz="4" w:space="0" w:color="auto"/>
            </w:tcBorders>
            <w:shd w:val="clear" w:color="auto" w:fill="auto"/>
            <w:noWrap/>
            <w:vAlign w:val="center"/>
            <w:hideMark/>
          </w:tcPr>
          <w:p w14:paraId="0858453A"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344,20774</w:t>
            </w:r>
          </w:p>
        </w:tc>
        <w:tc>
          <w:tcPr>
            <w:tcW w:w="353" w:type="pct"/>
            <w:tcBorders>
              <w:top w:val="nil"/>
              <w:left w:val="nil"/>
              <w:bottom w:val="single" w:sz="4" w:space="0" w:color="auto"/>
              <w:right w:val="single" w:sz="4" w:space="0" w:color="auto"/>
            </w:tcBorders>
            <w:shd w:val="clear" w:color="auto" w:fill="auto"/>
            <w:noWrap/>
            <w:vAlign w:val="center"/>
            <w:hideMark/>
          </w:tcPr>
          <w:p w14:paraId="3D647938"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15239</w:t>
            </w:r>
          </w:p>
        </w:tc>
        <w:tc>
          <w:tcPr>
            <w:tcW w:w="743" w:type="pct"/>
            <w:tcBorders>
              <w:top w:val="nil"/>
              <w:left w:val="nil"/>
              <w:bottom w:val="single" w:sz="4" w:space="0" w:color="auto"/>
              <w:right w:val="single" w:sz="4" w:space="0" w:color="auto"/>
            </w:tcBorders>
            <w:shd w:val="clear" w:color="auto" w:fill="auto"/>
            <w:noWrap/>
            <w:vAlign w:val="center"/>
            <w:hideMark/>
          </w:tcPr>
          <w:p w14:paraId="528B2732"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5.245.381,7</w:t>
            </w:r>
          </w:p>
        </w:tc>
      </w:tr>
      <w:tr w:rsidR="009051C8" w:rsidRPr="00045768" w14:paraId="34A8B852" w14:textId="77777777" w:rsidTr="009051C8">
        <w:trPr>
          <w:trHeight w:val="283"/>
          <w:jc w:val="center"/>
        </w:trPr>
        <w:tc>
          <w:tcPr>
            <w:tcW w:w="2081" w:type="pct"/>
            <w:tcBorders>
              <w:top w:val="nil"/>
              <w:left w:val="single" w:sz="4" w:space="0" w:color="auto"/>
              <w:bottom w:val="single" w:sz="4" w:space="0" w:color="auto"/>
              <w:right w:val="single" w:sz="4" w:space="0" w:color="auto"/>
            </w:tcBorders>
            <w:shd w:val="clear" w:color="auto" w:fill="auto"/>
            <w:noWrap/>
            <w:vAlign w:val="center"/>
            <w:hideMark/>
          </w:tcPr>
          <w:p w14:paraId="18F84146"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Vegetación secundaria alta</w:t>
            </w:r>
          </w:p>
        </w:tc>
        <w:tc>
          <w:tcPr>
            <w:tcW w:w="388" w:type="pct"/>
            <w:tcBorders>
              <w:top w:val="nil"/>
              <w:left w:val="nil"/>
              <w:bottom w:val="single" w:sz="4" w:space="0" w:color="auto"/>
              <w:right w:val="single" w:sz="4" w:space="0" w:color="auto"/>
            </w:tcBorders>
            <w:shd w:val="clear" w:color="auto" w:fill="auto"/>
            <w:noWrap/>
            <w:vAlign w:val="center"/>
            <w:hideMark/>
          </w:tcPr>
          <w:p w14:paraId="06ECD314"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10,24</w:t>
            </w:r>
          </w:p>
        </w:tc>
        <w:tc>
          <w:tcPr>
            <w:tcW w:w="352" w:type="pct"/>
            <w:tcBorders>
              <w:top w:val="nil"/>
              <w:left w:val="nil"/>
              <w:bottom w:val="single" w:sz="4" w:space="0" w:color="auto"/>
              <w:right w:val="single" w:sz="4" w:space="0" w:color="auto"/>
            </w:tcBorders>
            <w:shd w:val="clear" w:color="auto" w:fill="auto"/>
            <w:noWrap/>
            <w:vAlign w:val="center"/>
            <w:hideMark/>
          </w:tcPr>
          <w:p w14:paraId="466A6608"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83,15</w:t>
            </w:r>
          </w:p>
        </w:tc>
        <w:tc>
          <w:tcPr>
            <w:tcW w:w="515" w:type="pct"/>
            <w:tcBorders>
              <w:top w:val="nil"/>
              <w:left w:val="nil"/>
              <w:bottom w:val="single" w:sz="4" w:space="0" w:color="auto"/>
              <w:right w:val="single" w:sz="4" w:space="0" w:color="auto"/>
            </w:tcBorders>
            <w:shd w:val="clear" w:color="auto" w:fill="auto"/>
            <w:noWrap/>
            <w:vAlign w:val="center"/>
            <w:hideMark/>
          </w:tcPr>
          <w:p w14:paraId="7AD90A7C"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851,456</w:t>
            </w:r>
          </w:p>
        </w:tc>
        <w:tc>
          <w:tcPr>
            <w:tcW w:w="567" w:type="pct"/>
            <w:tcBorders>
              <w:top w:val="nil"/>
              <w:left w:val="nil"/>
              <w:bottom w:val="single" w:sz="4" w:space="0" w:color="auto"/>
              <w:right w:val="single" w:sz="4" w:space="0" w:color="auto"/>
            </w:tcBorders>
            <w:shd w:val="clear" w:color="auto" w:fill="auto"/>
            <w:noWrap/>
            <w:vAlign w:val="center"/>
            <w:hideMark/>
          </w:tcPr>
          <w:p w14:paraId="73741F1F"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2690,60096</w:t>
            </w:r>
          </w:p>
        </w:tc>
        <w:tc>
          <w:tcPr>
            <w:tcW w:w="353" w:type="pct"/>
            <w:tcBorders>
              <w:top w:val="nil"/>
              <w:left w:val="nil"/>
              <w:bottom w:val="single" w:sz="4" w:space="0" w:color="auto"/>
              <w:right w:val="single" w:sz="4" w:space="0" w:color="auto"/>
            </w:tcBorders>
            <w:shd w:val="clear" w:color="auto" w:fill="auto"/>
            <w:noWrap/>
            <w:vAlign w:val="center"/>
            <w:hideMark/>
          </w:tcPr>
          <w:p w14:paraId="48DACDA4"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15239</w:t>
            </w:r>
          </w:p>
        </w:tc>
        <w:tc>
          <w:tcPr>
            <w:tcW w:w="743" w:type="pct"/>
            <w:tcBorders>
              <w:top w:val="nil"/>
              <w:left w:val="nil"/>
              <w:bottom w:val="single" w:sz="4" w:space="0" w:color="auto"/>
              <w:right w:val="single" w:sz="4" w:space="0" w:color="auto"/>
            </w:tcBorders>
            <w:shd w:val="clear" w:color="auto" w:fill="auto"/>
            <w:noWrap/>
            <w:vAlign w:val="center"/>
            <w:hideMark/>
          </w:tcPr>
          <w:p w14:paraId="0D0FDD48"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41.002.068,0</w:t>
            </w:r>
          </w:p>
        </w:tc>
      </w:tr>
      <w:tr w:rsidR="009051C8" w:rsidRPr="00045768" w14:paraId="72CAECEB" w14:textId="77777777" w:rsidTr="009051C8">
        <w:trPr>
          <w:trHeight w:val="283"/>
          <w:jc w:val="center"/>
        </w:trPr>
        <w:tc>
          <w:tcPr>
            <w:tcW w:w="2081" w:type="pct"/>
            <w:tcBorders>
              <w:top w:val="nil"/>
              <w:left w:val="single" w:sz="4" w:space="0" w:color="auto"/>
              <w:bottom w:val="single" w:sz="4" w:space="0" w:color="auto"/>
              <w:right w:val="single" w:sz="4" w:space="0" w:color="auto"/>
            </w:tcBorders>
            <w:shd w:val="clear" w:color="auto" w:fill="auto"/>
            <w:noWrap/>
            <w:vAlign w:val="center"/>
            <w:hideMark/>
          </w:tcPr>
          <w:p w14:paraId="47B3FF39"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Vegetación secundaria baja</w:t>
            </w:r>
          </w:p>
        </w:tc>
        <w:tc>
          <w:tcPr>
            <w:tcW w:w="388" w:type="pct"/>
            <w:tcBorders>
              <w:top w:val="nil"/>
              <w:left w:val="nil"/>
              <w:bottom w:val="single" w:sz="4" w:space="0" w:color="auto"/>
              <w:right w:val="single" w:sz="4" w:space="0" w:color="auto"/>
            </w:tcBorders>
            <w:shd w:val="clear" w:color="auto" w:fill="auto"/>
            <w:noWrap/>
            <w:vAlign w:val="center"/>
            <w:hideMark/>
          </w:tcPr>
          <w:p w14:paraId="5F531AF3"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1,19</w:t>
            </w:r>
          </w:p>
        </w:tc>
        <w:tc>
          <w:tcPr>
            <w:tcW w:w="352" w:type="pct"/>
            <w:tcBorders>
              <w:top w:val="nil"/>
              <w:left w:val="nil"/>
              <w:bottom w:val="single" w:sz="4" w:space="0" w:color="auto"/>
              <w:right w:val="single" w:sz="4" w:space="0" w:color="auto"/>
            </w:tcBorders>
            <w:shd w:val="clear" w:color="auto" w:fill="auto"/>
            <w:noWrap/>
            <w:vAlign w:val="center"/>
            <w:hideMark/>
          </w:tcPr>
          <w:p w14:paraId="123DD60A"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83,15</w:t>
            </w:r>
          </w:p>
        </w:tc>
        <w:tc>
          <w:tcPr>
            <w:tcW w:w="515" w:type="pct"/>
            <w:tcBorders>
              <w:top w:val="nil"/>
              <w:left w:val="nil"/>
              <w:bottom w:val="single" w:sz="4" w:space="0" w:color="auto"/>
              <w:right w:val="single" w:sz="4" w:space="0" w:color="auto"/>
            </w:tcBorders>
            <w:shd w:val="clear" w:color="auto" w:fill="auto"/>
            <w:noWrap/>
            <w:vAlign w:val="center"/>
            <w:hideMark/>
          </w:tcPr>
          <w:p w14:paraId="6948F77A"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98,9485</w:t>
            </w:r>
          </w:p>
        </w:tc>
        <w:tc>
          <w:tcPr>
            <w:tcW w:w="567" w:type="pct"/>
            <w:tcBorders>
              <w:top w:val="nil"/>
              <w:left w:val="nil"/>
              <w:bottom w:val="single" w:sz="4" w:space="0" w:color="auto"/>
              <w:right w:val="single" w:sz="4" w:space="0" w:color="auto"/>
            </w:tcBorders>
            <w:shd w:val="clear" w:color="auto" w:fill="auto"/>
            <w:noWrap/>
            <w:vAlign w:val="center"/>
            <w:hideMark/>
          </w:tcPr>
          <w:p w14:paraId="2F4AE5DA"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312,67726</w:t>
            </w:r>
          </w:p>
        </w:tc>
        <w:tc>
          <w:tcPr>
            <w:tcW w:w="353" w:type="pct"/>
            <w:tcBorders>
              <w:top w:val="nil"/>
              <w:left w:val="nil"/>
              <w:bottom w:val="single" w:sz="4" w:space="0" w:color="auto"/>
              <w:right w:val="single" w:sz="4" w:space="0" w:color="auto"/>
            </w:tcBorders>
            <w:shd w:val="clear" w:color="auto" w:fill="auto"/>
            <w:noWrap/>
            <w:vAlign w:val="center"/>
            <w:hideMark/>
          </w:tcPr>
          <w:p w14:paraId="6760B090"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15239</w:t>
            </w:r>
          </w:p>
        </w:tc>
        <w:tc>
          <w:tcPr>
            <w:tcW w:w="743" w:type="pct"/>
            <w:tcBorders>
              <w:top w:val="nil"/>
              <w:left w:val="nil"/>
              <w:bottom w:val="single" w:sz="4" w:space="0" w:color="auto"/>
              <w:right w:val="single" w:sz="4" w:space="0" w:color="auto"/>
            </w:tcBorders>
            <w:shd w:val="clear" w:color="auto" w:fill="auto"/>
            <w:noWrap/>
            <w:vAlign w:val="center"/>
            <w:hideMark/>
          </w:tcPr>
          <w:p w14:paraId="03627263"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4.764.888,8</w:t>
            </w:r>
          </w:p>
        </w:tc>
      </w:tr>
      <w:tr w:rsidR="009051C8" w:rsidRPr="00045768" w14:paraId="1F262B71" w14:textId="77777777" w:rsidTr="009051C8">
        <w:trPr>
          <w:trHeight w:val="283"/>
          <w:jc w:val="center"/>
        </w:trPr>
        <w:tc>
          <w:tcPr>
            <w:tcW w:w="2081" w:type="pct"/>
            <w:tcBorders>
              <w:top w:val="nil"/>
              <w:left w:val="single" w:sz="4" w:space="0" w:color="auto"/>
              <w:bottom w:val="single" w:sz="4" w:space="0" w:color="auto"/>
              <w:right w:val="single" w:sz="4" w:space="0" w:color="auto"/>
            </w:tcBorders>
            <w:shd w:val="clear" w:color="auto" w:fill="auto"/>
            <w:noWrap/>
            <w:vAlign w:val="center"/>
            <w:hideMark/>
          </w:tcPr>
          <w:p w14:paraId="6DEFF2F9"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TOTAL</w:t>
            </w:r>
          </w:p>
        </w:tc>
        <w:tc>
          <w:tcPr>
            <w:tcW w:w="388" w:type="pct"/>
            <w:tcBorders>
              <w:top w:val="nil"/>
              <w:left w:val="nil"/>
              <w:bottom w:val="single" w:sz="4" w:space="0" w:color="auto"/>
              <w:right w:val="single" w:sz="4" w:space="0" w:color="auto"/>
            </w:tcBorders>
            <w:shd w:val="clear" w:color="auto" w:fill="auto"/>
            <w:noWrap/>
            <w:vAlign w:val="center"/>
            <w:hideMark/>
          </w:tcPr>
          <w:p w14:paraId="2949212F"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23,51</w:t>
            </w:r>
          </w:p>
        </w:tc>
        <w:tc>
          <w:tcPr>
            <w:tcW w:w="352" w:type="pct"/>
            <w:tcBorders>
              <w:top w:val="nil"/>
              <w:left w:val="nil"/>
              <w:bottom w:val="single" w:sz="4" w:space="0" w:color="auto"/>
              <w:right w:val="single" w:sz="4" w:space="0" w:color="auto"/>
            </w:tcBorders>
            <w:shd w:val="clear" w:color="auto" w:fill="auto"/>
            <w:noWrap/>
            <w:vAlign w:val="center"/>
            <w:hideMark/>
          </w:tcPr>
          <w:p w14:paraId="758AE31C" w14:textId="77777777" w:rsidR="009051C8" w:rsidRPr="00045768" w:rsidRDefault="009051C8" w:rsidP="009051C8">
            <w:pPr>
              <w:spacing w:after="0"/>
              <w:jc w:val="center"/>
              <w:rPr>
                <w:rFonts w:eastAsia="Times New Roman" w:cs="Arial"/>
                <w:color w:val="000000"/>
                <w:sz w:val="18"/>
                <w:szCs w:val="18"/>
                <w:lang w:eastAsia="es-ES"/>
              </w:rPr>
            </w:pPr>
            <w:r>
              <w:rPr>
                <w:rFonts w:eastAsia="Times New Roman" w:cs="Arial"/>
                <w:color w:val="000000"/>
                <w:sz w:val="18"/>
                <w:szCs w:val="18"/>
                <w:lang w:eastAsia="es-ES"/>
              </w:rPr>
              <w:t>-</w:t>
            </w:r>
          </w:p>
        </w:tc>
        <w:tc>
          <w:tcPr>
            <w:tcW w:w="515" w:type="pct"/>
            <w:tcBorders>
              <w:top w:val="nil"/>
              <w:left w:val="nil"/>
              <w:bottom w:val="single" w:sz="4" w:space="0" w:color="auto"/>
              <w:right w:val="single" w:sz="4" w:space="0" w:color="auto"/>
            </w:tcBorders>
            <w:shd w:val="clear" w:color="auto" w:fill="auto"/>
            <w:noWrap/>
            <w:vAlign w:val="center"/>
            <w:hideMark/>
          </w:tcPr>
          <w:p w14:paraId="6C379D9C"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1954,8565</w:t>
            </w:r>
          </w:p>
        </w:tc>
        <w:tc>
          <w:tcPr>
            <w:tcW w:w="567" w:type="pct"/>
            <w:tcBorders>
              <w:top w:val="nil"/>
              <w:left w:val="nil"/>
              <w:bottom w:val="single" w:sz="4" w:space="0" w:color="auto"/>
              <w:right w:val="single" w:sz="4" w:space="0" w:color="auto"/>
            </w:tcBorders>
            <w:shd w:val="clear" w:color="auto" w:fill="auto"/>
            <w:noWrap/>
            <w:vAlign w:val="center"/>
            <w:hideMark/>
          </w:tcPr>
          <w:p w14:paraId="2CA64E01"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6177,34654</w:t>
            </w:r>
          </w:p>
        </w:tc>
        <w:tc>
          <w:tcPr>
            <w:tcW w:w="353" w:type="pct"/>
            <w:tcBorders>
              <w:top w:val="nil"/>
              <w:left w:val="nil"/>
              <w:bottom w:val="single" w:sz="4" w:space="0" w:color="auto"/>
              <w:right w:val="single" w:sz="4" w:space="0" w:color="auto"/>
            </w:tcBorders>
            <w:shd w:val="clear" w:color="auto" w:fill="auto"/>
            <w:noWrap/>
            <w:vAlign w:val="center"/>
            <w:hideMark/>
          </w:tcPr>
          <w:p w14:paraId="030B383C" w14:textId="77777777" w:rsidR="009051C8" w:rsidRPr="00045768" w:rsidRDefault="009051C8" w:rsidP="009051C8">
            <w:pPr>
              <w:spacing w:after="0"/>
              <w:jc w:val="center"/>
              <w:rPr>
                <w:rFonts w:eastAsia="Times New Roman" w:cs="Arial"/>
                <w:color w:val="000000"/>
                <w:sz w:val="18"/>
                <w:szCs w:val="18"/>
                <w:lang w:eastAsia="es-ES"/>
              </w:rPr>
            </w:pPr>
            <w:r>
              <w:rPr>
                <w:rFonts w:eastAsia="Times New Roman" w:cs="Arial"/>
                <w:color w:val="000000"/>
                <w:sz w:val="18"/>
                <w:szCs w:val="18"/>
                <w:lang w:eastAsia="es-ES"/>
              </w:rPr>
              <w:t>-</w:t>
            </w:r>
          </w:p>
        </w:tc>
        <w:tc>
          <w:tcPr>
            <w:tcW w:w="743" w:type="pct"/>
            <w:tcBorders>
              <w:top w:val="nil"/>
              <w:left w:val="nil"/>
              <w:bottom w:val="single" w:sz="4" w:space="0" w:color="auto"/>
              <w:right w:val="single" w:sz="4" w:space="0" w:color="auto"/>
            </w:tcBorders>
            <w:shd w:val="clear" w:color="auto" w:fill="auto"/>
            <w:noWrap/>
            <w:vAlign w:val="center"/>
            <w:hideMark/>
          </w:tcPr>
          <w:p w14:paraId="60790E4B" w14:textId="77777777" w:rsidR="009051C8" w:rsidRPr="00045768" w:rsidRDefault="009051C8" w:rsidP="009051C8">
            <w:pPr>
              <w:spacing w:after="0"/>
              <w:jc w:val="center"/>
              <w:rPr>
                <w:rFonts w:eastAsia="Times New Roman" w:cs="Arial"/>
                <w:color w:val="000000"/>
                <w:sz w:val="18"/>
                <w:szCs w:val="18"/>
                <w:lang w:eastAsia="es-ES"/>
              </w:rPr>
            </w:pPr>
            <w:r w:rsidRPr="00045768">
              <w:rPr>
                <w:rFonts w:eastAsia="Times New Roman" w:cs="Arial"/>
                <w:color w:val="000000"/>
                <w:sz w:val="18"/>
                <w:szCs w:val="18"/>
                <w:lang w:eastAsia="es-ES"/>
              </w:rPr>
              <w:t>94.136.583,9</w:t>
            </w:r>
          </w:p>
        </w:tc>
      </w:tr>
    </w:tbl>
    <w:p w14:paraId="165D5084" w14:textId="77777777" w:rsidR="009051C8" w:rsidRPr="00B12AE9" w:rsidRDefault="009051C8" w:rsidP="009051C8">
      <w:pPr>
        <w:rPr>
          <w:sz w:val="18"/>
          <w:szCs w:val="18"/>
        </w:rPr>
      </w:pPr>
      <w:r w:rsidRPr="00B12AE9">
        <w:rPr>
          <w:sz w:val="20"/>
          <w:szCs w:val="20"/>
          <w:lang w:val="es-CO"/>
        </w:rPr>
        <w:t xml:space="preserve">Fuente: </w:t>
      </w:r>
      <w:r w:rsidRPr="00B12AE9">
        <w:rPr>
          <w:sz w:val="18"/>
          <w:szCs w:val="18"/>
        </w:rPr>
        <w:t>Equipo consultor WSP Colombia S.A.S., 201</w:t>
      </w:r>
      <w:r>
        <w:rPr>
          <w:sz w:val="18"/>
          <w:szCs w:val="18"/>
        </w:rPr>
        <w:t>5</w:t>
      </w:r>
      <w:r w:rsidRPr="00B12AE9">
        <w:rPr>
          <w:sz w:val="18"/>
          <w:szCs w:val="18"/>
        </w:rPr>
        <w:t>.</w:t>
      </w:r>
    </w:p>
    <w:p w14:paraId="14E68FDA" w14:textId="77777777" w:rsidR="009051C8" w:rsidRPr="007534FF" w:rsidRDefault="009051C8" w:rsidP="009051C8">
      <w:pPr>
        <w:rPr>
          <w:szCs w:val="20"/>
          <w:lang w:eastAsia="es-CO"/>
        </w:rPr>
      </w:pPr>
    </w:p>
    <w:p w14:paraId="6C296500" w14:textId="77777777" w:rsidR="009051C8" w:rsidRDefault="009051C8" w:rsidP="009051C8">
      <w:pPr>
        <w:pStyle w:val="Titulo4"/>
      </w:pPr>
      <w:bookmarkStart w:id="81" w:name="_Toc439617085"/>
      <w:bookmarkStart w:id="82" w:name="_Toc439694174"/>
      <w:r w:rsidRPr="0076210D">
        <w:t>Fragmentación de parches de bosque</w:t>
      </w:r>
      <w:r>
        <w:t xml:space="preserve"> y a</w:t>
      </w:r>
      <w:r w:rsidRPr="0076210D">
        <w:t>fectación de áreas declaradas en protección</w:t>
      </w:r>
      <w:bookmarkEnd w:id="81"/>
      <w:r>
        <w:t xml:space="preserve"> (afectación de la biodiversidad)</w:t>
      </w:r>
      <w:bookmarkEnd w:id="82"/>
    </w:p>
    <w:p w14:paraId="0B14A3CB" w14:textId="77777777" w:rsidR="009051C8" w:rsidRDefault="009051C8" w:rsidP="009051C8">
      <w:r>
        <w:t xml:space="preserve">Al igual que para la alteración del paisaje y la flora y fauna silvestre sensible se utilizarán en la valoración económica la información de los costos de la restauración. Tales costos dan cuenta de las acciones para evitar la pérdida de especies por la afectación de fragmentos de bosques y áreas declaradas para la protección. En últimas, se puede mitigar y/o restaurar una posible afectación de la biodiversidad. Por esta razón, se </w:t>
      </w:r>
      <w:r>
        <w:lastRenderedPageBreak/>
        <w:t xml:space="preserve">utilizarán la información asociada a restaurar la biodiversidad. Tal información se presenta en la </w:t>
      </w:r>
      <w:r w:rsidRPr="00D73A4A">
        <w:fldChar w:fldCharType="begin"/>
      </w:r>
      <w:r w:rsidRPr="00D73A4A">
        <w:instrText xml:space="preserve"> REF _Ref439683495 \h  \* MERGEFORMAT </w:instrText>
      </w:r>
      <w:r w:rsidRPr="00D73A4A">
        <w:fldChar w:fldCharType="separate"/>
      </w:r>
      <w:r w:rsidR="00495F2A" w:rsidRPr="00D73A4A">
        <w:t xml:space="preserve">Tabla </w:t>
      </w:r>
      <w:r w:rsidR="00495F2A">
        <w:rPr>
          <w:noProof/>
        </w:rPr>
        <w:t>5</w:t>
      </w:r>
      <w:r w:rsidR="00495F2A">
        <w:rPr>
          <w:noProof/>
        </w:rPr>
        <w:noBreakHyphen/>
        <w:t>17</w:t>
      </w:r>
      <w:r w:rsidRPr="00D73A4A">
        <w:fldChar w:fldCharType="end"/>
      </w:r>
      <w:r w:rsidRPr="00D73A4A">
        <w:t>.</w:t>
      </w:r>
    </w:p>
    <w:p w14:paraId="31DC60B7" w14:textId="77777777" w:rsidR="009051C8" w:rsidRDefault="009051C8" w:rsidP="009051C8"/>
    <w:p w14:paraId="6E770845" w14:textId="77777777" w:rsidR="009051C8" w:rsidRPr="00D73A4A" w:rsidRDefault="009051C8" w:rsidP="009051C8">
      <w:pPr>
        <w:pStyle w:val="Descripcin"/>
        <w:rPr>
          <w:b/>
        </w:rPr>
      </w:pPr>
      <w:bookmarkStart w:id="83" w:name="_Ref439683495"/>
      <w:bookmarkStart w:id="84" w:name="_Toc439694198"/>
      <w:r w:rsidRPr="00D73A4A">
        <w:t xml:space="preserve">Tabla </w:t>
      </w:r>
      <w:fldSimple w:instr=" STYLEREF 1 \s ">
        <w:r w:rsidR="00495F2A">
          <w:rPr>
            <w:noProof/>
          </w:rPr>
          <w:t>5</w:t>
        </w:r>
      </w:fldSimple>
      <w:r>
        <w:noBreakHyphen/>
      </w:r>
      <w:fldSimple w:instr=" SEQ Tabla \* ARABIC \s 1 ">
        <w:r w:rsidR="00495F2A">
          <w:rPr>
            <w:noProof/>
          </w:rPr>
          <w:t>17</w:t>
        </w:r>
      </w:fldSimple>
      <w:bookmarkEnd w:id="83"/>
      <w:r w:rsidRPr="00D73A4A">
        <w:t xml:space="preserve"> Costos de la restauración de la biodiversidad por la posible afectación de parches de bosques y áreas declaradas en protección</w:t>
      </w:r>
      <w:bookmarkEnd w:id="8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40"/>
        <w:gridCol w:w="1244"/>
        <w:gridCol w:w="1659"/>
        <w:gridCol w:w="1643"/>
        <w:gridCol w:w="2092"/>
      </w:tblGrid>
      <w:tr w:rsidR="009051C8" w:rsidRPr="00643EC6" w14:paraId="40523FD6" w14:textId="77777777" w:rsidTr="009051C8">
        <w:trPr>
          <w:trHeight w:val="20"/>
          <w:tblHeader/>
        </w:trPr>
        <w:tc>
          <w:tcPr>
            <w:tcW w:w="1303" w:type="pct"/>
            <w:shd w:val="clear" w:color="000000" w:fill="FFFFFF"/>
            <w:noWrap/>
            <w:vAlign w:val="center"/>
            <w:hideMark/>
          </w:tcPr>
          <w:p w14:paraId="67853D52" w14:textId="77777777" w:rsidR="009051C8" w:rsidRPr="00643EC6" w:rsidRDefault="009051C8" w:rsidP="009051C8">
            <w:pPr>
              <w:spacing w:after="0"/>
              <w:jc w:val="center"/>
              <w:rPr>
                <w:rFonts w:eastAsia="Times New Roman" w:cs="Arial"/>
                <w:b/>
                <w:color w:val="000000"/>
                <w:sz w:val="20"/>
                <w:szCs w:val="20"/>
                <w:lang w:eastAsia="es-ES"/>
              </w:rPr>
            </w:pPr>
            <w:r w:rsidRPr="00643EC6">
              <w:rPr>
                <w:rFonts w:eastAsia="Times New Roman" w:cs="Arial"/>
                <w:b/>
                <w:color w:val="000000"/>
                <w:sz w:val="20"/>
                <w:szCs w:val="20"/>
                <w:lang w:eastAsia="es-ES"/>
              </w:rPr>
              <w:t>Ítem</w:t>
            </w:r>
          </w:p>
        </w:tc>
        <w:tc>
          <w:tcPr>
            <w:tcW w:w="693" w:type="pct"/>
            <w:shd w:val="clear" w:color="000000" w:fill="FFFFFF"/>
            <w:vAlign w:val="center"/>
            <w:hideMark/>
          </w:tcPr>
          <w:p w14:paraId="7D8E4F2C" w14:textId="77777777" w:rsidR="009051C8" w:rsidRPr="00643EC6" w:rsidRDefault="009051C8" w:rsidP="009051C8">
            <w:pPr>
              <w:spacing w:after="0"/>
              <w:jc w:val="center"/>
              <w:rPr>
                <w:rFonts w:eastAsia="Times New Roman" w:cs="Arial"/>
                <w:b/>
                <w:color w:val="000000"/>
                <w:sz w:val="20"/>
                <w:szCs w:val="20"/>
                <w:lang w:eastAsia="es-ES"/>
              </w:rPr>
            </w:pPr>
            <w:r w:rsidRPr="00643EC6">
              <w:rPr>
                <w:rFonts w:eastAsia="Times New Roman" w:cs="Arial"/>
                <w:b/>
                <w:color w:val="000000"/>
                <w:sz w:val="20"/>
                <w:szCs w:val="20"/>
                <w:lang w:eastAsia="es-ES"/>
              </w:rPr>
              <w:t>Densidad de Siembra</w:t>
            </w:r>
          </w:p>
        </w:tc>
        <w:tc>
          <w:tcPr>
            <w:tcW w:w="924" w:type="pct"/>
            <w:shd w:val="clear" w:color="000000" w:fill="FFFFFF"/>
            <w:vAlign w:val="center"/>
            <w:hideMark/>
          </w:tcPr>
          <w:p w14:paraId="578049C3" w14:textId="77777777" w:rsidR="009051C8" w:rsidRPr="00643EC6" w:rsidRDefault="009051C8" w:rsidP="009051C8">
            <w:pPr>
              <w:spacing w:after="0"/>
              <w:jc w:val="center"/>
              <w:rPr>
                <w:rFonts w:eastAsia="Times New Roman" w:cs="Arial"/>
                <w:b/>
                <w:color w:val="000000"/>
                <w:sz w:val="20"/>
                <w:szCs w:val="20"/>
                <w:lang w:eastAsia="es-ES"/>
              </w:rPr>
            </w:pPr>
            <w:r w:rsidRPr="00643EC6">
              <w:rPr>
                <w:rFonts w:eastAsia="Times New Roman" w:cs="Arial"/>
                <w:b/>
                <w:color w:val="000000"/>
                <w:sz w:val="20"/>
                <w:szCs w:val="20"/>
                <w:lang w:eastAsia="es-ES"/>
              </w:rPr>
              <w:t>Numero Plántulas/ha</w:t>
            </w:r>
          </w:p>
        </w:tc>
        <w:tc>
          <w:tcPr>
            <w:tcW w:w="915" w:type="pct"/>
            <w:shd w:val="clear" w:color="000000" w:fill="FFFFFF"/>
            <w:vAlign w:val="center"/>
            <w:hideMark/>
          </w:tcPr>
          <w:p w14:paraId="6F9AA490" w14:textId="77777777" w:rsidR="009051C8" w:rsidRPr="00643EC6" w:rsidRDefault="009051C8" w:rsidP="009051C8">
            <w:pPr>
              <w:spacing w:after="0"/>
              <w:jc w:val="center"/>
              <w:rPr>
                <w:rFonts w:eastAsia="Times New Roman" w:cs="Arial"/>
                <w:b/>
                <w:color w:val="000000"/>
                <w:sz w:val="20"/>
                <w:szCs w:val="20"/>
                <w:lang w:eastAsia="es-ES"/>
              </w:rPr>
            </w:pPr>
            <w:r w:rsidRPr="00643EC6">
              <w:rPr>
                <w:rFonts w:eastAsia="Times New Roman" w:cs="Arial"/>
                <w:b/>
                <w:color w:val="000000"/>
                <w:sz w:val="20"/>
                <w:szCs w:val="20"/>
                <w:lang w:eastAsia="es-ES"/>
              </w:rPr>
              <w:t>Valor Plántula y/o hectárea</w:t>
            </w:r>
            <w:r>
              <w:rPr>
                <w:rFonts w:eastAsia="Times New Roman" w:cs="Arial"/>
                <w:b/>
                <w:color w:val="000000"/>
                <w:sz w:val="20"/>
                <w:szCs w:val="20"/>
                <w:lang w:eastAsia="es-ES"/>
              </w:rPr>
              <w:t xml:space="preserve"> ($)</w:t>
            </w:r>
          </w:p>
        </w:tc>
        <w:tc>
          <w:tcPr>
            <w:tcW w:w="1165" w:type="pct"/>
            <w:shd w:val="clear" w:color="000000" w:fill="FFFFFF"/>
            <w:vAlign w:val="center"/>
            <w:hideMark/>
          </w:tcPr>
          <w:p w14:paraId="1AA829A4" w14:textId="77777777" w:rsidR="009051C8" w:rsidRPr="00643EC6" w:rsidRDefault="009051C8" w:rsidP="009051C8">
            <w:pPr>
              <w:spacing w:after="0"/>
              <w:jc w:val="center"/>
              <w:rPr>
                <w:rFonts w:eastAsia="Times New Roman" w:cs="Arial"/>
                <w:b/>
                <w:color w:val="000000"/>
                <w:sz w:val="20"/>
                <w:szCs w:val="20"/>
                <w:lang w:eastAsia="es-ES"/>
              </w:rPr>
            </w:pPr>
            <w:r w:rsidRPr="00643EC6">
              <w:rPr>
                <w:rFonts w:eastAsia="Times New Roman" w:cs="Arial"/>
                <w:b/>
                <w:color w:val="000000"/>
                <w:sz w:val="20"/>
                <w:szCs w:val="20"/>
                <w:lang w:eastAsia="es-ES"/>
              </w:rPr>
              <w:t>Valor total ($)</w:t>
            </w:r>
          </w:p>
        </w:tc>
      </w:tr>
      <w:tr w:rsidR="009051C8" w:rsidRPr="00921C67" w14:paraId="3050DE64" w14:textId="77777777" w:rsidTr="009051C8">
        <w:trPr>
          <w:trHeight w:val="20"/>
          <w:tblHeader/>
        </w:trPr>
        <w:tc>
          <w:tcPr>
            <w:tcW w:w="1303" w:type="pct"/>
            <w:shd w:val="clear" w:color="000000" w:fill="FFFFFF"/>
            <w:noWrap/>
            <w:vAlign w:val="bottom"/>
            <w:hideMark/>
          </w:tcPr>
          <w:p w14:paraId="2E67C49E" w14:textId="77777777" w:rsidR="009051C8" w:rsidRPr="00921C67" w:rsidRDefault="009051C8" w:rsidP="009051C8">
            <w:pPr>
              <w:spacing w:after="0"/>
              <w:jc w:val="left"/>
              <w:rPr>
                <w:rFonts w:eastAsia="Times New Roman" w:cs="Arial"/>
                <w:color w:val="000000"/>
                <w:sz w:val="20"/>
                <w:szCs w:val="20"/>
                <w:lang w:eastAsia="es-ES"/>
              </w:rPr>
            </w:pPr>
            <w:r w:rsidRPr="00921C67">
              <w:rPr>
                <w:rFonts w:eastAsia="Times New Roman" w:cs="Arial"/>
                <w:color w:val="000000"/>
                <w:sz w:val="20"/>
                <w:szCs w:val="20"/>
                <w:lang w:eastAsia="es-ES"/>
              </w:rPr>
              <w:t>Plántulas Nativas</w:t>
            </w:r>
          </w:p>
        </w:tc>
        <w:tc>
          <w:tcPr>
            <w:tcW w:w="693" w:type="pct"/>
            <w:shd w:val="clear" w:color="000000" w:fill="FFFFFF"/>
            <w:noWrap/>
            <w:vAlign w:val="bottom"/>
            <w:hideMark/>
          </w:tcPr>
          <w:p w14:paraId="5DEEAD00" w14:textId="77777777" w:rsidR="009051C8" w:rsidRPr="00921C67" w:rsidRDefault="009051C8" w:rsidP="009051C8">
            <w:pPr>
              <w:spacing w:after="0"/>
              <w:jc w:val="center"/>
              <w:rPr>
                <w:rFonts w:eastAsia="Times New Roman" w:cs="Arial"/>
                <w:color w:val="000000"/>
                <w:sz w:val="20"/>
                <w:szCs w:val="20"/>
                <w:lang w:eastAsia="es-ES"/>
              </w:rPr>
            </w:pPr>
            <w:r w:rsidRPr="00921C67">
              <w:rPr>
                <w:rFonts w:eastAsia="Times New Roman" w:cs="Arial"/>
                <w:color w:val="000000"/>
                <w:sz w:val="20"/>
                <w:szCs w:val="20"/>
                <w:lang w:eastAsia="es-ES"/>
              </w:rPr>
              <w:t>(3*3)</w:t>
            </w:r>
          </w:p>
        </w:tc>
        <w:tc>
          <w:tcPr>
            <w:tcW w:w="924" w:type="pct"/>
            <w:shd w:val="clear" w:color="000000" w:fill="FFFFFF"/>
            <w:noWrap/>
            <w:vAlign w:val="bottom"/>
            <w:hideMark/>
          </w:tcPr>
          <w:p w14:paraId="286FBD68" w14:textId="77777777" w:rsidR="009051C8" w:rsidRPr="00921C67" w:rsidRDefault="009051C8" w:rsidP="009051C8">
            <w:pPr>
              <w:spacing w:after="0"/>
              <w:jc w:val="center"/>
              <w:rPr>
                <w:rFonts w:eastAsia="Times New Roman" w:cs="Arial"/>
                <w:color w:val="000000"/>
                <w:sz w:val="20"/>
                <w:szCs w:val="20"/>
                <w:lang w:eastAsia="es-ES"/>
              </w:rPr>
            </w:pPr>
            <w:r w:rsidRPr="00921C67">
              <w:rPr>
                <w:rFonts w:eastAsia="Times New Roman" w:cs="Arial"/>
                <w:color w:val="000000"/>
                <w:sz w:val="20"/>
                <w:szCs w:val="20"/>
                <w:lang w:eastAsia="es-ES"/>
              </w:rPr>
              <w:t>1.111</w:t>
            </w:r>
          </w:p>
        </w:tc>
        <w:tc>
          <w:tcPr>
            <w:tcW w:w="915" w:type="pct"/>
            <w:shd w:val="clear" w:color="000000" w:fill="FFFFFF"/>
            <w:noWrap/>
            <w:vAlign w:val="bottom"/>
            <w:hideMark/>
          </w:tcPr>
          <w:p w14:paraId="61C2018A" w14:textId="77777777" w:rsidR="009051C8" w:rsidRPr="00921C67" w:rsidRDefault="009051C8" w:rsidP="009051C8">
            <w:pPr>
              <w:spacing w:after="0"/>
              <w:jc w:val="center"/>
              <w:rPr>
                <w:rFonts w:eastAsia="Times New Roman" w:cs="Arial"/>
                <w:color w:val="000000"/>
                <w:sz w:val="20"/>
                <w:szCs w:val="20"/>
                <w:lang w:eastAsia="es-ES"/>
              </w:rPr>
            </w:pPr>
            <w:r w:rsidRPr="00921C67">
              <w:rPr>
                <w:rFonts w:eastAsia="Times New Roman" w:cs="Arial"/>
                <w:color w:val="000000"/>
                <w:sz w:val="20"/>
                <w:szCs w:val="20"/>
                <w:lang w:eastAsia="es-ES"/>
              </w:rPr>
              <w:t>2.500</w:t>
            </w:r>
          </w:p>
        </w:tc>
        <w:tc>
          <w:tcPr>
            <w:tcW w:w="1165" w:type="pct"/>
            <w:shd w:val="clear" w:color="000000" w:fill="FFFFFF"/>
            <w:noWrap/>
            <w:vAlign w:val="bottom"/>
            <w:hideMark/>
          </w:tcPr>
          <w:p w14:paraId="6AC20543" w14:textId="77777777" w:rsidR="009051C8" w:rsidRPr="00921C67" w:rsidRDefault="009051C8" w:rsidP="009051C8">
            <w:pPr>
              <w:spacing w:after="0"/>
              <w:jc w:val="center"/>
              <w:rPr>
                <w:rFonts w:eastAsia="Times New Roman" w:cs="Arial"/>
                <w:color w:val="000000"/>
                <w:sz w:val="20"/>
                <w:szCs w:val="20"/>
                <w:lang w:eastAsia="es-ES"/>
              </w:rPr>
            </w:pPr>
            <w:r w:rsidRPr="00921C67">
              <w:rPr>
                <w:rFonts w:eastAsia="Times New Roman" w:cs="Arial"/>
                <w:color w:val="000000"/>
                <w:sz w:val="20"/>
                <w:szCs w:val="20"/>
                <w:lang w:eastAsia="es-ES"/>
              </w:rPr>
              <w:t>2.777.500</w:t>
            </w:r>
          </w:p>
        </w:tc>
      </w:tr>
      <w:tr w:rsidR="009051C8" w:rsidRPr="00921C67" w14:paraId="2E64EEB1" w14:textId="77777777" w:rsidTr="009051C8">
        <w:trPr>
          <w:trHeight w:val="20"/>
          <w:tblHeader/>
        </w:trPr>
        <w:tc>
          <w:tcPr>
            <w:tcW w:w="1303" w:type="pct"/>
            <w:shd w:val="clear" w:color="000000" w:fill="FFFFFF"/>
            <w:noWrap/>
            <w:vAlign w:val="bottom"/>
            <w:hideMark/>
          </w:tcPr>
          <w:p w14:paraId="29707041" w14:textId="77777777" w:rsidR="009051C8" w:rsidRPr="00921C67" w:rsidRDefault="009051C8" w:rsidP="009051C8">
            <w:pPr>
              <w:spacing w:after="0"/>
              <w:jc w:val="left"/>
              <w:rPr>
                <w:rFonts w:eastAsia="Times New Roman" w:cs="Arial"/>
                <w:color w:val="000000"/>
                <w:sz w:val="20"/>
                <w:szCs w:val="20"/>
                <w:lang w:eastAsia="es-ES"/>
              </w:rPr>
            </w:pPr>
            <w:r w:rsidRPr="00921C67">
              <w:rPr>
                <w:rFonts w:eastAsia="Times New Roman" w:cs="Arial"/>
                <w:color w:val="000000"/>
                <w:sz w:val="20"/>
                <w:szCs w:val="20"/>
                <w:lang w:eastAsia="es-ES"/>
              </w:rPr>
              <w:t>Establecimiento</w:t>
            </w:r>
          </w:p>
        </w:tc>
        <w:tc>
          <w:tcPr>
            <w:tcW w:w="693" w:type="pct"/>
            <w:shd w:val="clear" w:color="000000" w:fill="FFFFFF"/>
            <w:noWrap/>
            <w:vAlign w:val="bottom"/>
            <w:hideMark/>
          </w:tcPr>
          <w:p w14:paraId="598F43DB" w14:textId="77777777" w:rsidR="009051C8" w:rsidRPr="00921C67" w:rsidRDefault="009051C8" w:rsidP="009051C8">
            <w:pPr>
              <w:spacing w:after="0"/>
              <w:jc w:val="left"/>
              <w:rPr>
                <w:rFonts w:eastAsia="Times New Roman" w:cs="Arial"/>
                <w:color w:val="000000"/>
                <w:sz w:val="20"/>
                <w:szCs w:val="20"/>
                <w:lang w:eastAsia="es-ES"/>
              </w:rPr>
            </w:pPr>
            <w:r w:rsidRPr="00921C67">
              <w:rPr>
                <w:rFonts w:eastAsia="Times New Roman" w:cs="Arial"/>
                <w:color w:val="000000"/>
                <w:sz w:val="20"/>
                <w:szCs w:val="20"/>
                <w:lang w:eastAsia="es-ES"/>
              </w:rPr>
              <w:t> </w:t>
            </w:r>
          </w:p>
        </w:tc>
        <w:tc>
          <w:tcPr>
            <w:tcW w:w="924" w:type="pct"/>
            <w:shd w:val="clear" w:color="000000" w:fill="FFFFFF"/>
            <w:noWrap/>
            <w:vAlign w:val="bottom"/>
            <w:hideMark/>
          </w:tcPr>
          <w:p w14:paraId="682B0505" w14:textId="77777777" w:rsidR="009051C8" w:rsidRPr="00921C67" w:rsidRDefault="009051C8" w:rsidP="009051C8">
            <w:pPr>
              <w:spacing w:after="0"/>
              <w:jc w:val="center"/>
              <w:rPr>
                <w:rFonts w:eastAsia="Times New Roman" w:cs="Arial"/>
                <w:color w:val="000000"/>
                <w:sz w:val="20"/>
                <w:szCs w:val="20"/>
                <w:lang w:eastAsia="es-ES"/>
              </w:rPr>
            </w:pPr>
          </w:p>
        </w:tc>
        <w:tc>
          <w:tcPr>
            <w:tcW w:w="915" w:type="pct"/>
            <w:shd w:val="clear" w:color="000000" w:fill="FFFFFF"/>
            <w:noWrap/>
            <w:vAlign w:val="bottom"/>
            <w:hideMark/>
          </w:tcPr>
          <w:p w14:paraId="556C7033" w14:textId="77777777" w:rsidR="009051C8" w:rsidRPr="00921C67" w:rsidRDefault="009051C8" w:rsidP="009051C8">
            <w:pPr>
              <w:spacing w:after="0"/>
              <w:jc w:val="center"/>
              <w:rPr>
                <w:rFonts w:eastAsia="Times New Roman" w:cs="Arial"/>
                <w:color w:val="000000"/>
                <w:sz w:val="20"/>
                <w:szCs w:val="20"/>
                <w:lang w:eastAsia="es-ES"/>
              </w:rPr>
            </w:pPr>
          </w:p>
        </w:tc>
        <w:tc>
          <w:tcPr>
            <w:tcW w:w="1165" w:type="pct"/>
            <w:shd w:val="clear" w:color="000000" w:fill="FFFFFF"/>
            <w:noWrap/>
            <w:vAlign w:val="bottom"/>
            <w:hideMark/>
          </w:tcPr>
          <w:p w14:paraId="3C193722" w14:textId="77777777" w:rsidR="009051C8" w:rsidRPr="00921C67" w:rsidRDefault="009051C8" w:rsidP="009051C8">
            <w:pPr>
              <w:spacing w:after="0"/>
              <w:jc w:val="center"/>
              <w:rPr>
                <w:rFonts w:eastAsia="Times New Roman" w:cs="Arial"/>
                <w:color w:val="000000"/>
                <w:sz w:val="20"/>
                <w:szCs w:val="20"/>
                <w:lang w:eastAsia="es-ES"/>
              </w:rPr>
            </w:pPr>
            <w:r w:rsidRPr="00921C67">
              <w:rPr>
                <w:rFonts w:eastAsia="Times New Roman" w:cs="Arial"/>
                <w:color w:val="000000"/>
                <w:sz w:val="20"/>
                <w:szCs w:val="20"/>
                <w:lang w:eastAsia="es-ES"/>
              </w:rPr>
              <w:t>711.900</w:t>
            </w:r>
          </w:p>
        </w:tc>
      </w:tr>
      <w:tr w:rsidR="009051C8" w:rsidRPr="00921C67" w14:paraId="1BC65566" w14:textId="77777777" w:rsidTr="009051C8">
        <w:trPr>
          <w:trHeight w:val="20"/>
          <w:tblHeader/>
        </w:trPr>
        <w:tc>
          <w:tcPr>
            <w:tcW w:w="1303" w:type="pct"/>
            <w:shd w:val="clear" w:color="000000" w:fill="FFFFFF"/>
            <w:noWrap/>
            <w:vAlign w:val="bottom"/>
            <w:hideMark/>
          </w:tcPr>
          <w:p w14:paraId="7125BFE2" w14:textId="77777777" w:rsidR="009051C8" w:rsidRPr="00921C67" w:rsidRDefault="009051C8" w:rsidP="009051C8">
            <w:pPr>
              <w:spacing w:after="0"/>
              <w:jc w:val="left"/>
              <w:rPr>
                <w:rFonts w:eastAsia="Times New Roman" w:cs="Arial"/>
                <w:color w:val="000000"/>
                <w:sz w:val="20"/>
                <w:szCs w:val="20"/>
                <w:lang w:eastAsia="es-ES"/>
              </w:rPr>
            </w:pPr>
            <w:r w:rsidRPr="00921C67">
              <w:rPr>
                <w:rFonts w:eastAsia="Times New Roman" w:cs="Arial"/>
                <w:color w:val="000000"/>
                <w:sz w:val="20"/>
                <w:szCs w:val="20"/>
                <w:lang w:eastAsia="es-ES"/>
              </w:rPr>
              <w:t xml:space="preserve">Aislamiento </w:t>
            </w:r>
          </w:p>
        </w:tc>
        <w:tc>
          <w:tcPr>
            <w:tcW w:w="693" w:type="pct"/>
            <w:shd w:val="clear" w:color="000000" w:fill="FFFFFF"/>
            <w:noWrap/>
            <w:vAlign w:val="bottom"/>
            <w:hideMark/>
          </w:tcPr>
          <w:p w14:paraId="503F3B29" w14:textId="77777777" w:rsidR="009051C8" w:rsidRPr="00921C67" w:rsidRDefault="009051C8" w:rsidP="009051C8">
            <w:pPr>
              <w:spacing w:after="0"/>
              <w:jc w:val="left"/>
              <w:rPr>
                <w:rFonts w:eastAsia="Times New Roman" w:cs="Arial"/>
                <w:color w:val="000000"/>
                <w:sz w:val="20"/>
                <w:szCs w:val="20"/>
                <w:lang w:eastAsia="es-ES"/>
              </w:rPr>
            </w:pPr>
            <w:r w:rsidRPr="00921C67">
              <w:rPr>
                <w:rFonts w:eastAsia="Times New Roman" w:cs="Arial"/>
                <w:color w:val="000000"/>
                <w:sz w:val="20"/>
                <w:szCs w:val="20"/>
                <w:lang w:eastAsia="es-ES"/>
              </w:rPr>
              <w:t> </w:t>
            </w:r>
          </w:p>
        </w:tc>
        <w:tc>
          <w:tcPr>
            <w:tcW w:w="924" w:type="pct"/>
            <w:shd w:val="clear" w:color="000000" w:fill="FFFFFF"/>
            <w:noWrap/>
            <w:vAlign w:val="bottom"/>
            <w:hideMark/>
          </w:tcPr>
          <w:p w14:paraId="24CD69B0" w14:textId="77777777" w:rsidR="009051C8" w:rsidRPr="00921C67" w:rsidRDefault="009051C8" w:rsidP="009051C8">
            <w:pPr>
              <w:spacing w:after="0"/>
              <w:jc w:val="center"/>
              <w:rPr>
                <w:rFonts w:eastAsia="Times New Roman" w:cs="Arial"/>
                <w:color w:val="000000"/>
                <w:sz w:val="20"/>
                <w:szCs w:val="20"/>
                <w:lang w:eastAsia="es-ES"/>
              </w:rPr>
            </w:pPr>
          </w:p>
        </w:tc>
        <w:tc>
          <w:tcPr>
            <w:tcW w:w="915" w:type="pct"/>
            <w:shd w:val="clear" w:color="000000" w:fill="FFFFFF"/>
            <w:noWrap/>
            <w:vAlign w:val="bottom"/>
            <w:hideMark/>
          </w:tcPr>
          <w:p w14:paraId="775C5DF3" w14:textId="77777777" w:rsidR="009051C8" w:rsidRPr="00921C67" w:rsidRDefault="009051C8" w:rsidP="009051C8">
            <w:pPr>
              <w:spacing w:after="0"/>
              <w:jc w:val="center"/>
              <w:rPr>
                <w:rFonts w:eastAsia="Times New Roman" w:cs="Arial"/>
                <w:color w:val="000000"/>
                <w:sz w:val="20"/>
                <w:szCs w:val="20"/>
                <w:lang w:eastAsia="es-ES"/>
              </w:rPr>
            </w:pPr>
          </w:p>
        </w:tc>
        <w:tc>
          <w:tcPr>
            <w:tcW w:w="1165" w:type="pct"/>
            <w:shd w:val="clear" w:color="000000" w:fill="FFFFFF"/>
            <w:noWrap/>
            <w:vAlign w:val="bottom"/>
            <w:hideMark/>
          </w:tcPr>
          <w:p w14:paraId="2D8D2B64" w14:textId="77777777" w:rsidR="009051C8" w:rsidRPr="00921C67" w:rsidRDefault="009051C8" w:rsidP="009051C8">
            <w:pPr>
              <w:spacing w:after="0"/>
              <w:jc w:val="center"/>
              <w:rPr>
                <w:rFonts w:eastAsia="Times New Roman" w:cs="Arial"/>
                <w:color w:val="000000"/>
                <w:sz w:val="20"/>
                <w:szCs w:val="20"/>
                <w:lang w:eastAsia="es-ES"/>
              </w:rPr>
            </w:pPr>
            <w:r w:rsidRPr="00921C67">
              <w:rPr>
                <w:rFonts w:eastAsia="Times New Roman" w:cs="Arial"/>
                <w:color w:val="000000"/>
                <w:sz w:val="20"/>
                <w:szCs w:val="20"/>
                <w:lang w:eastAsia="es-ES"/>
              </w:rPr>
              <w:t>1.355.500</w:t>
            </w:r>
          </w:p>
        </w:tc>
      </w:tr>
      <w:tr w:rsidR="009051C8" w:rsidRPr="00921C67" w14:paraId="6A60281A" w14:textId="77777777" w:rsidTr="009051C8">
        <w:trPr>
          <w:trHeight w:val="20"/>
          <w:tblHeader/>
        </w:trPr>
        <w:tc>
          <w:tcPr>
            <w:tcW w:w="1303" w:type="pct"/>
            <w:shd w:val="clear" w:color="000000" w:fill="FFFFFF"/>
            <w:noWrap/>
            <w:vAlign w:val="bottom"/>
            <w:hideMark/>
          </w:tcPr>
          <w:p w14:paraId="22C6FB21" w14:textId="77777777" w:rsidR="009051C8" w:rsidRPr="00921C67" w:rsidRDefault="009051C8" w:rsidP="009051C8">
            <w:pPr>
              <w:spacing w:after="0"/>
              <w:jc w:val="left"/>
              <w:rPr>
                <w:rFonts w:eastAsia="Times New Roman" w:cs="Arial"/>
                <w:color w:val="000000"/>
                <w:sz w:val="20"/>
                <w:szCs w:val="20"/>
                <w:lang w:eastAsia="es-ES"/>
              </w:rPr>
            </w:pPr>
            <w:r w:rsidRPr="00921C67">
              <w:rPr>
                <w:rFonts w:eastAsia="Times New Roman" w:cs="Arial"/>
                <w:color w:val="000000"/>
                <w:sz w:val="20"/>
                <w:szCs w:val="20"/>
                <w:lang w:eastAsia="es-ES"/>
              </w:rPr>
              <w:t>Mantenimiento Año (1)</w:t>
            </w:r>
          </w:p>
        </w:tc>
        <w:tc>
          <w:tcPr>
            <w:tcW w:w="693" w:type="pct"/>
            <w:shd w:val="clear" w:color="000000" w:fill="FFFFFF"/>
            <w:noWrap/>
            <w:vAlign w:val="bottom"/>
            <w:hideMark/>
          </w:tcPr>
          <w:p w14:paraId="469CE8FF" w14:textId="77777777" w:rsidR="009051C8" w:rsidRPr="00921C67" w:rsidRDefault="009051C8" w:rsidP="009051C8">
            <w:pPr>
              <w:spacing w:after="0"/>
              <w:jc w:val="left"/>
              <w:rPr>
                <w:rFonts w:eastAsia="Times New Roman" w:cs="Arial"/>
                <w:color w:val="000000"/>
                <w:sz w:val="20"/>
                <w:szCs w:val="20"/>
                <w:lang w:eastAsia="es-ES"/>
              </w:rPr>
            </w:pPr>
            <w:r w:rsidRPr="00921C67">
              <w:rPr>
                <w:rFonts w:eastAsia="Times New Roman" w:cs="Arial"/>
                <w:color w:val="000000"/>
                <w:sz w:val="20"/>
                <w:szCs w:val="20"/>
                <w:lang w:eastAsia="es-ES"/>
              </w:rPr>
              <w:t> </w:t>
            </w:r>
          </w:p>
        </w:tc>
        <w:tc>
          <w:tcPr>
            <w:tcW w:w="924" w:type="pct"/>
            <w:shd w:val="clear" w:color="000000" w:fill="FFFFFF"/>
            <w:noWrap/>
            <w:vAlign w:val="bottom"/>
            <w:hideMark/>
          </w:tcPr>
          <w:p w14:paraId="0CA34778" w14:textId="77777777" w:rsidR="009051C8" w:rsidRPr="00921C67" w:rsidRDefault="009051C8" w:rsidP="009051C8">
            <w:pPr>
              <w:spacing w:after="0"/>
              <w:jc w:val="center"/>
              <w:rPr>
                <w:rFonts w:eastAsia="Times New Roman" w:cs="Arial"/>
                <w:color w:val="000000"/>
                <w:sz w:val="20"/>
                <w:szCs w:val="20"/>
                <w:lang w:eastAsia="es-ES"/>
              </w:rPr>
            </w:pPr>
            <w:r w:rsidRPr="00921C67">
              <w:rPr>
                <w:rFonts w:eastAsia="Times New Roman" w:cs="Arial"/>
                <w:color w:val="000000"/>
                <w:sz w:val="20"/>
                <w:szCs w:val="20"/>
                <w:lang w:eastAsia="es-ES"/>
              </w:rPr>
              <w:t>4</w:t>
            </w:r>
          </w:p>
        </w:tc>
        <w:tc>
          <w:tcPr>
            <w:tcW w:w="915" w:type="pct"/>
            <w:shd w:val="clear" w:color="000000" w:fill="FFFFFF"/>
            <w:noWrap/>
            <w:vAlign w:val="bottom"/>
            <w:hideMark/>
          </w:tcPr>
          <w:p w14:paraId="6EF98F59" w14:textId="77777777" w:rsidR="009051C8" w:rsidRPr="00921C67" w:rsidRDefault="009051C8" w:rsidP="009051C8">
            <w:pPr>
              <w:spacing w:after="0"/>
              <w:jc w:val="center"/>
              <w:rPr>
                <w:rFonts w:eastAsia="Times New Roman" w:cs="Arial"/>
                <w:color w:val="000000"/>
                <w:sz w:val="20"/>
                <w:szCs w:val="20"/>
                <w:lang w:eastAsia="es-ES"/>
              </w:rPr>
            </w:pPr>
            <w:r w:rsidRPr="00921C67">
              <w:rPr>
                <w:rFonts w:eastAsia="Times New Roman" w:cs="Arial"/>
                <w:color w:val="000000"/>
                <w:sz w:val="20"/>
                <w:szCs w:val="20"/>
                <w:lang w:eastAsia="es-ES"/>
              </w:rPr>
              <w:t>670.500</w:t>
            </w:r>
          </w:p>
        </w:tc>
        <w:tc>
          <w:tcPr>
            <w:tcW w:w="1165" w:type="pct"/>
            <w:shd w:val="clear" w:color="000000" w:fill="FFFFFF"/>
            <w:noWrap/>
            <w:vAlign w:val="bottom"/>
            <w:hideMark/>
          </w:tcPr>
          <w:p w14:paraId="76FD317B" w14:textId="77777777" w:rsidR="009051C8" w:rsidRPr="00921C67" w:rsidRDefault="009051C8" w:rsidP="009051C8">
            <w:pPr>
              <w:spacing w:after="0"/>
              <w:jc w:val="center"/>
              <w:rPr>
                <w:rFonts w:eastAsia="Times New Roman" w:cs="Arial"/>
                <w:color w:val="000000"/>
                <w:sz w:val="20"/>
                <w:szCs w:val="20"/>
                <w:lang w:eastAsia="es-ES"/>
              </w:rPr>
            </w:pPr>
            <w:r w:rsidRPr="00921C67">
              <w:rPr>
                <w:rFonts w:eastAsia="Times New Roman" w:cs="Arial"/>
                <w:color w:val="000000"/>
                <w:sz w:val="20"/>
                <w:szCs w:val="20"/>
                <w:lang w:eastAsia="es-ES"/>
              </w:rPr>
              <w:t>2.682.000</w:t>
            </w:r>
          </w:p>
        </w:tc>
      </w:tr>
      <w:tr w:rsidR="009051C8" w:rsidRPr="00921C67" w14:paraId="1BD06B8C" w14:textId="77777777" w:rsidTr="009051C8">
        <w:trPr>
          <w:trHeight w:val="20"/>
          <w:tblHeader/>
        </w:trPr>
        <w:tc>
          <w:tcPr>
            <w:tcW w:w="1303" w:type="pct"/>
            <w:shd w:val="clear" w:color="000000" w:fill="FFFFFF"/>
            <w:noWrap/>
            <w:vAlign w:val="bottom"/>
            <w:hideMark/>
          </w:tcPr>
          <w:p w14:paraId="05EF675C" w14:textId="77777777" w:rsidR="009051C8" w:rsidRPr="00921C67" w:rsidRDefault="009051C8" w:rsidP="009051C8">
            <w:pPr>
              <w:spacing w:after="0"/>
              <w:jc w:val="left"/>
              <w:rPr>
                <w:rFonts w:eastAsia="Times New Roman" w:cs="Arial"/>
                <w:color w:val="000000"/>
                <w:sz w:val="20"/>
                <w:szCs w:val="20"/>
                <w:lang w:eastAsia="es-ES"/>
              </w:rPr>
            </w:pPr>
            <w:r w:rsidRPr="00921C67">
              <w:rPr>
                <w:rFonts w:eastAsia="Times New Roman" w:cs="Arial"/>
                <w:color w:val="000000"/>
                <w:sz w:val="20"/>
                <w:szCs w:val="20"/>
                <w:lang w:eastAsia="es-ES"/>
              </w:rPr>
              <w:t>Mantenimiento Año (2)</w:t>
            </w:r>
          </w:p>
        </w:tc>
        <w:tc>
          <w:tcPr>
            <w:tcW w:w="693" w:type="pct"/>
            <w:shd w:val="clear" w:color="000000" w:fill="FFFFFF"/>
            <w:noWrap/>
            <w:vAlign w:val="bottom"/>
            <w:hideMark/>
          </w:tcPr>
          <w:p w14:paraId="4C5CD5D7" w14:textId="77777777" w:rsidR="009051C8" w:rsidRPr="00921C67" w:rsidRDefault="009051C8" w:rsidP="009051C8">
            <w:pPr>
              <w:spacing w:after="0"/>
              <w:jc w:val="left"/>
              <w:rPr>
                <w:rFonts w:eastAsia="Times New Roman" w:cs="Arial"/>
                <w:color w:val="000000"/>
                <w:sz w:val="20"/>
                <w:szCs w:val="20"/>
                <w:lang w:eastAsia="es-ES"/>
              </w:rPr>
            </w:pPr>
            <w:r w:rsidRPr="00921C67">
              <w:rPr>
                <w:rFonts w:eastAsia="Times New Roman" w:cs="Arial"/>
                <w:color w:val="000000"/>
                <w:sz w:val="20"/>
                <w:szCs w:val="20"/>
                <w:lang w:eastAsia="es-ES"/>
              </w:rPr>
              <w:t> </w:t>
            </w:r>
          </w:p>
        </w:tc>
        <w:tc>
          <w:tcPr>
            <w:tcW w:w="924" w:type="pct"/>
            <w:shd w:val="clear" w:color="000000" w:fill="FFFFFF"/>
            <w:noWrap/>
            <w:vAlign w:val="bottom"/>
            <w:hideMark/>
          </w:tcPr>
          <w:p w14:paraId="20847365" w14:textId="77777777" w:rsidR="009051C8" w:rsidRPr="00921C67" w:rsidRDefault="009051C8" w:rsidP="009051C8">
            <w:pPr>
              <w:spacing w:after="0"/>
              <w:jc w:val="center"/>
              <w:rPr>
                <w:rFonts w:eastAsia="Times New Roman" w:cs="Arial"/>
                <w:color w:val="000000"/>
                <w:sz w:val="20"/>
                <w:szCs w:val="20"/>
                <w:lang w:eastAsia="es-ES"/>
              </w:rPr>
            </w:pPr>
            <w:r w:rsidRPr="00921C67">
              <w:rPr>
                <w:rFonts w:eastAsia="Times New Roman" w:cs="Arial"/>
                <w:color w:val="000000"/>
                <w:sz w:val="20"/>
                <w:szCs w:val="20"/>
                <w:lang w:eastAsia="es-ES"/>
              </w:rPr>
              <w:t>3</w:t>
            </w:r>
          </w:p>
        </w:tc>
        <w:tc>
          <w:tcPr>
            <w:tcW w:w="915" w:type="pct"/>
            <w:shd w:val="clear" w:color="000000" w:fill="FFFFFF"/>
            <w:noWrap/>
            <w:vAlign w:val="bottom"/>
            <w:hideMark/>
          </w:tcPr>
          <w:p w14:paraId="144BBED0" w14:textId="77777777" w:rsidR="009051C8" w:rsidRPr="00921C67" w:rsidRDefault="009051C8" w:rsidP="009051C8">
            <w:pPr>
              <w:spacing w:after="0"/>
              <w:jc w:val="center"/>
              <w:rPr>
                <w:rFonts w:eastAsia="Times New Roman" w:cs="Arial"/>
                <w:color w:val="000000"/>
                <w:sz w:val="20"/>
                <w:szCs w:val="20"/>
                <w:lang w:eastAsia="es-ES"/>
              </w:rPr>
            </w:pPr>
            <w:r w:rsidRPr="00921C67">
              <w:rPr>
                <w:rFonts w:eastAsia="Times New Roman" w:cs="Arial"/>
                <w:color w:val="000000"/>
                <w:sz w:val="20"/>
                <w:szCs w:val="20"/>
                <w:lang w:eastAsia="es-ES"/>
              </w:rPr>
              <w:t>413.721</w:t>
            </w:r>
          </w:p>
        </w:tc>
        <w:tc>
          <w:tcPr>
            <w:tcW w:w="1165" w:type="pct"/>
            <w:shd w:val="clear" w:color="000000" w:fill="FFFFFF"/>
            <w:noWrap/>
            <w:vAlign w:val="bottom"/>
            <w:hideMark/>
          </w:tcPr>
          <w:p w14:paraId="38E3F23A" w14:textId="77777777" w:rsidR="009051C8" w:rsidRPr="00921C67" w:rsidRDefault="009051C8" w:rsidP="009051C8">
            <w:pPr>
              <w:spacing w:after="0"/>
              <w:jc w:val="center"/>
              <w:rPr>
                <w:rFonts w:eastAsia="Times New Roman" w:cs="Arial"/>
                <w:color w:val="000000"/>
                <w:sz w:val="20"/>
                <w:szCs w:val="20"/>
                <w:lang w:eastAsia="es-ES"/>
              </w:rPr>
            </w:pPr>
            <w:r w:rsidRPr="00921C67">
              <w:rPr>
                <w:rFonts w:eastAsia="Times New Roman" w:cs="Arial"/>
                <w:color w:val="000000"/>
                <w:sz w:val="20"/>
                <w:szCs w:val="20"/>
                <w:lang w:eastAsia="es-ES"/>
              </w:rPr>
              <w:t>1.241.164</w:t>
            </w:r>
          </w:p>
        </w:tc>
      </w:tr>
      <w:tr w:rsidR="009051C8" w:rsidRPr="00921C67" w14:paraId="13CEBBE9" w14:textId="77777777" w:rsidTr="009051C8">
        <w:trPr>
          <w:trHeight w:val="20"/>
          <w:tblHeader/>
        </w:trPr>
        <w:tc>
          <w:tcPr>
            <w:tcW w:w="1303" w:type="pct"/>
            <w:shd w:val="clear" w:color="000000" w:fill="FFFFFF"/>
            <w:noWrap/>
            <w:vAlign w:val="bottom"/>
            <w:hideMark/>
          </w:tcPr>
          <w:p w14:paraId="25BA907C" w14:textId="77777777" w:rsidR="009051C8" w:rsidRPr="00921C67" w:rsidRDefault="009051C8" w:rsidP="009051C8">
            <w:pPr>
              <w:spacing w:after="0"/>
              <w:jc w:val="left"/>
              <w:rPr>
                <w:rFonts w:eastAsia="Times New Roman" w:cs="Arial"/>
                <w:color w:val="000000"/>
                <w:sz w:val="20"/>
                <w:szCs w:val="20"/>
                <w:lang w:eastAsia="es-ES"/>
              </w:rPr>
            </w:pPr>
            <w:r w:rsidRPr="00921C67">
              <w:rPr>
                <w:rFonts w:eastAsia="Times New Roman" w:cs="Arial"/>
                <w:color w:val="000000"/>
                <w:sz w:val="20"/>
                <w:szCs w:val="20"/>
                <w:lang w:eastAsia="es-ES"/>
              </w:rPr>
              <w:t>Mantenimiento Año (3)</w:t>
            </w:r>
          </w:p>
        </w:tc>
        <w:tc>
          <w:tcPr>
            <w:tcW w:w="693" w:type="pct"/>
            <w:shd w:val="clear" w:color="000000" w:fill="FFFFFF"/>
            <w:noWrap/>
            <w:vAlign w:val="bottom"/>
            <w:hideMark/>
          </w:tcPr>
          <w:p w14:paraId="0145A87D" w14:textId="77777777" w:rsidR="009051C8" w:rsidRPr="00921C67" w:rsidRDefault="009051C8" w:rsidP="009051C8">
            <w:pPr>
              <w:spacing w:after="0"/>
              <w:jc w:val="left"/>
              <w:rPr>
                <w:rFonts w:eastAsia="Times New Roman" w:cs="Arial"/>
                <w:color w:val="000000"/>
                <w:sz w:val="20"/>
                <w:szCs w:val="20"/>
                <w:lang w:eastAsia="es-ES"/>
              </w:rPr>
            </w:pPr>
            <w:r w:rsidRPr="00921C67">
              <w:rPr>
                <w:rFonts w:eastAsia="Times New Roman" w:cs="Arial"/>
                <w:color w:val="000000"/>
                <w:sz w:val="20"/>
                <w:szCs w:val="20"/>
                <w:lang w:eastAsia="es-ES"/>
              </w:rPr>
              <w:t> </w:t>
            </w:r>
          </w:p>
        </w:tc>
        <w:tc>
          <w:tcPr>
            <w:tcW w:w="924" w:type="pct"/>
            <w:shd w:val="clear" w:color="000000" w:fill="FFFFFF"/>
            <w:noWrap/>
            <w:vAlign w:val="bottom"/>
            <w:hideMark/>
          </w:tcPr>
          <w:p w14:paraId="685D62CE" w14:textId="77777777" w:rsidR="009051C8" w:rsidRPr="00921C67" w:rsidRDefault="009051C8" w:rsidP="009051C8">
            <w:pPr>
              <w:spacing w:after="0"/>
              <w:jc w:val="center"/>
              <w:rPr>
                <w:rFonts w:eastAsia="Times New Roman" w:cs="Arial"/>
                <w:color w:val="000000"/>
                <w:sz w:val="20"/>
                <w:szCs w:val="20"/>
                <w:lang w:eastAsia="es-ES"/>
              </w:rPr>
            </w:pPr>
            <w:r w:rsidRPr="00921C67">
              <w:rPr>
                <w:rFonts w:eastAsia="Times New Roman" w:cs="Arial"/>
                <w:color w:val="000000"/>
                <w:sz w:val="20"/>
                <w:szCs w:val="20"/>
                <w:lang w:eastAsia="es-ES"/>
              </w:rPr>
              <w:t>2</w:t>
            </w:r>
          </w:p>
        </w:tc>
        <w:tc>
          <w:tcPr>
            <w:tcW w:w="915" w:type="pct"/>
            <w:shd w:val="clear" w:color="000000" w:fill="FFFFFF"/>
            <w:noWrap/>
            <w:vAlign w:val="bottom"/>
            <w:hideMark/>
          </w:tcPr>
          <w:p w14:paraId="61A456CC" w14:textId="77777777" w:rsidR="009051C8" w:rsidRPr="00921C67" w:rsidRDefault="009051C8" w:rsidP="009051C8">
            <w:pPr>
              <w:spacing w:after="0"/>
              <w:jc w:val="center"/>
              <w:rPr>
                <w:rFonts w:eastAsia="Times New Roman" w:cs="Arial"/>
                <w:color w:val="000000"/>
                <w:sz w:val="20"/>
                <w:szCs w:val="20"/>
                <w:lang w:eastAsia="es-ES"/>
              </w:rPr>
            </w:pPr>
            <w:r w:rsidRPr="00921C67">
              <w:rPr>
                <w:rFonts w:eastAsia="Times New Roman" w:cs="Arial"/>
                <w:color w:val="000000"/>
                <w:sz w:val="20"/>
                <w:szCs w:val="20"/>
                <w:lang w:eastAsia="es-ES"/>
              </w:rPr>
              <w:t>413.721</w:t>
            </w:r>
          </w:p>
        </w:tc>
        <w:tc>
          <w:tcPr>
            <w:tcW w:w="1165" w:type="pct"/>
            <w:shd w:val="clear" w:color="000000" w:fill="FFFFFF"/>
            <w:noWrap/>
            <w:vAlign w:val="bottom"/>
            <w:hideMark/>
          </w:tcPr>
          <w:p w14:paraId="78A2ACDE" w14:textId="77777777" w:rsidR="009051C8" w:rsidRPr="00921C67" w:rsidRDefault="009051C8" w:rsidP="009051C8">
            <w:pPr>
              <w:spacing w:after="0"/>
              <w:jc w:val="center"/>
              <w:rPr>
                <w:rFonts w:eastAsia="Times New Roman" w:cs="Arial"/>
                <w:color w:val="000000"/>
                <w:sz w:val="20"/>
                <w:szCs w:val="20"/>
                <w:lang w:eastAsia="es-ES"/>
              </w:rPr>
            </w:pPr>
            <w:r w:rsidRPr="00921C67">
              <w:rPr>
                <w:rFonts w:eastAsia="Times New Roman" w:cs="Arial"/>
                <w:color w:val="000000"/>
                <w:sz w:val="20"/>
                <w:szCs w:val="20"/>
                <w:lang w:eastAsia="es-ES"/>
              </w:rPr>
              <w:t>827.443</w:t>
            </w:r>
          </w:p>
        </w:tc>
      </w:tr>
      <w:tr w:rsidR="009051C8" w:rsidRPr="00921C67" w14:paraId="00290C5F" w14:textId="77777777" w:rsidTr="009051C8">
        <w:trPr>
          <w:trHeight w:val="20"/>
          <w:tblHeader/>
        </w:trPr>
        <w:tc>
          <w:tcPr>
            <w:tcW w:w="3835" w:type="pct"/>
            <w:gridSpan w:val="4"/>
            <w:shd w:val="clear" w:color="000000" w:fill="FFFFFF"/>
            <w:noWrap/>
            <w:vAlign w:val="bottom"/>
            <w:hideMark/>
          </w:tcPr>
          <w:p w14:paraId="7D0B8579" w14:textId="77777777" w:rsidR="009051C8" w:rsidRPr="00921C67" w:rsidRDefault="009051C8" w:rsidP="009051C8">
            <w:pPr>
              <w:spacing w:after="0"/>
              <w:jc w:val="center"/>
              <w:rPr>
                <w:rFonts w:eastAsia="Times New Roman" w:cs="Arial"/>
                <w:color w:val="000000"/>
                <w:sz w:val="20"/>
                <w:szCs w:val="20"/>
                <w:lang w:eastAsia="es-ES"/>
              </w:rPr>
            </w:pPr>
            <w:r w:rsidRPr="00921C67">
              <w:rPr>
                <w:rFonts w:eastAsia="Times New Roman" w:cs="Arial"/>
                <w:color w:val="000000"/>
                <w:sz w:val="20"/>
                <w:szCs w:val="20"/>
                <w:lang w:eastAsia="es-ES"/>
              </w:rPr>
              <w:t>hectareas totales a establecer y  mantener</w:t>
            </w:r>
          </w:p>
        </w:tc>
        <w:tc>
          <w:tcPr>
            <w:tcW w:w="1165" w:type="pct"/>
            <w:shd w:val="clear" w:color="000000" w:fill="FFFFFF"/>
            <w:noWrap/>
            <w:vAlign w:val="bottom"/>
            <w:hideMark/>
          </w:tcPr>
          <w:p w14:paraId="3E0C7D20" w14:textId="77777777" w:rsidR="009051C8" w:rsidRPr="00921C67" w:rsidRDefault="009051C8" w:rsidP="009051C8">
            <w:pPr>
              <w:spacing w:after="0"/>
              <w:jc w:val="center"/>
              <w:rPr>
                <w:rFonts w:eastAsia="Times New Roman" w:cs="Arial"/>
                <w:color w:val="000000"/>
                <w:sz w:val="20"/>
                <w:szCs w:val="20"/>
                <w:lang w:eastAsia="es-ES"/>
              </w:rPr>
            </w:pPr>
            <w:r w:rsidRPr="00921C67">
              <w:rPr>
                <w:rFonts w:eastAsia="Times New Roman" w:cs="Arial"/>
                <w:color w:val="000000"/>
                <w:sz w:val="20"/>
                <w:szCs w:val="20"/>
                <w:lang w:eastAsia="es-ES"/>
              </w:rPr>
              <w:t>113</w:t>
            </w:r>
          </w:p>
        </w:tc>
      </w:tr>
      <w:tr w:rsidR="009051C8" w:rsidRPr="00921C67" w14:paraId="0E03C4A3" w14:textId="77777777" w:rsidTr="009051C8">
        <w:trPr>
          <w:trHeight w:val="20"/>
          <w:tblHeader/>
        </w:trPr>
        <w:tc>
          <w:tcPr>
            <w:tcW w:w="3835" w:type="pct"/>
            <w:gridSpan w:val="4"/>
            <w:shd w:val="clear" w:color="000000" w:fill="FFFFFF"/>
            <w:noWrap/>
            <w:vAlign w:val="bottom"/>
            <w:hideMark/>
          </w:tcPr>
          <w:p w14:paraId="41CC4086" w14:textId="77777777" w:rsidR="009051C8" w:rsidRPr="00921C67" w:rsidRDefault="009051C8" w:rsidP="009051C8">
            <w:pPr>
              <w:spacing w:after="0"/>
              <w:jc w:val="center"/>
              <w:rPr>
                <w:rFonts w:eastAsia="Times New Roman" w:cs="Arial"/>
                <w:color w:val="000000"/>
                <w:sz w:val="20"/>
                <w:szCs w:val="20"/>
                <w:lang w:eastAsia="es-ES"/>
              </w:rPr>
            </w:pPr>
            <w:r w:rsidRPr="00921C67">
              <w:rPr>
                <w:rFonts w:eastAsia="Times New Roman" w:cs="Arial"/>
                <w:color w:val="000000"/>
                <w:sz w:val="20"/>
                <w:szCs w:val="20"/>
                <w:lang w:eastAsia="es-ES"/>
              </w:rPr>
              <w:t>Total establecimiento hectarea+3 años de mantenimiento</w:t>
            </w:r>
          </w:p>
        </w:tc>
        <w:tc>
          <w:tcPr>
            <w:tcW w:w="1165" w:type="pct"/>
            <w:shd w:val="clear" w:color="000000" w:fill="FFFFFF"/>
            <w:noWrap/>
            <w:vAlign w:val="bottom"/>
            <w:hideMark/>
          </w:tcPr>
          <w:p w14:paraId="53D42E5F" w14:textId="77777777" w:rsidR="009051C8" w:rsidRPr="00921C67" w:rsidRDefault="009051C8" w:rsidP="009051C8">
            <w:pPr>
              <w:spacing w:after="0"/>
              <w:jc w:val="center"/>
              <w:rPr>
                <w:rFonts w:eastAsia="Times New Roman" w:cs="Arial"/>
                <w:color w:val="000000"/>
                <w:sz w:val="20"/>
                <w:szCs w:val="20"/>
                <w:lang w:eastAsia="es-ES"/>
              </w:rPr>
            </w:pPr>
            <w:r w:rsidRPr="00921C67">
              <w:rPr>
                <w:rFonts w:eastAsia="Times New Roman" w:cs="Arial"/>
                <w:color w:val="000000"/>
                <w:sz w:val="20"/>
                <w:szCs w:val="20"/>
                <w:lang w:eastAsia="es-ES"/>
              </w:rPr>
              <w:t>9.595.507</w:t>
            </w:r>
          </w:p>
        </w:tc>
      </w:tr>
      <w:tr w:rsidR="009051C8" w:rsidRPr="00921C67" w14:paraId="66604479" w14:textId="77777777" w:rsidTr="009051C8">
        <w:trPr>
          <w:trHeight w:val="20"/>
          <w:tblHeader/>
        </w:trPr>
        <w:tc>
          <w:tcPr>
            <w:tcW w:w="3835" w:type="pct"/>
            <w:gridSpan w:val="4"/>
            <w:shd w:val="clear" w:color="000000" w:fill="FFFFFF"/>
            <w:noWrap/>
            <w:vAlign w:val="bottom"/>
            <w:hideMark/>
          </w:tcPr>
          <w:p w14:paraId="419B57B0" w14:textId="77777777" w:rsidR="009051C8" w:rsidRPr="00921C67" w:rsidRDefault="009051C8" w:rsidP="009051C8">
            <w:pPr>
              <w:spacing w:after="0"/>
              <w:jc w:val="center"/>
              <w:rPr>
                <w:rFonts w:eastAsia="Times New Roman" w:cs="Arial"/>
                <w:color w:val="000000"/>
                <w:sz w:val="20"/>
                <w:szCs w:val="20"/>
                <w:lang w:eastAsia="es-ES"/>
              </w:rPr>
            </w:pPr>
            <w:r w:rsidRPr="00921C67">
              <w:rPr>
                <w:rFonts w:eastAsia="Times New Roman" w:cs="Arial"/>
                <w:color w:val="000000"/>
                <w:sz w:val="20"/>
                <w:szCs w:val="20"/>
                <w:lang w:eastAsia="es-ES"/>
              </w:rPr>
              <w:t>Total establecimiento hectarea+3 años de mantenimiento</w:t>
            </w:r>
          </w:p>
        </w:tc>
        <w:tc>
          <w:tcPr>
            <w:tcW w:w="1165" w:type="pct"/>
            <w:shd w:val="clear" w:color="000000" w:fill="FFFFFF"/>
            <w:noWrap/>
            <w:vAlign w:val="bottom"/>
            <w:hideMark/>
          </w:tcPr>
          <w:p w14:paraId="7F7FD6CC" w14:textId="77777777" w:rsidR="009051C8" w:rsidRPr="00921C67" w:rsidRDefault="009051C8" w:rsidP="009051C8">
            <w:pPr>
              <w:spacing w:after="0"/>
              <w:jc w:val="center"/>
              <w:rPr>
                <w:rFonts w:eastAsia="Times New Roman" w:cs="Arial"/>
                <w:color w:val="000000"/>
                <w:sz w:val="20"/>
                <w:szCs w:val="20"/>
                <w:lang w:eastAsia="es-ES"/>
              </w:rPr>
            </w:pPr>
            <w:r w:rsidRPr="00921C67">
              <w:rPr>
                <w:rFonts w:eastAsia="Times New Roman" w:cs="Arial"/>
                <w:color w:val="000000"/>
                <w:sz w:val="20"/>
                <w:szCs w:val="20"/>
                <w:lang w:eastAsia="es-ES"/>
              </w:rPr>
              <w:t>1.084.292.325</w:t>
            </w:r>
          </w:p>
        </w:tc>
      </w:tr>
    </w:tbl>
    <w:p w14:paraId="162FB33F" w14:textId="77777777" w:rsidR="009051C8" w:rsidRPr="00B12AE9" w:rsidRDefault="009051C8" w:rsidP="009051C8">
      <w:pPr>
        <w:rPr>
          <w:sz w:val="18"/>
          <w:szCs w:val="18"/>
        </w:rPr>
      </w:pPr>
      <w:r w:rsidRPr="00B12AE9">
        <w:rPr>
          <w:sz w:val="20"/>
          <w:szCs w:val="20"/>
          <w:lang w:val="es-CO"/>
        </w:rPr>
        <w:t xml:space="preserve">Fuente: </w:t>
      </w:r>
      <w:r w:rsidRPr="00B12AE9">
        <w:rPr>
          <w:sz w:val="18"/>
          <w:szCs w:val="18"/>
        </w:rPr>
        <w:t>Equipo consultor WSP Colombia S.A.S., 201</w:t>
      </w:r>
      <w:r>
        <w:rPr>
          <w:sz w:val="18"/>
          <w:szCs w:val="18"/>
        </w:rPr>
        <w:t>5</w:t>
      </w:r>
      <w:r w:rsidRPr="00B12AE9">
        <w:rPr>
          <w:sz w:val="18"/>
          <w:szCs w:val="18"/>
        </w:rPr>
        <w:t>.</w:t>
      </w:r>
    </w:p>
    <w:p w14:paraId="3EFC30D5" w14:textId="77777777" w:rsidR="009051C8" w:rsidRPr="0065015C" w:rsidRDefault="009051C8" w:rsidP="009051C8"/>
    <w:p w14:paraId="6BEA3704" w14:textId="77777777" w:rsidR="009051C8" w:rsidRDefault="009051C8" w:rsidP="009051C8">
      <w:pPr>
        <w:pStyle w:val="Titulo4"/>
      </w:pPr>
      <w:bookmarkStart w:id="85" w:name="_Toc439617086"/>
      <w:bookmarkStart w:id="86" w:name="_Toc439694175"/>
      <w:r w:rsidRPr="0076210D">
        <w:t>Afectación de fauna silvestre</w:t>
      </w:r>
      <w:bookmarkEnd w:id="85"/>
      <w:bookmarkEnd w:id="86"/>
    </w:p>
    <w:p w14:paraId="134D73EA" w14:textId="77777777" w:rsidR="009051C8" w:rsidRDefault="009051C8" w:rsidP="009051C8"/>
    <w:p w14:paraId="1D649B5F" w14:textId="77777777" w:rsidR="009051C8" w:rsidRDefault="009051C8" w:rsidP="009051C8">
      <w:r>
        <w:t xml:space="preserve">Para la cuantificación monetaria de este impacto se usará la información de los costos de la restauración de la fauna silvestre. Estos costos se recogen en dos programas: la instalación de señales preventivas y el ahuyentamiento de la fauna. Tal información se presenta en la </w:t>
      </w:r>
      <w:r w:rsidRPr="008C4DAB">
        <w:fldChar w:fldCharType="begin"/>
      </w:r>
      <w:r w:rsidRPr="008C4DAB">
        <w:instrText xml:space="preserve"> REF _Ref439683990 \h  \* MERGEFORMAT </w:instrText>
      </w:r>
      <w:r w:rsidRPr="008C4DAB">
        <w:fldChar w:fldCharType="separate"/>
      </w:r>
      <w:r w:rsidR="00495F2A" w:rsidRPr="008C4DAB">
        <w:t xml:space="preserve">Tabla </w:t>
      </w:r>
      <w:r w:rsidR="00495F2A">
        <w:rPr>
          <w:noProof/>
        </w:rPr>
        <w:t>5</w:t>
      </w:r>
      <w:r w:rsidR="00495F2A">
        <w:rPr>
          <w:noProof/>
        </w:rPr>
        <w:noBreakHyphen/>
        <w:t>18</w:t>
      </w:r>
      <w:r w:rsidRPr="008C4DAB">
        <w:fldChar w:fldCharType="end"/>
      </w:r>
      <w:r w:rsidRPr="008C4DAB">
        <w:t xml:space="preserve"> y </w:t>
      </w:r>
      <w:r w:rsidRPr="008C4DAB">
        <w:fldChar w:fldCharType="begin"/>
      </w:r>
      <w:r w:rsidRPr="008C4DAB">
        <w:instrText xml:space="preserve"> REF _Ref439683992 \h  \* MERGEFORMAT </w:instrText>
      </w:r>
      <w:r w:rsidRPr="008C4DAB">
        <w:fldChar w:fldCharType="separate"/>
      </w:r>
      <w:r w:rsidR="00495F2A" w:rsidRPr="008C4DAB">
        <w:t xml:space="preserve">Tabla </w:t>
      </w:r>
      <w:r w:rsidR="00495F2A">
        <w:rPr>
          <w:noProof/>
        </w:rPr>
        <w:t>5</w:t>
      </w:r>
      <w:r w:rsidR="00495F2A" w:rsidRPr="008C4DAB">
        <w:rPr>
          <w:noProof/>
        </w:rPr>
        <w:noBreakHyphen/>
      </w:r>
      <w:r w:rsidR="00495F2A">
        <w:rPr>
          <w:noProof/>
        </w:rPr>
        <w:t>19</w:t>
      </w:r>
      <w:r w:rsidRPr="008C4DAB">
        <w:fldChar w:fldCharType="end"/>
      </w:r>
      <w:r>
        <w:t>.</w:t>
      </w:r>
    </w:p>
    <w:p w14:paraId="37A94A4D" w14:textId="77777777" w:rsidR="009051C8" w:rsidRDefault="009051C8" w:rsidP="009051C8"/>
    <w:p w14:paraId="74944E0D" w14:textId="77777777" w:rsidR="009051C8" w:rsidRPr="008C4DAB" w:rsidRDefault="009051C8" w:rsidP="009051C8">
      <w:pPr>
        <w:pStyle w:val="Descripcin"/>
        <w:rPr>
          <w:b/>
        </w:rPr>
      </w:pPr>
      <w:bookmarkStart w:id="87" w:name="_Ref439683990"/>
      <w:bookmarkStart w:id="88" w:name="_Toc439694199"/>
      <w:r w:rsidRPr="008C4DAB">
        <w:t xml:space="preserve">Tabla </w:t>
      </w:r>
      <w:fldSimple w:instr=" STYLEREF 1 \s ">
        <w:r w:rsidR="00495F2A">
          <w:rPr>
            <w:noProof/>
          </w:rPr>
          <w:t>5</w:t>
        </w:r>
      </w:fldSimple>
      <w:r>
        <w:noBreakHyphen/>
      </w:r>
      <w:fldSimple w:instr=" SEQ Tabla \* ARABIC \s 1 ">
        <w:r w:rsidR="00495F2A">
          <w:rPr>
            <w:noProof/>
          </w:rPr>
          <w:t>18</w:t>
        </w:r>
      </w:fldSimple>
      <w:bookmarkEnd w:id="87"/>
      <w:r w:rsidRPr="008C4DAB">
        <w:t xml:space="preserve"> Costos del programa para la instalación de señales preventivas</w:t>
      </w:r>
      <w:bookmarkEnd w:id="8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05"/>
        <w:gridCol w:w="1137"/>
        <w:gridCol w:w="1562"/>
        <w:gridCol w:w="1702"/>
        <w:gridCol w:w="1672"/>
      </w:tblGrid>
      <w:tr w:rsidR="009051C8" w:rsidRPr="00EB4404" w14:paraId="724DBAD3" w14:textId="77777777" w:rsidTr="009051C8">
        <w:trPr>
          <w:trHeight w:val="20"/>
        </w:trPr>
        <w:tc>
          <w:tcPr>
            <w:tcW w:w="1618" w:type="pct"/>
            <w:shd w:val="clear" w:color="auto" w:fill="auto"/>
            <w:vAlign w:val="center"/>
            <w:hideMark/>
          </w:tcPr>
          <w:p w14:paraId="78834001" w14:textId="77777777" w:rsidR="009051C8" w:rsidRPr="00EB4404" w:rsidRDefault="009051C8" w:rsidP="009051C8">
            <w:pPr>
              <w:spacing w:after="0"/>
              <w:jc w:val="center"/>
              <w:rPr>
                <w:rFonts w:eastAsia="Times New Roman" w:cs="Arial"/>
                <w:b/>
                <w:bCs/>
                <w:sz w:val="20"/>
                <w:szCs w:val="20"/>
                <w:lang w:eastAsia="es-ES"/>
              </w:rPr>
            </w:pPr>
            <w:r w:rsidRPr="00EB4404">
              <w:rPr>
                <w:rFonts w:eastAsia="Times New Roman" w:cs="Arial"/>
                <w:b/>
                <w:bCs/>
                <w:sz w:val="20"/>
                <w:szCs w:val="20"/>
                <w:lang w:eastAsia="es-ES"/>
              </w:rPr>
              <w:t>DESCRIPCIÓN</w:t>
            </w:r>
          </w:p>
        </w:tc>
        <w:tc>
          <w:tcPr>
            <w:tcW w:w="633" w:type="pct"/>
            <w:shd w:val="clear" w:color="auto" w:fill="auto"/>
            <w:noWrap/>
            <w:vAlign w:val="center"/>
            <w:hideMark/>
          </w:tcPr>
          <w:p w14:paraId="5E3B6D28" w14:textId="77777777" w:rsidR="009051C8" w:rsidRPr="00EB4404" w:rsidRDefault="009051C8" w:rsidP="009051C8">
            <w:pPr>
              <w:spacing w:after="0"/>
              <w:jc w:val="center"/>
              <w:rPr>
                <w:rFonts w:eastAsia="Times New Roman" w:cs="Arial"/>
                <w:b/>
                <w:bCs/>
                <w:sz w:val="20"/>
                <w:szCs w:val="20"/>
                <w:lang w:eastAsia="es-ES"/>
              </w:rPr>
            </w:pPr>
            <w:r w:rsidRPr="00EB4404">
              <w:rPr>
                <w:rFonts w:eastAsia="Times New Roman" w:cs="Arial"/>
                <w:b/>
                <w:bCs/>
                <w:sz w:val="20"/>
                <w:szCs w:val="20"/>
                <w:lang w:eastAsia="es-ES"/>
              </w:rPr>
              <w:t>UNIDAD</w:t>
            </w:r>
          </w:p>
        </w:tc>
        <w:tc>
          <w:tcPr>
            <w:tcW w:w="870" w:type="pct"/>
            <w:shd w:val="clear" w:color="auto" w:fill="auto"/>
            <w:noWrap/>
            <w:vAlign w:val="center"/>
            <w:hideMark/>
          </w:tcPr>
          <w:p w14:paraId="28D78F0B" w14:textId="77777777" w:rsidR="009051C8" w:rsidRPr="00EB4404" w:rsidRDefault="009051C8" w:rsidP="009051C8">
            <w:pPr>
              <w:spacing w:after="0"/>
              <w:jc w:val="center"/>
              <w:rPr>
                <w:rFonts w:eastAsia="Times New Roman" w:cs="Arial"/>
                <w:b/>
                <w:bCs/>
                <w:sz w:val="20"/>
                <w:szCs w:val="20"/>
                <w:lang w:eastAsia="es-ES"/>
              </w:rPr>
            </w:pPr>
            <w:r w:rsidRPr="00EB4404">
              <w:rPr>
                <w:rFonts w:eastAsia="Times New Roman" w:cs="Arial"/>
                <w:b/>
                <w:bCs/>
                <w:sz w:val="20"/>
                <w:szCs w:val="20"/>
                <w:lang w:eastAsia="es-ES"/>
              </w:rPr>
              <w:t xml:space="preserve">CANTIDAD </w:t>
            </w:r>
          </w:p>
        </w:tc>
        <w:tc>
          <w:tcPr>
            <w:tcW w:w="948" w:type="pct"/>
            <w:shd w:val="clear" w:color="auto" w:fill="auto"/>
            <w:vAlign w:val="center"/>
            <w:hideMark/>
          </w:tcPr>
          <w:p w14:paraId="709767F8" w14:textId="77777777" w:rsidR="009051C8" w:rsidRPr="00EB4404" w:rsidRDefault="009051C8" w:rsidP="009051C8">
            <w:pPr>
              <w:spacing w:after="0"/>
              <w:jc w:val="center"/>
              <w:rPr>
                <w:rFonts w:eastAsia="Times New Roman" w:cs="Arial"/>
                <w:b/>
                <w:bCs/>
                <w:sz w:val="20"/>
                <w:szCs w:val="20"/>
                <w:lang w:eastAsia="es-ES"/>
              </w:rPr>
            </w:pPr>
            <w:r w:rsidRPr="00EB4404">
              <w:rPr>
                <w:rFonts w:eastAsia="Times New Roman" w:cs="Arial"/>
                <w:b/>
                <w:bCs/>
                <w:sz w:val="20"/>
                <w:szCs w:val="20"/>
                <w:lang w:eastAsia="es-ES"/>
              </w:rPr>
              <w:t>VALOR UNITARIO</w:t>
            </w:r>
            <w:r>
              <w:rPr>
                <w:rFonts w:eastAsia="Times New Roman" w:cs="Arial"/>
                <w:b/>
                <w:bCs/>
                <w:sz w:val="20"/>
                <w:szCs w:val="20"/>
                <w:lang w:eastAsia="es-ES"/>
              </w:rPr>
              <w:t xml:space="preserve"> ($)</w:t>
            </w:r>
          </w:p>
        </w:tc>
        <w:tc>
          <w:tcPr>
            <w:tcW w:w="932" w:type="pct"/>
            <w:shd w:val="clear" w:color="auto" w:fill="auto"/>
            <w:vAlign w:val="center"/>
            <w:hideMark/>
          </w:tcPr>
          <w:p w14:paraId="7B7C802A" w14:textId="77777777" w:rsidR="009051C8" w:rsidRPr="00EB4404" w:rsidRDefault="009051C8" w:rsidP="009051C8">
            <w:pPr>
              <w:spacing w:after="0"/>
              <w:jc w:val="center"/>
              <w:rPr>
                <w:rFonts w:eastAsia="Times New Roman" w:cs="Arial"/>
                <w:b/>
                <w:bCs/>
                <w:sz w:val="20"/>
                <w:szCs w:val="20"/>
                <w:lang w:eastAsia="es-ES"/>
              </w:rPr>
            </w:pPr>
            <w:r w:rsidRPr="00EB4404">
              <w:rPr>
                <w:rFonts w:eastAsia="Times New Roman" w:cs="Arial"/>
                <w:b/>
                <w:bCs/>
                <w:sz w:val="20"/>
                <w:szCs w:val="20"/>
                <w:lang w:eastAsia="es-ES"/>
              </w:rPr>
              <w:t>VALOR TOTAL</w:t>
            </w:r>
            <w:r>
              <w:rPr>
                <w:rFonts w:eastAsia="Times New Roman" w:cs="Arial"/>
                <w:b/>
                <w:bCs/>
                <w:sz w:val="20"/>
                <w:szCs w:val="20"/>
                <w:lang w:eastAsia="es-ES"/>
              </w:rPr>
              <w:t xml:space="preserve"> ($)</w:t>
            </w:r>
          </w:p>
        </w:tc>
      </w:tr>
      <w:tr w:rsidR="009051C8" w:rsidRPr="00EB4404" w14:paraId="5A123EC1" w14:textId="77777777" w:rsidTr="009051C8">
        <w:trPr>
          <w:trHeight w:val="20"/>
        </w:trPr>
        <w:tc>
          <w:tcPr>
            <w:tcW w:w="1618" w:type="pct"/>
            <w:shd w:val="clear" w:color="auto" w:fill="auto"/>
            <w:vAlign w:val="center"/>
            <w:hideMark/>
          </w:tcPr>
          <w:p w14:paraId="2B051C53" w14:textId="77777777" w:rsidR="009051C8" w:rsidRPr="00EB4404" w:rsidRDefault="009051C8" w:rsidP="009051C8">
            <w:pPr>
              <w:spacing w:after="0"/>
              <w:rPr>
                <w:rFonts w:eastAsia="Times New Roman" w:cs="Arial"/>
                <w:color w:val="000000"/>
                <w:sz w:val="20"/>
                <w:szCs w:val="20"/>
                <w:lang w:eastAsia="es-ES"/>
              </w:rPr>
            </w:pPr>
            <w:r w:rsidRPr="00EB4404">
              <w:rPr>
                <w:rFonts w:eastAsia="Times New Roman" w:cs="Arial"/>
                <w:color w:val="000000"/>
                <w:sz w:val="20"/>
                <w:szCs w:val="20"/>
                <w:lang w:eastAsia="es-ES"/>
              </w:rPr>
              <w:t>Desviadores de vuelo (2580 desviadores en 12901 metros)</w:t>
            </w:r>
          </w:p>
        </w:tc>
        <w:tc>
          <w:tcPr>
            <w:tcW w:w="633" w:type="pct"/>
            <w:shd w:val="clear" w:color="auto" w:fill="auto"/>
            <w:noWrap/>
            <w:vAlign w:val="center"/>
            <w:hideMark/>
          </w:tcPr>
          <w:p w14:paraId="7E1C76BD"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1</w:t>
            </w:r>
          </w:p>
        </w:tc>
        <w:tc>
          <w:tcPr>
            <w:tcW w:w="870" w:type="pct"/>
            <w:shd w:val="clear" w:color="auto" w:fill="auto"/>
            <w:vAlign w:val="center"/>
            <w:hideMark/>
          </w:tcPr>
          <w:p w14:paraId="250421A7"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2580</w:t>
            </w:r>
          </w:p>
        </w:tc>
        <w:tc>
          <w:tcPr>
            <w:tcW w:w="948" w:type="pct"/>
            <w:shd w:val="clear" w:color="auto" w:fill="auto"/>
            <w:noWrap/>
            <w:vAlign w:val="center"/>
            <w:hideMark/>
          </w:tcPr>
          <w:p w14:paraId="2A8BDA36"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 xml:space="preserve">100.000 </w:t>
            </w:r>
          </w:p>
        </w:tc>
        <w:tc>
          <w:tcPr>
            <w:tcW w:w="932" w:type="pct"/>
            <w:shd w:val="clear" w:color="auto" w:fill="auto"/>
            <w:vAlign w:val="center"/>
            <w:hideMark/>
          </w:tcPr>
          <w:p w14:paraId="523F1B97"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258.000.000</w:t>
            </w:r>
          </w:p>
        </w:tc>
      </w:tr>
      <w:tr w:rsidR="009051C8" w:rsidRPr="00EB4404" w14:paraId="43214414" w14:textId="77777777" w:rsidTr="009051C8">
        <w:trPr>
          <w:trHeight w:val="20"/>
        </w:trPr>
        <w:tc>
          <w:tcPr>
            <w:tcW w:w="1618" w:type="pct"/>
            <w:shd w:val="clear" w:color="auto" w:fill="auto"/>
            <w:vAlign w:val="center"/>
            <w:hideMark/>
          </w:tcPr>
          <w:p w14:paraId="08FE5639" w14:textId="77777777" w:rsidR="009051C8" w:rsidRPr="00EB4404" w:rsidRDefault="009051C8" w:rsidP="009051C8">
            <w:pPr>
              <w:spacing w:after="0"/>
              <w:rPr>
                <w:rFonts w:eastAsia="Times New Roman" w:cs="Arial"/>
                <w:color w:val="000000"/>
                <w:sz w:val="20"/>
                <w:szCs w:val="20"/>
                <w:lang w:eastAsia="es-ES"/>
              </w:rPr>
            </w:pPr>
            <w:r w:rsidRPr="00EB4404">
              <w:rPr>
                <w:rFonts w:eastAsia="Times New Roman" w:cs="Arial"/>
                <w:color w:val="000000"/>
                <w:sz w:val="20"/>
                <w:szCs w:val="20"/>
                <w:lang w:eastAsia="es-ES"/>
              </w:rPr>
              <w:t>Profesional Biólogo Ornitólogo para monitoreo de individuos colisionados</w:t>
            </w:r>
          </w:p>
        </w:tc>
        <w:tc>
          <w:tcPr>
            <w:tcW w:w="633" w:type="pct"/>
            <w:shd w:val="clear" w:color="auto" w:fill="auto"/>
            <w:noWrap/>
            <w:vAlign w:val="center"/>
            <w:hideMark/>
          </w:tcPr>
          <w:p w14:paraId="203E6F99"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1</w:t>
            </w:r>
          </w:p>
        </w:tc>
        <w:tc>
          <w:tcPr>
            <w:tcW w:w="870" w:type="pct"/>
            <w:shd w:val="clear" w:color="auto" w:fill="auto"/>
            <w:vAlign w:val="center"/>
            <w:hideMark/>
          </w:tcPr>
          <w:p w14:paraId="164BFE7A"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12</w:t>
            </w:r>
          </w:p>
        </w:tc>
        <w:tc>
          <w:tcPr>
            <w:tcW w:w="948" w:type="pct"/>
            <w:shd w:val="clear" w:color="auto" w:fill="auto"/>
            <w:noWrap/>
            <w:vAlign w:val="center"/>
            <w:hideMark/>
          </w:tcPr>
          <w:p w14:paraId="7C6E4324"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 xml:space="preserve">4.000.000 </w:t>
            </w:r>
          </w:p>
        </w:tc>
        <w:tc>
          <w:tcPr>
            <w:tcW w:w="932" w:type="pct"/>
            <w:shd w:val="clear" w:color="auto" w:fill="auto"/>
            <w:vAlign w:val="center"/>
            <w:hideMark/>
          </w:tcPr>
          <w:p w14:paraId="2D12BE74"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48.000.000</w:t>
            </w:r>
          </w:p>
        </w:tc>
      </w:tr>
      <w:tr w:rsidR="009051C8" w:rsidRPr="00EB4404" w14:paraId="04A6BE4A" w14:textId="77777777" w:rsidTr="009051C8">
        <w:trPr>
          <w:trHeight w:val="20"/>
        </w:trPr>
        <w:tc>
          <w:tcPr>
            <w:tcW w:w="1618" w:type="pct"/>
            <w:shd w:val="clear" w:color="auto" w:fill="auto"/>
            <w:vAlign w:val="center"/>
            <w:hideMark/>
          </w:tcPr>
          <w:p w14:paraId="6E3D883B" w14:textId="77777777" w:rsidR="009051C8" w:rsidRPr="00EB4404" w:rsidRDefault="009051C8" w:rsidP="009051C8">
            <w:pPr>
              <w:spacing w:after="0"/>
              <w:rPr>
                <w:rFonts w:eastAsia="Times New Roman" w:cs="Arial"/>
                <w:color w:val="000000"/>
                <w:sz w:val="20"/>
                <w:szCs w:val="20"/>
                <w:lang w:eastAsia="es-ES"/>
              </w:rPr>
            </w:pPr>
            <w:r w:rsidRPr="00EB4404">
              <w:rPr>
                <w:rFonts w:eastAsia="Times New Roman" w:cs="Arial"/>
                <w:color w:val="000000"/>
                <w:sz w:val="20"/>
                <w:szCs w:val="20"/>
                <w:lang w:eastAsia="es-ES"/>
              </w:rPr>
              <w:t>Equipos y logística para monitoreos (12 meses)</w:t>
            </w:r>
          </w:p>
        </w:tc>
        <w:tc>
          <w:tcPr>
            <w:tcW w:w="633" w:type="pct"/>
            <w:shd w:val="clear" w:color="auto" w:fill="auto"/>
            <w:noWrap/>
            <w:vAlign w:val="center"/>
            <w:hideMark/>
          </w:tcPr>
          <w:p w14:paraId="49A03EE3"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1</w:t>
            </w:r>
          </w:p>
        </w:tc>
        <w:tc>
          <w:tcPr>
            <w:tcW w:w="870" w:type="pct"/>
            <w:shd w:val="clear" w:color="auto" w:fill="auto"/>
            <w:vAlign w:val="center"/>
            <w:hideMark/>
          </w:tcPr>
          <w:p w14:paraId="23996342"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12</w:t>
            </w:r>
          </w:p>
        </w:tc>
        <w:tc>
          <w:tcPr>
            <w:tcW w:w="948" w:type="pct"/>
            <w:shd w:val="clear" w:color="auto" w:fill="auto"/>
            <w:noWrap/>
            <w:vAlign w:val="center"/>
            <w:hideMark/>
          </w:tcPr>
          <w:p w14:paraId="4E8197D1"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 xml:space="preserve">3.000.000 </w:t>
            </w:r>
          </w:p>
        </w:tc>
        <w:tc>
          <w:tcPr>
            <w:tcW w:w="932" w:type="pct"/>
            <w:shd w:val="clear" w:color="auto" w:fill="auto"/>
            <w:vAlign w:val="center"/>
            <w:hideMark/>
          </w:tcPr>
          <w:p w14:paraId="5CAA19A5"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36.000.000</w:t>
            </w:r>
          </w:p>
        </w:tc>
      </w:tr>
      <w:tr w:rsidR="009051C8" w:rsidRPr="00EB4404" w14:paraId="259E04F5" w14:textId="77777777" w:rsidTr="009051C8">
        <w:trPr>
          <w:trHeight w:val="20"/>
        </w:trPr>
        <w:tc>
          <w:tcPr>
            <w:tcW w:w="1618" w:type="pct"/>
            <w:shd w:val="clear" w:color="auto" w:fill="auto"/>
            <w:noWrap/>
            <w:vAlign w:val="center"/>
            <w:hideMark/>
          </w:tcPr>
          <w:p w14:paraId="0BDECD37" w14:textId="77777777" w:rsidR="009051C8" w:rsidRPr="00EB4404" w:rsidRDefault="009051C8" w:rsidP="009051C8">
            <w:pPr>
              <w:spacing w:after="0"/>
              <w:jc w:val="left"/>
              <w:rPr>
                <w:rFonts w:eastAsia="Times New Roman" w:cs="Arial"/>
                <w:b/>
                <w:bCs/>
                <w:color w:val="000000"/>
                <w:sz w:val="20"/>
                <w:szCs w:val="20"/>
                <w:lang w:eastAsia="es-ES"/>
              </w:rPr>
            </w:pPr>
            <w:r w:rsidRPr="00EB4404">
              <w:rPr>
                <w:rFonts w:eastAsia="Times New Roman" w:cs="Arial"/>
                <w:b/>
                <w:bCs/>
                <w:color w:val="000000"/>
                <w:sz w:val="20"/>
                <w:szCs w:val="20"/>
                <w:lang w:eastAsia="es-ES"/>
              </w:rPr>
              <w:t>TOTAL</w:t>
            </w:r>
          </w:p>
        </w:tc>
        <w:tc>
          <w:tcPr>
            <w:tcW w:w="2450" w:type="pct"/>
            <w:gridSpan w:val="3"/>
            <w:shd w:val="clear" w:color="auto" w:fill="auto"/>
            <w:noWrap/>
            <w:vAlign w:val="center"/>
            <w:hideMark/>
          </w:tcPr>
          <w:p w14:paraId="7D737086" w14:textId="77777777" w:rsidR="009051C8" w:rsidRPr="008C4DAB" w:rsidRDefault="009051C8" w:rsidP="009051C8">
            <w:pPr>
              <w:spacing w:after="0"/>
              <w:jc w:val="center"/>
              <w:rPr>
                <w:rFonts w:eastAsia="Times New Roman" w:cs="Arial"/>
                <w:color w:val="000000"/>
                <w:sz w:val="20"/>
                <w:szCs w:val="20"/>
                <w:lang w:eastAsia="es-ES"/>
              </w:rPr>
            </w:pPr>
          </w:p>
        </w:tc>
        <w:tc>
          <w:tcPr>
            <w:tcW w:w="932" w:type="pct"/>
            <w:shd w:val="clear" w:color="000000" w:fill="FFFFFF"/>
            <w:vAlign w:val="center"/>
            <w:hideMark/>
          </w:tcPr>
          <w:p w14:paraId="50B0B1B3" w14:textId="77777777" w:rsidR="009051C8" w:rsidRPr="00EB4404" w:rsidRDefault="009051C8" w:rsidP="009051C8">
            <w:pPr>
              <w:spacing w:after="0"/>
              <w:jc w:val="center"/>
              <w:rPr>
                <w:rFonts w:eastAsia="Times New Roman" w:cs="Arial"/>
                <w:b/>
                <w:bCs/>
                <w:color w:val="000000"/>
                <w:sz w:val="20"/>
                <w:szCs w:val="20"/>
                <w:lang w:eastAsia="es-ES"/>
              </w:rPr>
            </w:pPr>
            <w:r w:rsidRPr="00EB4404">
              <w:rPr>
                <w:rFonts w:eastAsia="Times New Roman" w:cs="Arial"/>
                <w:b/>
                <w:bCs/>
                <w:color w:val="000000"/>
                <w:sz w:val="20"/>
                <w:szCs w:val="20"/>
                <w:lang w:eastAsia="es-ES"/>
              </w:rPr>
              <w:t>342.000.000</w:t>
            </w:r>
          </w:p>
        </w:tc>
      </w:tr>
    </w:tbl>
    <w:p w14:paraId="3A30F82E" w14:textId="77777777" w:rsidR="009051C8" w:rsidRPr="00B12AE9" w:rsidRDefault="009051C8" w:rsidP="009051C8">
      <w:pPr>
        <w:rPr>
          <w:sz w:val="18"/>
          <w:szCs w:val="18"/>
        </w:rPr>
      </w:pPr>
      <w:r w:rsidRPr="00B12AE9">
        <w:rPr>
          <w:sz w:val="20"/>
          <w:szCs w:val="20"/>
          <w:lang w:val="es-CO"/>
        </w:rPr>
        <w:t xml:space="preserve">Fuente: </w:t>
      </w:r>
      <w:r w:rsidRPr="00B12AE9">
        <w:rPr>
          <w:sz w:val="18"/>
          <w:szCs w:val="18"/>
        </w:rPr>
        <w:t>Equipo consultor WSP Colombia S.A.S., 201</w:t>
      </w:r>
      <w:r>
        <w:rPr>
          <w:sz w:val="18"/>
          <w:szCs w:val="18"/>
        </w:rPr>
        <w:t>5</w:t>
      </w:r>
      <w:r w:rsidRPr="00B12AE9">
        <w:rPr>
          <w:sz w:val="18"/>
          <w:szCs w:val="18"/>
        </w:rPr>
        <w:t>.</w:t>
      </w:r>
    </w:p>
    <w:p w14:paraId="03ADDA00" w14:textId="77777777" w:rsidR="009051C8" w:rsidRDefault="009051C8" w:rsidP="009051C8"/>
    <w:p w14:paraId="3F90EAF2" w14:textId="77777777" w:rsidR="009051C8" w:rsidRPr="008C4DAB" w:rsidRDefault="009051C8" w:rsidP="009051C8">
      <w:pPr>
        <w:pStyle w:val="Descripcin"/>
        <w:rPr>
          <w:b/>
          <w:szCs w:val="22"/>
        </w:rPr>
      </w:pPr>
      <w:bookmarkStart w:id="89" w:name="_Ref439683992"/>
      <w:bookmarkStart w:id="90" w:name="_Toc439694200"/>
      <w:r w:rsidRPr="008C4DAB">
        <w:rPr>
          <w:szCs w:val="22"/>
        </w:rPr>
        <w:t xml:space="preserve">Tabla </w:t>
      </w:r>
      <w:r w:rsidRPr="008C4DAB">
        <w:rPr>
          <w:b/>
          <w:szCs w:val="22"/>
        </w:rPr>
        <w:fldChar w:fldCharType="begin"/>
      </w:r>
      <w:r w:rsidRPr="008C4DAB">
        <w:rPr>
          <w:szCs w:val="22"/>
        </w:rPr>
        <w:instrText xml:space="preserve"> STYLEREF 1 \s </w:instrText>
      </w:r>
      <w:r w:rsidRPr="008C4DAB">
        <w:rPr>
          <w:b/>
          <w:szCs w:val="22"/>
        </w:rPr>
        <w:fldChar w:fldCharType="separate"/>
      </w:r>
      <w:r w:rsidR="00495F2A">
        <w:rPr>
          <w:noProof/>
          <w:szCs w:val="22"/>
        </w:rPr>
        <w:t>5</w:t>
      </w:r>
      <w:r w:rsidRPr="008C4DAB">
        <w:rPr>
          <w:b/>
          <w:szCs w:val="22"/>
        </w:rPr>
        <w:fldChar w:fldCharType="end"/>
      </w:r>
      <w:r w:rsidRPr="008C4DAB">
        <w:rPr>
          <w:szCs w:val="22"/>
        </w:rPr>
        <w:noBreakHyphen/>
      </w:r>
      <w:r w:rsidRPr="008C4DAB">
        <w:rPr>
          <w:b/>
          <w:szCs w:val="22"/>
        </w:rPr>
        <w:fldChar w:fldCharType="begin"/>
      </w:r>
      <w:r w:rsidRPr="008C4DAB">
        <w:rPr>
          <w:szCs w:val="22"/>
        </w:rPr>
        <w:instrText xml:space="preserve"> SEQ Tabla \* ARABIC \s 1 </w:instrText>
      </w:r>
      <w:r w:rsidRPr="008C4DAB">
        <w:rPr>
          <w:b/>
          <w:szCs w:val="22"/>
        </w:rPr>
        <w:fldChar w:fldCharType="separate"/>
      </w:r>
      <w:r w:rsidR="00495F2A">
        <w:rPr>
          <w:noProof/>
          <w:szCs w:val="22"/>
        </w:rPr>
        <w:t>19</w:t>
      </w:r>
      <w:r w:rsidRPr="008C4DAB">
        <w:rPr>
          <w:b/>
          <w:szCs w:val="22"/>
        </w:rPr>
        <w:fldChar w:fldCharType="end"/>
      </w:r>
      <w:bookmarkEnd w:id="89"/>
      <w:r w:rsidRPr="008C4DAB">
        <w:rPr>
          <w:szCs w:val="22"/>
        </w:rPr>
        <w:t xml:space="preserve"> Costos del programa para el ahuyentamiento de la fauna</w:t>
      </w:r>
      <w:bookmarkEnd w:id="90"/>
      <w:r w:rsidRPr="008C4DAB">
        <w:rPr>
          <w:szCs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03"/>
        <w:gridCol w:w="1135"/>
        <w:gridCol w:w="1559"/>
        <w:gridCol w:w="1578"/>
        <w:gridCol w:w="1803"/>
      </w:tblGrid>
      <w:tr w:rsidR="009051C8" w:rsidRPr="00EB4404" w14:paraId="24B95C70" w14:textId="77777777" w:rsidTr="009051C8">
        <w:trPr>
          <w:trHeight w:val="20"/>
          <w:tblHeader/>
        </w:trPr>
        <w:tc>
          <w:tcPr>
            <w:tcW w:w="1617" w:type="pct"/>
            <w:shd w:val="clear" w:color="auto" w:fill="auto"/>
            <w:vAlign w:val="center"/>
            <w:hideMark/>
          </w:tcPr>
          <w:p w14:paraId="3592218D" w14:textId="77777777" w:rsidR="009051C8" w:rsidRPr="00EB4404" w:rsidRDefault="009051C8" w:rsidP="009051C8">
            <w:pPr>
              <w:spacing w:after="0"/>
              <w:jc w:val="center"/>
              <w:rPr>
                <w:rFonts w:eastAsia="Times New Roman" w:cs="Arial"/>
                <w:b/>
                <w:bCs/>
                <w:sz w:val="20"/>
                <w:szCs w:val="20"/>
                <w:lang w:eastAsia="es-ES"/>
              </w:rPr>
            </w:pPr>
            <w:r w:rsidRPr="00EB4404">
              <w:rPr>
                <w:rFonts w:eastAsia="Times New Roman" w:cs="Arial"/>
                <w:b/>
                <w:bCs/>
                <w:sz w:val="20"/>
                <w:szCs w:val="20"/>
                <w:lang w:eastAsia="es-ES"/>
              </w:rPr>
              <w:t>DESCRIPCIÓN</w:t>
            </w:r>
          </w:p>
        </w:tc>
        <w:tc>
          <w:tcPr>
            <w:tcW w:w="632" w:type="pct"/>
            <w:shd w:val="clear" w:color="auto" w:fill="auto"/>
            <w:noWrap/>
            <w:vAlign w:val="center"/>
            <w:hideMark/>
          </w:tcPr>
          <w:p w14:paraId="421DFDAE" w14:textId="77777777" w:rsidR="009051C8" w:rsidRPr="00EB4404" w:rsidRDefault="009051C8" w:rsidP="009051C8">
            <w:pPr>
              <w:spacing w:after="0"/>
              <w:jc w:val="center"/>
              <w:rPr>
                <w:rFonts w:eastAsia="Times New Roman" w:cs="Arial"/>
                <w:b/>
                <w:bCs/>
                <w:sz w:val="20"/>
                <w:szCs w:val="20"/>
                <w:lang w:eastAsia="es-ES"/>
              </w:rPr>
            </w:pPr>
            <w:r w:rsidRPr="00EB4404">
              <w:rPr>
                <w:rFonts w:eastAsia="Times New Roman" w:cs="Arial"/>
                <w:b/>
                <w:bCs/>
                <w:sz w:val="20"/>
                <w:szCs w:val="20"/>
                <w:lang w:eastAsia="es-ES"/>
              </w:rPr>
              <w:t>UNIDAD</w:t>
            </w:r>
          </w:p>
        </w:tc>
        <w:tc>
          <w:tcPr>
            <w:tcW w:w="868" w:type="pct"/>
            <w:shd w:val="clear" w:color="auto" w:fill="auto"/>
            <w:noWrap/>
            <w:vAlign w:val="center"/>
            <w:hideMark/>
          </w:tcPr>
          <w:p w14:paraId="1399E5CA" w14:textId="77777777" w:rsidR="009051C8" w:rsidRPr="00EB4404" w:rsidRDefault="009051C8" w:rsidP="009051C8">
            <w:pPr>
              <w:spacing w:after="0"/>
              <w:jc w:val="center"/>
              <w:rPr>
                <w:rFonts w:eastAsia="Times New Roman" w:cs="Arial"/>
                <w:b/>
                <w:bCs/>
                <w:sz w:val="20"/>
                <w:szCs w:val="20"/>
                <w:lang w:eastAsia="es-ES"/>
              </w:rPr>
            </w:pPr>
            <w:r w:rsidRPr="00EB4404">
              <w:rPr>
                <w:rFonts w:eastAsia="Times New Roman" w:cs="Arial"/>
                <w:b/>
                <w:bCs/>
                <w:sz w:val="20"/>
                <w:szCs w:val="20"/>
                <w:lang w:eastAsia="es-ES"/>
              </w:rPr>
              <w:t xml:space="preserve">CANTIDAD </w:t>
            </w:r>
          </w:p>
        </w:tc>
        <w:tc>
          <w:tcPr>
            <w:tcW w:w="878" w:type="pct"/>
            <w:shd w:val="clear" w:color="auto" w:fill="auto"/>
            <w:vAlign w:val="center"/>
            <w:hideMark/>
          </w:tcPr>
          <w:p w14:paraId="1211273D" w14:textId="77777777" w:rsidR="009051C8" w:rsidRPr="00EB4404" w:rsidRDefault="009051C8" w:rsidP="009051C8">
            <w:pPr>
              <w:spacing w:after="0"/>
              <w:jc w:val="center"/>
              <w:rPr>
                <w:rFonts w:eastAsia="Times New Roman" w:cs="Arial"/>
                <w:b/>
                <w:bCs/>
                <w:sz w:val="20"/>
                <w:szCs w:val="20"/>
                <w:lang w:eastAsia="es-ES"/>
              </w:rPr>
            </w:pPr>
            <w:r w:rsidRPr="00EB4404">
              <w:rPr>
                <w:rFonts w:eastAsia="Times New Roman" w:cs="Arial"/>
                <w:b/>
                <w:bCs/>
                <w:sz w:val="20"/>
                <w:szCs w:val="20"/>
                <w:lang w:eastAsia="es-ES"/>
              </w:rPr>
              <w:t>VALOR UNITARIO</w:t>
            </w:r>
            <w:r>
              <w:rPr>
                <w:rFonts w:eastAsia="Times New Roman" w:cs="Arial"/>
                <w:b/>
                <w:bCs/>
                <w:sz w:val="20"/>
                <w:szCs w:val="20"/>
                <w:lang w:eastAsia="es-ES"/>
              </w:rPr>
              <w:t xml:space="preserve"> ($)</w:t>
            </w:r>
          </w:p>
        </w:tc>
        <w:tc>
          <w:tcPr>
            <w:tcW w:w="1004" w:type="pct"/>
            <w:shd w:val="clear" w:color="auto" w:fill="auto"/>
            <w:vAlign w:val="center"/>
            <w:hideMark/>
          </w:tcPr>
          <w:p w14:paraId="371B131F" w14:textId="77777777" w:rsidR="009051C8" w:rsidRPr="00EB4404" w:rsidRDefault="009051C8" w:rsidP="009051C8">
            <w:pPr>
              <w:spacing w:after="0"/>
              <w:jc w:val="center"/>
              <w:rPr>
                <w:rFonts w:eastAsia="Times New Roman" w:cs="Arial"/>
                <w:b/>
                <w:bCs/>
                <w:sz w:val="20"/>
                <w:szCs w:val="20"/>
                <w:lang w:eastAsia="es-ES"/>
              </w:rPr>
            </w:pPr>
            <w:r w:rsidRPr="00EB4404">
              <w:rPr>
                <w:rFonts w:eastAsia="Times New Roman" w:cs="Arial"/>
                <w:b/>
                <w:bCs/>
                <w:sz w:val="20"/>
                <w:szCs w:val="20"/>
                <w:lang w:eastAsia="es-ES"/>
              </w:rPr>
              <w:t>VALOR TOTAL</w:t>
            </w:r>
            <w:r>
              <w:rPr>
                <w:rFonts w:eastAsia="Times New Roman" w:cs="Arial"/>
                <w:b/>
                <w:bCs/>
                <w:sz w:val="20"/>
                <w:szCs w:val="20"/>
                <w:lang w:eastAsia="es-ES"/>
              </w:rPr>
              <w:t xml:space="preserve"> ($)</w:t>
            </w:r>
          </w:p>
        </w:tc>
      </w:tr>
      <w:tr w:rsidR="009051C8" w:rsidRPr="00EB4404" w14:paraId="22F04CDD" w14:textId="77777777" w:rsidTr="009051C8">
        <w:trPr>
          <w:trHeight w:val="20"/>
        </w:trPr>
        <w:tc>
          <w:tcPr>
            <w:tcW w:w="1617" w:type="pct"/>
            <w:shd w:val="clear" w:color="auto" w:fill="auto"/>
            <w:vAlign w:val="center"/>
            <w:hideMark/>
          </w:tcPr>
          <w:p w14:paraId="761BF5CC" w14:textId="77777777" w:rsidR="009051C8" w:rsidRPr="00EB4404" w:rsidRDefault="009051C8" w:rsidP="009051C8">
            <w:pPr>
              <w:spacing w:after="0"/>
              <w:rPr>
                <w:rFonts w:eastAsia="Times New Roman" w:cs="Arial"/>
                <w:color w:val="000000"/>
                <w:sz w:val="20"/>
                <w:szCs w:val="20"/>
                <w:lang w:eastAsia="es-ES"/>
              </w:rPr>
            </w:pPr>
            <w:r w:rsidRPr="00EB4404">
              <w:rPr>
                <w:rFonts w:eastAsia="Times New Roman" w:cs="Arial"/>
                <w:color w:val="000000"/>
                <w:sz w:val="20"/>
                <w:szCs w:val="20"/>
                <w:lang w:eastAsia="es-ES"/>
              </w:rPr>
              <w:t xml:space="preserve">Biólogo coordinador con experiencia en manipulación </w:t>
            </w:r>
            <w:r w:rsidRPr="00EB4404">
              <w:rPr>
                <w:rFonts w:eastAsia="Times New Roman" w:cs="Arial"/>
                <w:color w:val="000000"/>
                <w:sz w:val="20"/>
                <w:szCs w:val="20"/>
                <w:lang w:eastAsia="es-ES"/>
              </w:rPr>
              <w:lastRenderedPageBreak/>
              <w:t>de organismos de fauna (contratado por dos mes)</w:t>
            </w:r>
          </w:p>
        </w:tc>
        <w:tc>
          <w:tcPr>
            <w:tcW w:w="632" w:type="pct"/>
            <w:shd w:val="clear" w:color="auto" w:fill="auto"/>
            <w:noWrap/>
            <w:vAlign w:val="center"/>
            <w:hideMark/>
          </w:tcPr>
          <w:p w14:paraId="29B18D65"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lastRenderedPageBreak/>
              <w:t>1</w:t>
            </w:r>
          </w:p>
        </w:tc>
        <w:tc>
          <w:tcPr>
            <w:tcW w:w="868" w:type="pct"/>
            <w:shd w:val="clear" w:color="auto" w:fill="auto"/>
            <w:noWrap/>
            <w:vAlign w:val="center"/>
            <w:hideMark/>
          </w:tcPr>
          <w:p w14:paraId="1B8A1FF4"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2</w:t>
            </w:r>
          </w:p>
        </w:tc>
        <w:tc>
          <w:tcPr>
            <w:tcW w:w="878" w:type="pct"/>
            <w:shd w:val="clear" w:color="auto" w:fill="auto"/>
            <w:vAlign w:val="center"/>
            <w:hideMark/>
          </w:tcPr>
          <w:p w14:paraId="1CF89954"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4.000.000</w:t>
            </w:r>
          </w:p>
        </w:tc>
        <w:tc>
          <w:tcPr>
            <w:tcW w:w="1004" w:type="pct"/>
            <w:shd w:val="clear" w:color="auto" w:fill="auto"/>
            <w:vAlign w:val="center"/>
            <w:hideMark/>
          </w:tcPr>
          <w:p w14:paraId="081EDC26"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8.000.000</w:t>
            </w:r>
          </w:p>
        </w:tc>
      </w:tr>
      <w:tr w:rsidR="009051C8" w:rsidRPr="00EB4404" w14:paraId="1A8DCF92" w14:textId="77777777" w:rsidTr="009051C8">
        <w:trPr>
          <w:trHeight w:val="20"/>
        </w:trPr>
        <w:tc>
          <w:tcPr>
            <w:tcW w:w="1617" w:type="pct"/>
            <w:shd w:val="clear" w:color="auto" w:fill="auto"/>
            <w:vAlign w:val="center"/>
            <w:hideMark/>
          </w:tcPr>
          <w:p w14:paraId="77C17075" w14:textId="77777777" w:rsidR="009051C8" w:rsidRPr="00EB4404" w:rsidRDefault="009051C8" w:rsidP="009051C8">
            <w:pPr>
              <w:spacing w:after="0"/>
              <w:rPr>
                <w:rFonts w:eastAsia="Times New Roman" w:cs="Arial"/>
                <w:color w:val="000000"/>
                <w:sz w:val="20"/>
                <w:szCs w:val="20"/>
                <w:lang w:eastAsia="es-ES"/>
              </w:rPr>
            </w:pPr>
            <w:r w:rsidRPr="00EB4404">
              <w:rPr>
                <w:rFonts w:eastAsia="Times New Roman" w:cs="Arial"/>
                <w:color w:val="000000"/>
                <w:sz w:val="20"/>
                <w:szCs w:val="20"/>
                <w:lang w:eastAsia="es-ES"/>
              </w:rPr>
              <w:t>Equipos (sonido de ahuyentamiento, luces, imágenes, trampas, equipo para detonaciones con CO2, entre otros)</w:t>
            </w:r>
          </w:p>
        </w:tc>
        <w:tc>
          <w:tcPr>
            <w:tcW w:w="632" w:type="pct"/>
            <w:shd w:val="clear" w:color="auto" w:fill="auto"/>
            <w:noWrap/>
            <w:vAlign w:val="center"/>
            <w:hideMark/>
          </w:tcPr>
          <w:p w14:paraId="53041EDB"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1</w:t>
            </w:r>
          </w:p>
        </w:tc>
        <w:tc>
          <w:tcPr>
            <w:tcW w:w="868" w:type="pct"/>
            <w:shd w:val="clear" w:color="auto" w:fill="auto"/>
            <w:noWrap/>
            <w:vAlign w:val="center"/>
            <w:hideMark/>
          </w:tcPr>
          <w:p w14:paraId="60209631"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1</w:t>
            </w:r>
          </w:p>
        </w:tc>
        <w:tc>
          <w:tcPr>
            <w:tcW w:w="878" w:type="pct"/>
            <w:shd w:val="clear" w:color="auto" w:fill="auto"/>
            <w:vAlign w:val="center"/>
            <w:hideMark/>
          </w:tcPr>
          <w:p w14:paraId="5D2EBF73"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130.000.000</w:t>
            </w:r>
          </w:p>
        </w:tc>
        <w:tc>
          <w:tcPr>
            <w:tcW w:w="1004" w:type="pct"/>
            <w:shd w:val="clear" w:color="auto" w:fill="auto"/>
            <w:vAlign w:val="center"/>
            <w:hideMark/>
          </w:tcPr>
          <w:p w14:paraId="65737CF6"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130.000.000</w:t>
            </w:r>
          </w:p>
        </w:tc>
      </w:tr>
      <w:tr w:rsidR="009051C8" w:rsidRPr="00EB4404" w14:paraId="6D2F01E8" w14:textId="77777777" w:rsidTr="009051C8">
        <w:trPr>
          <w:trHeight w:val="20"/>
        </w:trPr>
        <w:tc>
          <w:tcPr>
            <w:tcW w:w="1617" w:type="pct"/>
            <w:shd w:val="clear" w:color="auto" w:fill="auto"/>
            <w:vAlign w:val="center"/>
            <w:hideMark/>
          </w:tcPr>
          <w:p w14:paraId="4D60E496" w14:textId="77777777" w:rsidR="009051C8" w:rsidRPr="00EB4404" w:rsidRDefault="009051C8" w:rsidP="009051C8">
            <w:pPr>
              <w:spacing w:after="0"/>
              <w:rPr>
                <w:rFonts w:eastAsia="Times New Roman" w:cs="Arial"/>
                <w:color w:val="000000"/>
                <w:sz w:val="20"/>
                <w:szCs w:val="20"/>
                <w:lang w:eastAsia="es-ES"/>
              </w:rPr>
            </w:pPr>
            <w:r w:rsidRPr="00EB4404">
              <w:rPr>
                <w:rFonts w:eastAsia="Times New Roman" w:cs="Arial"/>
                <w:color w:val="000000"/>
                <w:sz w:val="20"/>
                <w:szCs w:val="20"/>
                <w:lang w:eastAsia="es-ES"/>
              </w:rPr>
              <w:t>Transporte</w:t>
            </w:r>
          </w:p>
        </w:tc>
        <w:tc>
          <w:tcPr>
            <w:tcW w:w="632" w:type="pct"/>
            <w:shd w:val="clear" w:color="auto" w:fill="auto"/>
            <w:noWrap/>
            <w:vAlign w:val="center"/>
            <w:hideMark/>
          </w:tcPr>
          <w:p w14:paraId="192E3273"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1</w:t>
            </w:r>
          </w:p>
        </w:tc>
        <w:tc>
          <w:tcPr>
            <w:tcW w:w="868" w:type="pct"/>
            <w:shd w:val="clear" w:color="auto" w:fill="auto"/>
            <w:noWrap/>
            <w:vAlign w:val="center"/>
            <w:hideMark/>
          </w:tcPr>
          <w:p w14:paraId="1C522518"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2</w:t>
            </w:r>
          </w:p>
        </w:tc>
        <w:tc>
          <w:tcPr>
            <w:tcW w:w="878" w:type="pct"/>
            <w:shd w:val="clear" w:color="auto" w:fill="auto"/>
            <w:vAlign w:val="center"/>
            <w:hideMark/>
          </w:tcPr>
          <w:p w14:paraId="1665CFDB"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2.500.000</w:t>
            </w:r>
          </w:p>
        </w:tc>
        <w:tc>
          <w:tcPr>
            <w:tcW w:w="1004" w:type="pct"/>
            <w:shd w:val="clear" w:color="auto" w:fill="auto"/>
            <w:vAlign w:val="center"/>
            <w:hideMark/>
          </w:tcPr>
          <w:p w14:paraId="5AE3B8A2"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5.000.000</w:t>
            </w:r>
          </w:p>
        </w:tc>
      </w:tr>
      <w:tr w:rsidR="009051C8" w:rsidRPr="00EB4404" w14:paraId="69074BE5" w14:textId="77777777" w:rsidTr="009051C8">
        <w:trPr>
          <w:trHeight w:val="20"/>
        </w:trPr>
        <w:tc>
          <w:tcPr>
            <w:tcW w:w="1617" w:type="pct"/>
            <w:shd w:val="clear" w:color="auto" w:fill="auto"/>
            <w:vAlign w:val="center"/>
            <w:hideMark/>
          </w:tcPr>
          <w:p w14:paraId="3F690011" w14:textId="77777777" w:rsidR="009051C8" w:rsidRPr="00EB4404" w:rsidRDefault="009051C8" w:rsidP="009051C8">
            <w:pPr>
              <w:spacing w:after="0"/>
              <w:rPr>
                <w:rFonts w:eastAsia="Times New Roman" w:cs="Arial"/>
                <w:color w:val="000000"/>
                <w:sz w:val="20"/>
                <w:szCs w:val="20"/>
                <w:lang w:eastAsia="es-ES"/>
              </w:rPr>
            </w:pPr>
            <w:r w:rsidRPr="00EB4404">
              <w:rPr>
                <w:rFonts w:eastAsia="Times New Roman" w:cs="Arial"/>
                <w:color w:val="000000"/>
                <w:sz w:val="20"/>
                <w:szCs w:val="20"/>
                <w:lang w:eastAsia="es-ES"/>
              </w:rPr>
              <w:t>Auxiliares de la región</w:t>
            </w:r>
          </w:p>
        </w:tc>
        <w:tc>
          <w:tcPr>
            <w:tcW w:w="632" w:type="pct"/>
            <w:shd w:val="clear" w:color="auto" w:fill="auto"/>
            <w:vAlign w:val="center"/>
            <w:hideMark/>
          </w:tcPr>
          <w:p w14:paraId="3A345D79"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1</w:t>
            </w:r>
          </w:p>
        </w:tc>
        <w:tc>
          <w:tcPr>
            <w:tcW w:w="868" w:type="pct"/>
            <w:shd w:val="clear" w:color="auto" w:fill="auto"/>
            <w:vAlign w:val="center"/>
            <w:hideMark/>
          </w:tcPr>
          <w:p w14:paraId="05F2C7DF"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2</w:t>
            </w:r>
          </w:p>
        </w:tc>
        <w:tc>
          <w:tcPr>
            <w:tcW w:w="878" w:type="pct"/>
            <w:shd w:val="clear" w:color="auto" w:fill="auto"/>
            <w:vAlign w:val="center"/>
            <w:hideMark/>
          </w:tcPr>
          <w:p w14:paraId="4DEA727A"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1.800.000</w:t>
            </w:r>
          </w:p>
        </w:tc>
        <w:tc>
          <w:tcPr>
            <w:tcW w:w="1004" w:type="pct"/>
            <w:shd w:val="clear" w:color="auto" w:fill="auto"/>
            <w:vAlign w:val="center"/>
            <w:hideMark/>
          </w:tcPr>
          <w:p w14:paraId="3636A290"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3.600.000</w:t>
            </w:r>
          </w:p>
        </w:tc>
      </w:tr>
      <w:tr w:rsidR="009051C8" w:rsidRPr="00EB4404" w14:paraId="72794BC6" w14:textId="77777777" w:rsidTr="009051C8">
        <w:trPr>
          <w:trHeight w:val="20"/>
        </w:trPr>
        <w:tc>
          <w:tcPr>
            <w:tcW w:w="1617" w:type="pct"/>
            <w:shd w:val="clear" w:color="auto" w:fill="auto"/>
            <w:vAlign w:val="center"/>
            <w:hideMark/>
          </w:tcPr>
          <w:p w14:paraId="57F78B5F" w14:textId="77777777" w:rsidR="009051C8" w:rsidRPr="00EB4404" w:rsidRDefault="009051C8" w:rsidP="009051C8">
            <w:pPr>
              <w:spacing w:after="0"/>
              <w:rPr>
                <w:rFonts w:eastAsia="Times New Roman" w:cs="Arial"/>
                <w:color w:val="000000"/>
                <w:sz w:val="20"/>
                <w:szCs w:val="20"/>
                <w:lang w:eastAsia="es-ES"/>
              </w:rPr>
            </w:pPr>
            <w:r>
              <w:rPr>
                <w:rFonts w:eastAsia="Times New Roman" w:cs="Arial"/>
                <w:color w:val="000000"/>
                <w:sz w:val="20"/>
                <w:szCs w:val="20"/>
                <w:lang w:eastAsia="es-ES"/>
              </w:rPr>
              <w:t>Viáticos (dí</w:t>
            </w:r>
            <w:r w:rsidRPr="00EB4404">
              <w:rPr>
                <w:rFonts w:eastAsia="Times New Roman" w:cs="Arial"/>
                <w:color w:val="000000"/>
                <w:sz w:val="20"/>
                <w:szCs w:val="20"/>
                <w:lang w:eastAsia="es-ES"/>
              </w:rPr>
              <w:t>as)</w:t>
            </w:r>
          </w:p>
        </w:tc>
        <w:tc>
          <w:tcPr>
            <w:tcW w:w="632" w:type="pct"/>
            <w:shd w:val="clear" w:color="auto" w:fill="auto"/>
            <w:vAlign w:val="center"/>
            <w:hideMark/>
          </w:tcPr>
          <w:p w14:paraId="4EAAAD07"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4</w:t>
            </w:r>
          </w:p>
        </w:tc>
        <w:tc>
          <w:tcPr>
            <w:tcW w:w="868" w:type="pct"/>
            <w:shd w:val="clear" w:color="auto" w:fill="auto"/>
            <w:vAlign w:val="center"/>
            <w:hideMark/>
          </w:tcPr>
          <w:p w14:paraId="04BCC681"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60</w:t>
            </w:r>
          </w:p>
        </w:tc>
        <w:tc>
          <w:tcPr>
            <w:tcW w:w="878" w:type="pct"/>
            <w:shd w:val="clear" w:color="auto" w:fill="auto"/>
            <w:vAlign w:val="center"/>
            <w:hideMark/>
          </w:tcPr>
          <w:p w14:paraId="5917F7FC"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60.000</w:t>
            </w:r>
          </w:p>
        </w:tc>
        <w:tc>
          <w:tcPr>
            <w:tcW w:w="1004" w:type="pct"/>
            <w:shd w:val="clear" w:color="auto" w:fill="auto"/>
            <w:vAlign w:val="center"/>
            <w:hideMark/>
          </w:tcPr>
          <w:p w14:paraId="07917670"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3.600.000</w:t>
            </w:r>
          </w:p>
        </w:tc>
      </w:tr>
      <w:tr w:rsidR="009051C8" w:rsidRPr="00EB4404" w14:paraId="0072876F" w14:textId="77777777" w:rsidTr="009051C8">
        <w:trPr>
          <w:trHeight w:val="20"/>
        </w:trPr>
        <w:tc>
          <w:tcPr>
            <w:tcW w:w="1617" w:type="pct"/>
            <w:shd w:val="clear" w:color="auto" w:fill="auto"/>
            <w:vAlign w:val="center"/>
            <w:hideMark/>
          </w:tcPr>
          <w:p w14:paraId="325CE7C3" w14:textId="77777777" w:rsidR="009051C8" w:rsidRPr="00EB4404" w:rsidRDefault="009051C8" w:rsidP="009051C8">
            <w:pPr>
              <w:spacing w:after="0"/>
              <w:rPr>
                <w:rFonts w:eastAsia="Times New Roman" w:cs="Arial"/>
                <w:color w:val="000000"/>
                <w:sz w:val="20"/>
                <w:szCs w:val="20"/>
                <w:lang w:eastAsia="es-ES"/>
              </w:rPr>
            </w:pPr>
            <w:r w:rsidRPr="00EB4404">
              <w:rPr>
                <w:rFonts w:eastAsia="Times New Roman" w:cs="Arial"/>
                <w:color w:val="000000"/>
                <w:sz w:val="20"/>
                <w:szCs w:val="20"/>
                <w:lang w:eastAsia="es-ES"/>
              </w:rPr>
              <w:t>Informe Final</w:t>
            </w:r>
          </w:p>
        </w:tc>
        <w:tc>
          <w:tcPr>
            <w:tcW w:w="632" w:type="pct"/>
            <w:shd w:val="clear" w:color="auto" w:fill="auto"/>
            <w:noWrap/>
            <w:vAlign w:val="center"/>
            <w:hideMark/>
          </w:tcPr>
          <w:p w14:paraId="3133EEFF"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1</w:t>
            </w:r>
          </w:p>
        </w:tc>
        <w:tc>
          <w:tcPr>
            <w:tcW w:w="868" w:type="pct"/>
            <w:shd w:val="clear" w:color="auto" w:fill="auto"/>
            <w:noWrap/>
            <w:vAlign w:val="center"/>
            <w:hideMark/>
          </w:tcPr>
          <w:p w14:paraId="3064673B"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1</w:t>
            </w:r>
          </w:p>
        </w:tc>
        <w:tc>
          <w:tcPr>
            <w:tcW w:w="878" w:type="pct"/>
            <w:shd w:val="clear" w:color="auto" w:fill="auto"/>
            <w:vAlign w:val="center"/>
            <w:hideMark/>
          </w:tcPr>
          <w:p w14:paraId="16D91DED"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4.500.000</w:t>
            </w:r>
          </w:p>
        </w:tc>
        <w:tc>
          <w:tcPr>
            <w:tcW w:w="1004" w:type="pct"/>
            <w:shd w:val="clear" w:color="auto" w:fill="auto"/>
            <w:vAlign w:val="center"/>
            <w:hideMark/>
          </w:tcPr>
          <w:p w14:paraId="225DB842"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4.500.000</w:t>
            </w:r>
          </w:p>
        </w:tc>
      </w:tr>
      <w:tr w:rsidR="009051C8" w:rsidRPr="00EB4404" w14:paraId="5BDDFAC4" w14:textId="77777777" w:rsidTr="009051C8">
        <w:trPr>
          <w:trHeight w:val="20"/>
        </w:trPr>
        <w:tc>
          <w:tcPr>
            <w:tcW w:w="1617" w:type="pct"/>
            <w:shd w:val="clear" w:color="auto" w:fill="auto"/>
            <w:noWrap/>
            <w:vAlign w:val="center"/>
            <w:hideMark/>
          </w:tcPr>
          <w:p w14:paraId="44C25D6E" w14:textId="77777777" w:rsidR="009051C8" w:rsidRPr="00EB4404" w:rsidRDefault="009051C8" w:rsidP="009051C8">
            <w:pPr>
              <w:spacing w:after="0"/>
              <w:jc w:val="left"/>
              <w:rPr>
                <w:rFonts w:eastAsia="Times New Roman" w:cs="Arial"/>
                <w:b/>
                <w:bCs/>
                <w:color w:val="000000"/>
                <w:sz w:val="20"/>
                <w:szCs w:val="20"/>
                <w:lang w:eastAsia="es-ES"/>
              </w:rPr>
            </w:pPr>
            <w:r w:rsidRPr="00EB4404">
              <w:rPr>
                <w:rFonts w:eastAsia="Times New Roman" w:cs="Arial"/>
                <w:b/>
                <w:bCs/>
                <w:color w:val="000000"/>
                <w:sz w:val="20"/>
                <w:szCs w:val="20"/>
                <w:lang w:eastAsia="es-ES"/>
              </w:rPr>
              <w:t>TOTAL</w:t>
            </w:r>
          </w:p>
        </w:tc>
        <w:tc>
          <w:tcPr>
            <w:tcW w:w="2379" w:type="pct"/>
            <w:gridSpan w:val="3"/>
            <w:shd w:val="clear" w:color="auto" w:fill="auto"/>
            <w:noWrap/>
            <w:vAlign w:val="center"/>
            <w:hideMark/>
          </w:tcPr>
          <w:p w14:paraId="6F870FF6"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 </w:t>
            </w:r>
          </w:p>
        </w:tc>
        <w:tc>
          <w:tcPr>
            <w:tcW w:w="1004" w:type="pct"/>
            <w:shd w:val="clear" w:color="000000" w:fill="FFFFFF"/>
            <w:vAlign w:val="center"/>
            <w:hideMark/>
          </w:tcPr>
          <w:p w14:paraId="2B7C5537" w14:textId="77777777" w:rsidR="009051C8" w:rsidRPr="00EB4404" w:rsidRDefault="009051C8" w:rsidP="009051C8">
            <w:pPr>
              <w:spacing w:after="0"/>
              <w:jc w:val="center"/>
              <w:rPr>
                <w:rFonts w:eastAsia="Times New Roman" w:cs="Arial"/>
                <w:b/>
                <w:bCs/>
                <w:color w:val="000000"/>
                <w:sz w:val="20"/>
                <w:szCs w:val="20"/>
                <w:lang w:eastAsia="es-ES"/>
              </w:rPr>
            </w:pPr>
            <w:r w:rsidRPr="00EB4404">
              <w:rPr>
                <w:rFonts w:eastAsia="Times New Roman" w:cs="Arial"/>
                <w:b/>
                <w:bCs/>
                <w:color w:val="000000"/>
                <w:sz w:val="20"/>
                <w:szCs w:val="20"/>
                <w:lang w:eastAsia="es-ES"/>
              </w:rPr>
              <w:t>154.700.000</w:t>
            </w:r>
          </w:p>
        </w:tc>
      </w:tr>
    </w:tbl>
    <w:p w14:paraId="6DEA1E99" w14:textId="77777777" w:rsidR="009051C8" w:rsidRPr="00B12AE9" w:rsidRDefault="009051C8" w:rsidP="009051C8">
      <w:pPr>
        <w:rPr>
          <w:sz w:val="18"/>
          <w:szCs w:val="18"/>
        </w:rPr>
      </w:pPr>
      <w:r w:rsidRPr="00B12AE9">
        <w:rPr>
          <w:sz w:val="20"/>
          <w:szCs w:val="20"/>
          <w:lang w:val="es-CO"/>
        </w:rPr>
        <w:t xml:space="preserve">Fuente: </w:t>
      </w:r>
      <w:r w:rsidRPr="00B12AE9">
        <w:rPr>
          <w:sz w:val="18"/>
          <w:szCs w:val="18"/>
        </w:rPr>
        <w:t>Equipo consultor WSP Colombia S.A.S., 201</w:t>
      </w:r>
      <w:r>
        <w:rPr>
          <w:sz w:val="18"/>
          <w:szCs w:val="18"/>
        </w:rPr>
        <w:t>5</w:t>
      </w:r>
      <w:r w:rsidRPr="00B12AE9">
        <w:rPr>
          <w:sz w:val="18"/>
          <w:szCs w:val="18"/>
        </w:rPr>
        <w:t>.</w:t>
      </w:r>
    </w:p>
    <w:p w14:paraId="49A4B4EA" w14:textId="77777777" w:rsidR="009051C8" w:rsidRPr="0065015C" w:rsidRDefault="009051C8" w:rsidP="009051C8"/>
    <w:p w14:paraId="4EBD4D0C" w14:textId="77777777" w:rsidR="009051C8" w:rsidRPr="00362BB3" w:rsidRDefault="009051C8" w:rsidP="009051C8">
      <w:pPr>
        <w:pStyle w:val="Titulo4"/>
      </w:pPr>
      <w:bookmarkStart w:id="91" w:name="_Toc439617087"/>
      <w:bookmarkStart w:id="92" w:name="_Toc439694176"/>
      <w:bookmarkStart w:id="93" w:name="_Toc403584509"/>
      <w:bookmarkStart w:id="94" w:name="_Toc432948274"/>
      <w:bookmarkStart w:id="95" w:name="_Toc433320200"/>
      <w:r w:rsidRPr="00362BB3">
        <w:t>Valoración económica por la pérdida o deterioro del patrimonio arqueológico</w:t>
      </w:r>
      <w:bookmarkEnd w:id="91"/>
      <w:bookmarkEnd w:id="92"/>
      <w:r w:rsidRPr="00362BB3">
        <w:t xml:space="preserve"> </w:t>
      </w:r>
      <w:bookmarkEnd w:id="93"/>
      <w:bookmarkEnd w:id="94"/>
      <w:bookmarkEnd w:id="95"/>
    </w:p>
    <w:p w14:paraId="4F41AF9B" w14:textId="444CE292" w:rsidR="009051C8" w:rsidRDefault="009051C8" w:rsidP="009051C8">
      <w:pPr>
        <w:rPr>
          <w:lang w:val="es-CO"/>
        </w:rPr>
      </w:pPr>
      <w:r>
        <w:rPr>
          <w:lang w:val="es-CO"/>
        </w:rPr>
        <w:t>El AID de la l</w:t>
      </w:r>
      <w:r w:rsidR="00495F2A" w:rsidRPr="00AF748A">
        <w:t>línea</w:t>
      </w:r>
      <w:r w:rsidRPr="00AF748A">
        <w:t xml:space="preserve"> de transmisión San Lorenzo - Sonsón a 110kV</w:t>
      </w:r>
      <w:r>
        <w:rPr>
          <w:lang w:val="es-CO"/>
        </w:rPr>
        <w:t xml:space="preserve"> específicamente en los tramos que cruza los municipios de </w:t>
      </w:r>
      <w:r w:rsidRPr="000345E7">
        <w:rPr>
          <w:lang w:val="es-CO"/>
        </w:rPr>
        <w:t>Cocorná, La Unión y La Ceja</w:t>
      </w:r>
      <w:r>
        <w:rPr>
          <w:lang w:val="es-CO"/>
        </w:rPr>
        <w:t xml:space="preserve"> es considerado con potencial arqueológico alto, así lo demuestran los hallazgos de yacimientos arqueológicos reportados en investigaciones y otros estudios de impacto ambiental en la zona. Por esta razón, la valoración económica de una posible afectación del patrimonio cultural arqueológico cobra importancia en tanto que el patrimonio cultural como elemento simbólico </w:t>
      </w:r>
      <w:r w:rsidRPr="00541195">
        <w:rPr>
          <w:lang w:val="es-CO"/>
        </w:rPr>
        <w:t>o representativo de la ident</w:t>
      </w:r>
      <w:r>
        <w:rPr>
          <w:lang w:val="es-CO"/>
        </w:rPr>
        <w:t xml:space="preserve">idad de una colectividad, de su </w:t>
      </w:r>
      <w:r w:rsidRPr="00541195">
        <w:rPr>
          <w:lang w:val="es-CO"/>
        </w:rPr>
        <w:t>historia, o de su capacidad de creación artística, genera una seri</w:t>
      </w:r>
      <w:r>
        <w:rPr>
          <w:lang w:val="es-CO"/>
        </w:rPr>
        <w:t xml:space="preserve">e de efectos externos positivos de los cuales se beneficia toda la </w:t>
      </w:r>
      <w:r w:rsidRPr="005A7D69">
        <w:rPr>
          <w:lang w:val="es-CO"/>
        </w:rPr>
        <w:t>sociedad (Sanz, et al., 2006). Sin embargo</w:t>
      </w:r>
      <w:r>
        <w:rPr>
          <w:lang w:val="es-CO"/>
        </w:rPr>
        <w:t xml:space="preserve">, en el EIA se tiene una propuesta de inversión que represente el costo de oportunidad de evitar el empeoramiento de la calidad del servicio. Esto significa que la inversión en actividades de control de impactos genera buena información para la monetización de los impactos ambientales (MADS, 2010) siempre y cuando se tome como un valor monetario inicial por la afectación del servicio cultural. </w:t>
      </w:r>
    </w:p>
    <w:p w14:paraId="25FABCE1" w14:textId="77777777" w:rsidR="009051C8" w:rsidRDefault="009051C8" w:rsidP="009051C8">
      <w:pPr>
        <w:rPr>
          <w:lang w:val="es-CO"/>
        </w:rPr>
      </w:pPr>
      <w:r>
        <w:rPr>
          <w:lang w:val="es-CO"/>
        </w:rPr>
        <w:t>En este caso, la propuesta de inversión que representa el costo de oportunidad de evitar el daño al patrimonio arqueológico es la prospección arqueológica. Esta actividad consiste en identificar</w:t>
      </w:r>
      <w:r w:rsidRPr="00C82C77">
        <w:rPr>
          <w:lang w:val="es-CO"/>
        </w:rPr>
        <w:t xml:space="preserve"> la presencia de yacimientos arqueológicos y definirles una asociación cultural, valorando las afectaciones posibles que hayan sufrido. Esta información, dará cuenta de la caracterización de los grupos humanos que habitaron el lugar a partir del análisis del registro arqueol</w:t>
      </w:r>
      <w:r>
        <w:rPr>
          <w:lang w:val="es-CO"/>
        </w:rPr>
        <w:t>ógico, de igual forma, aporta,</w:t>
      </w:r>
      <w:r w:rsidRPr="00C82C77">
        <w:rPr>
          <w:lang w:val="es-CO"/>
        </w:rPr>
        <w:t xml:space="preserve"> en la medida que la información lo permita, a la comprensión de las dinámicas de asentamiento, humanización del paisaje y las pautas sociales que determinaron sus rituales funerarios.</w:t>
      </w:r>
    </w:p>
    <w:p w14:paraId="1F2CC8F9" w14:textId="198EB992" w:rsidR="009051C8" w:rsidRDefault="009051C8" w:rsidP="009051C8">
      <w:pPr>
        <w:rPr>
          <w:lang w:val="es-CO"/>
        </w:rPr>
      </w:pPr>
      <w:r>
        <w:rPr>
          <w:lang w:val="es-CO"/>
        </w:rPr>
        <w:t xml:space="preserve">La inversión en la prospección arqueológica se extrae de las estrategias de manejo y se </w:t>
      </w:r>
      <w:r w:rsidRPr="00495F2A">
        <w:rPr>
          <w:lang w:val="es-CO"/>
        </w:rPr>
        <w:t xml:space="preserve">presenta en la </w:t>
      </w:r>
      <w:r w:rsidRPr="00495F2A">
        <w:rPr>
          <w:lang w:val="es-CO"/>
        </w:rPr>
        <w:fldChar w:fldCharType="begin"/>
      </w:r>
      <w:r w:rsidRPr="00495F2A">
        <w:rPr>
          <w:lang w:val="es-CO"/>
        </w:rPr>
        <w:instrText xml:space="preserve"> REF _Ref407039488 \h </w:instrText>
      </w:r>
      <w:r w:rsidR="00495F2A" w:rsidRPr="00495F2A">
        <w:rPr>
          <w:lang w:val="es-CO"/>
        </w:rPr>
        <w:instrText xml:space="preserve"> \* MERGEFORMAT </w:instrText>
      </w:r>
      <w:r w:rsidRPr="00495F2A">
        <w:rPr>
          <w:lang w:val="es-CO"/>
        </w:rPr>
      </w:r>
      <w:r w:rsidRPr="00495F2A">
        <w:rPr>
          <w:lang w:val="es-CO"/>
        </w:rPr>
        <w:fldChar w:fldCharType="separate"/>
      </w:r>
      <w:r w:rsidR="00495F2A" w:rsidRPr="00495F2A">
        <w:t xml:space="preserve">Tabla </w:t>
      </w:r>
      <w:r w:rsidR="00495F2A" w:rsidRPr="00495F2A">
        <w:rPr>
          <w:noProof/>
        </w:rPr>
        <w:t>5</w:t>
      </w:r>
      <w:r w:rsidR="00495F2A" w:rsidRPr="00495F2A">
        <w:noBreakHyphen/>
      </w:r>
      <w:r w:rsidR="00495F2A" w:rsidRPr="00495F2A">
        <w:rPr>
          <w:noProof/>
        </w:rPr>
        <w:t>20</w:t>
      </w:r>
      <w:r w:rsidRPr="00495F2A">
        <w:rPr>
          <w:lang w:val="es-CO"/>
        </w:rPr>
        <w:fldChar w:fldCharType="end"/>
      </w:r>
      <w:r w:rsidRPr="00495F2A">
        <w:rPr>
          <w:lang w:val="es-CO"/>
        </w:rPr>
        <w:t>.</w:t>
      </w:r>
    </w:p>
    <w:p w14:paraId="1426CC01" w14:textId="77777777" w:rsidR="009051C8" w:rsidRPr="00495F2A" w:rsidRDefault="009051C8" w:rsidP="009051C8">
      <w:pPr>
        <w:pStyle w:val="EpgrafeTabla"/>
        <w:rPr>
          <w:b w:val="0"/>
          <w:lang w:val="es-CO"/>
        </w:rPr>
      </w:pPr>
      <w:bookmarkStart w:id="96" w:name="_Ref407039488"/>
      <w:bookmarkStart w:id="97" w:name="_Toc432948318"/>
      <w:bookmarkStart w:id="98" w:name="_Toc433320240"/>
      <w:bookmarkStart w:id="99" w:name="_Toc439617097"/>
      <w:bookmarkStart w:id="100" w:name="_Toc439694201"/>
      <w:r w:rsidRPr="00495F2A">
        <w:rPr>
          <w:b w:val="0"/>
        </w:rPr>
        <w:lastRenderedPageBreak/>
        <w:t xml:space="preserve">Tabla </w:t>
      </w:r>
      <w:r w:rsidRPr="00495F2A">
        <w:rPr>
          <w:b w:val="0"/>
        </w:rPr>
        <w:fldChar w:fldCharType="begin"/>
      </w:r>
      <w:r w:rsidRPr="00495F2A">
        <w:rPr>
          <w:b w:val="0"/>
        </w:rPr>
        <w:instrText xml:space="preserve"> STYLEREF 1 \s </w:instrText>
      </w:r>
      <w:r w:rsidRPr="00495F2A">
        <w:rPr>
          <w:b w:val="0"/>
        </w:rPr>
        <w:fldChar w:fldCharType="separate"/>
      </w:r>
      <w:r w:rsidR="00495F2A" w:rsidRPr="00495F2A">
        <w:rPr>
          <w:b w:val="0"/>
          <w:noProof/>
        </w:rPr>
        <w:t>5</w:t>
      </w:r>
      <w:r w:rsidRPr="00495F2A">
        <w:rPr>
          <w:b w:val="0"/>
        </w:rPr>
        <w:fldChar w:fldCharType="end"/>
      </w:r>
      <w:r w:rsidRPr="00495F2A">
        <w:rPr>
          <w:b w:val="0"/>
        </w:rPr>
        <w:noBreakHyphen/>
      </w:r>
      <w:r w:rsidRPr="00495F2A">
        <w:rPr>
          <w:b w:val="0"/>
        </w:rPr>
        <w:fldChar w:fldCharType="begin"/>
      </w:r>
      <w:r w:rsidRPr="00495F2A">
        <w:rPr>
          <w:b w:val="0"/>
        </w:rPr>
        <w:instrText xml:space="preserve"> SEQ Tabla \* ARABIC \s 1 </w:instrText>
      </w:r>
      <w:r w:rsidRPr="00495F2A">
        <w:rPr>
          <w:b w:val="0"/>
        </w:rPr>
        <w:fldChar w:fldCharType="separate"/>
      </w:r>
      <w:r w:rsidR="00495F2A" w:rsidRPr="00495F2A">
        <w:rPr>
          <w:b w:val="0"/>
          <w:noProof/>
        </w:rPr>
        <w:t>20</w:t>
      </w:r>
      <w:r w:rsidRPr="00495F2A">
        <w:rPr>
          <w:b w:val="0"/>
        </w:rPr>
        <w:fldChar w:fldCharType="end"/>
      </w:r>
      <w:bookmarkEnd w:id="96"/>
      <w:r w:rsidRPr="00495F2A">
        <w:rPr>
          <w:b w:val="0"/>
        </w:rPr>
        <w:t xml:space="preserve">  Costos asociados a la prospección arqueológica.</w:t>
      </w:r>
      <w:bookmarkEnd w:id="97"/>
      <w:bookmarkEnd w:id="98"/>
      <w:bookmarkEnd w:id="99"/>
      <w:bookmarkEnd w:id="10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22"/>
        <w:gridCol w:w="1277"/>
        <w:gridCol w:w="1700"/>
        <w:gridCol w:w="1738"/>
        <w:gridCol w:w="1641"/>
      </w:tblGrid>
      <w:tr w:rsidR="009051C8" w:rsidRPr="00EB4404" w14:paraId="1D2844B2" w14:textId="77777777" w:rsidTr="009051C8">
        <w:trPr>
          <w:trHeight w:val="20"/>
          <w:tblHeader/>
        </w:trPr>
        <w:tc>
          <w:tcPr>
            <w:tcW w:w="1460" w:type="pct"/>
            <w:shd w:val="clear" w:color="auto" w:fill="auto"/>
            <w:vAlign w:val="center"/>
            <w:hideMark/>
          </w:tcPr>
          <w:p w14:paraId="2F6D0A25" w14:textId="77777777" w:rsidR="009051C8" w:rsidRPr="00EB4404" w:rsidRDefault="009051C8" w:rsidP="009051C8">
            <w:pPr>
              <w:spacing w:after="0"/>
              <w:jc w:val="center"/>
              <w:rPr>
                <w:rFonts w:eastAsia="Times New Roman" w:cs="Arial"/>
                <w:b/>
                <w:bCs/>
                <w:sz w:val="20"/>
                <w:szCs w:val="20"/>
                <w:lang w:eastAsia="es-ES"/>
              </w:rPr>
            </w:pPr>
            <w:r w:rsidRPr="00EB4404">
              <w:rPr>
                <w:rFonts w:eastAsia="Times New Roman" w:cs="Arial"/>
                <w:b/>
                <w:bCs/>
                <w:sz w:val="20"/>
                <w:szCs w:val="20"/>
                <w:lang w:eastAsia="es-ES"/>
              </w:rPr>
              <w:t>DESCRIPCIÓN</w:t>
            </w:r>
          </w:p>
        </w:tc>
        <w:tc>
          <w:tcPr>
            <w:tcW w:w="711" w:type="pct"/>
            <w:shd w:val="clear" w:color="auto" w:fill="auto"/>
            <w:noWrap/>
            <w:vAlign w:val="center"/>
            <w:hideMark/>
          </w:tcPr>
          <w:p w14:paraId="052B07BC" w14:textId="77777777" w:rsidR="009051C8" w:rsidRPr="00EB4404" w:rsidRDefault="009051C8" w:rsidP="009051C8">
            <w:pPr>
              <w:spacing w:after="0"/>
              <w:jc w:val="center"/>
              <w:rPr>
                <w:rFonts w:eastAsia="Times New Roman" w:cs="Arial"/>
                <w:b/>
                <w:bCs/>
                <w:sz w:val="20"/>
                <w:szCs w:val="20"/>
                <w:lang w:eastAsia="es-ES"/>
              </w:rPr>
            </w:pPr>
            <w:r w:rsidRPr="00EB4404">
              <w:rPr>
                <w:rFonts w:eastAsia="Times New Roman" w:cs="Arial"/>
                <w:b/>
                <w:bCs/>
                <w:sz w:val="20"/>
                <w:szCs w:val="20"/>
                <w:lang w:eastAsia="es-ES"/>
              </w:rPr>
              <w:t>UNIDAD</w:t>
            </w:r>
          </w:p>
        </w:tc>
        <w:tc>
          <w:tcPr>
            <w:tcW w:w="947" w:type="pct"/>
            <w:shd w:val="clear" w:color="auto" w:fill="auto"/>
            <w:noWrap/>
            <w:vAlign w:val="center"/>
            <w:hideMark/>
          </w:tcPr>
          <w:p w14:paraId="5ED4660D" w14:textId="77777777" w:rsidR="009051C8" w:rsidRPr="00EB4404" w:rsidRDefault="009051C8" w:rsidP="009051C8">
            <w:pPr>
              <w:spacing w:after="0"/>
              <w:jc w:val="center"/>
              <w:rPr>
                <w:rFonts w:eastAsia="Times New Roman" w:cs="Arial"/>
                <w:b/>
                <w:bCs/>
                <w:sz w:val="20"/>
                <w:szCs w:val="20"/>
                <w:lang w:eastAsia="es-ES"/>
              </w:rPr>
            </w:pPr>
            <w:r w:rsidRPr="00EB4404">
              <w:rPr>
                <w:rFonts w:eastAsia="Times New Roman" w:cs="Arial"/>
                <w:b/>
                <w:bCs/>
                <w:sz w:val="20"/>
                <w:szCs w:val="20"/>
                <w:lang w:eastAsia="es-ES"/>
              </w:rPr>
              <w:t xml:space="preserve">CANTIDAD </w:t>
            </w:r>
          </w:p>
        </w:tc>
        <w:tc>
          <w:tcPr>
            <w:tcW w:w="968" w:type="pct"/>
            <w:shd w:val="clear" w:color="auto" w:fill="auto"/>
            <w:vAlign w:val="center"/>
            <w:hideMark/>
          </w:tcPr>
          <w:p w14:paraId="155BE7C1" w14:textId="77777777" w:rsidR="009051C8" w:rsidRPr="00EB4404" w:rsidRDefault="009051C8" w:rsidP="009051C8">
            <w:pPr>
              <w:spacing w:after="0"/>
              <w:jc w:val="center"/>
              <w:rPr>
                <w:rFonts w:eastAsia="Times New Roman" w:cs="Arial"/>
                <w:b/>
                <w:bCs/>
                <w:sz w:val="20"/>
                <w:szCs w:val="20"/>
                <w:lang w:eastAsia="es-ES"/>
              </w:rPr>
            </w:pPr>
            <w:r w:rsidRPr="00EB4404">
              <w:rPr>
                <w:rFonts w:eastAsia="Times New Roman" w:cs="Arial"/>
                <w:b/>
                <w:bCs/>
                <w:sz w:val="20"/>
                <w:szCs w:val="20"/>
                <w:lang w:eastAsia="es-ES"/>
              </w:rPr>
              <w:t>VALOR UNITARIO</w:t>
            </w:r>
          </w:p>
        </w:tc>
        <w:tc>
          <w:tcPr>
            <w:tcW w:w="914" w:type="pct"/>
            <w:shd w:val="clear" w:color="auto" w:fill="auto"/>
            <w:vAlign w:val="center"/>
            <w:hideMark/>
          </w:tcPr>
          <w:p w14:paraId="01D6813A" w14:textId="77777777" w:rsidR="009051C8" w:rsidRPr="00EB4404" w:rsidRDefault="009051C8" w:rsidP="009051C8">
            <w:pPr>
              <w:spacing w:after="0"/>
              <w:jc w:val="center"/>
              <w:rPr>
                <w:rFonts w:eastAsia="Times New Roman" w:cs="Arial"/>
                <w:b/>
                <w:bCs/>
                <w:sz w:val="20"/>
                <w:szCs w:val="20"/>
                <w:lang w:eastAsia="es-ES"/>
              </w:rPr>
            </w:pPr>
            <w:r w:rsidRPr="00EB4404">
              <w:rPr>
                <w:rFonts w:eastAsia="Times New Roman" w:cs="Arial"/>
                <w:b/>
                <w:bCs/>
                <w:sz w:val="20"/>
                <w:szCs w:val="20"/>
                <w:lang w:eastAsia="es-ES"/>
              </w:rPr>
              <w:t>VALOR MES</w:t>
            </w:r>
          </w:p>
        </w:tc>
      </w:tr>
      <w:tr w:rsidR="009051C8" w:rsidRPr="00EB4404" w14:paraId="7C08FBAF" w14:textId="77777777" w:rsidTr="009051C8">
        <w:trPr>
          <w:trHeight w:val="20"/>
        </w:trPr>
        <w:tc>
          <w:tcPr>
            <w:tcW w:w="1460" w:type="pct"/>
            <w:shd w:val="clear" w:color="auto" w:fill="auto"/>
            <w:vAlign w:val="center"/>
            <w:hideMark/>
          </w:tcPr>
          <w:p w14:paraId="2CE0241A" w14:textId="77777777" w:rsidR="009051C8" w:rsidRPr="00EB4404" w:rsidRDefault="009051C8" w:rsidP="009051C8">
            <w:pPr>
              <w:spacing w:after="0"/>
              <w:rPr>
                <w:rFonts w:eastAsia="Times New Roman" w:cs="Arial"/>
                <w:color w:val="000000"/>
                <w:sz w:val="20"/>
                <w:szCs w:val="20"/>
                <w:lang w:eastAsia="es-ES"/>
              </w:rPr>
            </w:pPr>
            <w:r w:rsidRPr="00EB4404">
              <w:rPr>
                <w:rFonts w:eastAsia="Times New Roman" w:cs="Arial"/>
                <w:color w:val="000000"/>
                <w:sz w:val="20"/>
                <w:szCs w:val="20"/>
                <w:lang w:eastAsia="es-ES"/>
              </w:rPr>
              <w:t>Profesional en arqueología preventiva encargado del Monitoreo Arqueológico</w:t>
            </w:r>
          </w:p>
        </w:tc>
        <w:tc>
          <w:tcPr>
            <w:tcW w:w="711" w:type="pct"/>
            <w:shd w:val="clear" w:color="auto" w:fill="auto"/>
            <w:vAlign w:val="center"/>
            <w:hideMark/>
          </w:tcPr>
          <w:p w14:paraId="2DD5D635"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1</w:t>
            </w:r>
          </w:p>
        </w:tc>
        <w:tc>
          <w:tcPr>
            <w:tcW w:w="947" w:type="pct"/>
            <w:shd w:val="clear" w:color="auto" w:fill="auto"/>
            <w:vAlign w:val="center"/>
            <w:hideMark/>
          </w:tcPr>
          <w:p w14:paraId="7F878425"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100</w:t>
            </w:r>
          </w:p>
        </w:tc>
        <w:tc>
          <w:tcPr>
            <w:tcW w:w="968" w:type="pct"/>
            <w:shd w:val="clear" w:color="auto" w:fill="auto"/>
            <w:vAlign w:val="center"/>
            <w:hideMark/>
          </w:tcPr>
          <w:p w14:paraId="0CE577EE"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7.000.000</w:t>
            </w:r>
          </w:p>
        </w:tc>
        <w:tc>
          <w:tcPr>
            <w:tcW w:w="914" w:type="pct"/>
            <w:shd w:val="clear" w:color="auto" w:fill="auto"/>
            <w:vAlign w:val="center"/>
            <w:hideMark/>
          </w:tcPr>
          <w:p w14:paraId="5A369BEF"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7.000.000</w:t>
            </w:r>
          </w:p>
        </w:tc>
      </w:tr>
      <w:tr w:rsidR="009051C8" w:rsidRPr="00EB4404" w14:paraId="45FCF597" w14:textId="77777777" w:rsidTr="009051C8">
        <w:trPr>
          <w:trHeight w:val="20"/>
        </w:trPr>
        <w:tc>
          <w:tcPr>
            <w:tcW w:w="1460" w:type="pct"/>
            <w:shd w:val="clear" w:color="auto" w:fill="auto"/>
            <w:vAlign w:val="center"/>
            <w:hideMark/>
          </w:tcPr>
          <w:p w14:paraId="7FAC5CEF" w14:textId="77777777" w:rsidR="009051C8" w:rsidRPr="00EB4404" w:rsidRDefault="009051C8" w:rsidP="009051C8">
            <w:pPr>
              <w:spacing w:after="0"/>
              <w:rPr>
                <w:rFonts w:eastAsia="Times New Roman" w:cs="Arial"/>
                <w:color w:val="000000"/>
                <w:sz w:val="20"/>
                <w:szCs w:val="20"/>
                <w:lang w:eastAsia="es-ES"/>
              </w:rPr>
            </w:pPr>
            <w:r w:rsidRPr="00EB4404">
              <w:rPr>
                <w:rFonts w:eastAsia="Times New Roman" w:cs="Arial"/>
                <w:color w:val="000000"/>
                <w:sz w:val="20"/>
                <w:szCs w:val="20"/>
                <w:lang w:eastAsia="es-ES"/>
              </w:rPr>
              <w:t>Materiales fungibles para el desarrollo de las actividades (planillas, esferos, carteleras, marcadores)</w:t>
            </w:r>
          </w:p>
        </w:tc>
        <w:tc>
          <w:tcPr>
            <w:tcW w:w="711" w:type="pct"/>
            <w:shd w:val="clear" w:color="auto" w:fill="auto"/>
            <w:vAlign w:val="center"/>
            <w:hideMark/>
          </w:tcPr>
          <w:p w14:paraId="1276407A"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Global</w:t>
            </w:r>
          </w:p>
        </w:tc>
        <w:tc>
          <w:tcPr>
            <w:tcW w:w="947" w:type="pct"/>
            <w:shd w:val="clear" w:color="auto" w:fill="auto"/>
            <w:vAlign w:val="center"/>
            <w:hideMark/>
          </w:tcPr>
          <w:p w14:paraId="5D944157"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100</w:t>
            </w:r>
          </w:p>
        </w:tc>
        <w:tc>
          <w:tcPr>
            <w:tcW w:w="968" w:type="pct"/>
            <w:shd w:val="clear" w:color="auto" w:fill="auto"/>
            <w:vAlign w:val="center"/>
            <w:hideMark/>
          </w:tcPr>
          <w:p w14:paraId="1B9B8937"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200.000</w:t>
            </w:r>
          </w:p>
        </w:tc>
        <w:tc>
          <w:tcPr>
            <w:tcW w:w="914" w:type="pct"/>
            <w:shd w:val="clear" w:color="auto" w:fill="auto"/>
            <w:vAlign w:val="center"/>
            <w:hideMark/>
          </w:tcPr>
          <w:p w14:paraId="38EBB7F5"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200.000</w:t>
            </w:r>
          </w:p>
        </w:tc>
      </w:tr>
      <w:tr w:rsidR="009051C8" w:rsidRPr="00EB4404" w14:paraId="17538236" w14:textId="77777777" w:rsidTr="009051C8">
        <w:trPr>
          <w:trHeight w:val="20"/>
        </w:trPr>
        <w:tc>
          <w:tcPr>
            <w:tcW w:w="1460" w:type="pct"/>
            <w:shd w:val="clear" w:color="auto" w:fill="auto"/>
            <w:vAlign w:val="center"/>
            <w:hideMark/>
          </w:tcPr>
          <w:p w14:paraId="1466758E" w14:textId="77777777" w:rsidR="009051C8" w:rsidRPr="00EB4404" w:rsidRDefault="009051C8" w:rsidP="009051C8">
            <w:pPr>
              <w:spacing w:after="0"/>
              <w:rPr>
                <w:rFonts w:eastAsia="Times New Roman" w:cs="Arial"/>
                <w:color w:val="000000"/>
                <w:sz w:val="20"/>
                <w:szCs w:val="20"/>
                <w:lang w:eastAsia="es-ES"/>
              </w:rPr>
            </w:pPr>
            <w:r w:rsidRPr="00EB4404">
              <w:rPr>
                <w:rFonts w:eastAsia="Times New Roman" w:cs="Arial"/>
                <w:color w:val="000000"/>
                <w:sz w:val="20"/>
                <w:szCs w:val="20"/>
                <w:lang w:eastAsia="es-ES"/>
              </w:rPr>
              <w:t>Alquiler de equipos digitales (cámara, computador y video beam e impresora)</w:t>
            </w:r>
          </w:p>
        </w:tc>
        <w:tc>
          <w:tcPr>
            <w:tcW w:w="711" w:type="pct"/>
            <w:shd w:val="clear" w:color="auto" w:fill="auto"/>
            <w:vAlign w:val="center"/>
            <w:hideMark/>
          </w:tcPr>
          <w:p w14:paraId="39B877F1"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 xml:space="preserve">Global </w:t>
            </w:r>
          </w:p>
        </w:tc>
        <w:tc>
          <w:tcPr>
            <w:tcW w:w="947" w:type="pct"/>
            <w:shd w:val="clear" w:color="auto" w:fill="auto"/>
            <w:vAlign w:val="center"/>
            <w:hideMark/>
          </w:tcPr>
          <w:p w14:paraId="74DE2A98"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100</w:t>
            </w:r>
          </w:p>
        </w:tc>
        <w:tc>
          <w:tcPr>
            <w:tcW w:w="968" w:type="pct"/>
            <w:shd w:val="clear" w:color="auto" w:fill="auto"/>
            <w:vAlign w:val="center"/>
            <w:hideMark/>
          </w:tcPr>
          <w:p w14:paraId="0A150574"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1.000.000,00</w:t>
            </w:r>
          </w:p>
        </w:tc>
        <w:tc>
          <w:tcPr>
            <w:tcW w:w="914" w:type="pct"/>
            <w:shd w:val="clear" w:color="auto" w:fill="auto"/>
            <w:vAlign w:val="center"/>
            <w:hideMark/>
          </w:tcPr>
          <w:p w14:paraId="637EECE9"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1.000.000</w:t>
            </w:r>
          </w:p>
        </w:tc>
      </w:tr>
      <w:tr w:rsidR="009051C8" w:rsidRPr="00EB4404" w14:paraId="58EF01CC" w14:textId="77777777" w:rsidTr="009051C8">
        <w:trPr>
          <w:trHeight w:val="20"/>
        </w:trPr>
        <w:tc>
          <w:tcPr>
            <w:tcW w:w="1460" w:type="pct"/>
            <w:shd w:val="clear" w:color="auto" w:fill="auto"/>
            <w:vAlign w:val="center"/>
            <w:hideMark/>
          </w:tcPr>
          <w:p w14:paraId="79B703BE" w14:textId="77777777" w:rsidR="009051C8" w:rsidRPr="00EB4404" w:rsidRDefault="009051C8" w:rsidP="009051C8">
            <w:pPr>
              <w:spacing w:after="0"/>
              <w:rPr>
                <w:rFonts w:eastAsia="Times New Roman" w:cs="Arial"/>
                <w:color w:val="000000"/>
                <w:sz w:val="20"/>
                <w:szCs w:val="20"/>
                <w:lang w:eastAsia="es-ES"/>
              </w:rPr>
            </w:pPr>
            <w:r w:rsidRPr="00EB4404">
              <w:rPr>
                <w:rFonts w:eastAsia="Times New Roman" w:cs="Arial"/>
                <w:color w:val="000000"/>
                <w:sz w:val="20"/>
                <w:szCs w:val="20"/>
                <w:lang w:eastAsia="es-ES"/>
              </w:rPr>
              <w:t>Alquiler de vehículo para desplazamiento en la zona</w:t>
            </w:r>
          </w:p>
        </w:tc>
        <w:tc>
          <w:tcPr>
            <w:tcW w:w="711" w:type="pct"/>
            <w:shd w:val="clear" w:color="auto" w:fill="auto"/>
            <w:vAlign w:val="center"/>
            <w:hideMark/>
          </w:tcPr>
          <w:p w14:paraId="7D177DB7"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1</w:t>
            </w:r>
          </w:p>
        </w:tc>
        <w:tc>
          <w:tcPr>
            <w:tcW w:w="947" w:type="pct"/>
            <w:shd w:val="clear" w:color="auto" w:fill="auto"/>
            <w:vAlign w:val="center"/>
            <w:hideMark/>
          </w:tcPr>
          <w:p w14:paraId="093ED2B0"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100</w:t>
            </w:r>
          </w:p>
        </w:tc>
        <w:tc>
          <w:tcPr>
            <w:tcW w:w="968" w:type="pct"/>
            <w:shd w:val="clear" w:color="auto" w:fill="auto"/>
            <w:vAlign w:val="center"/>
            <w:hideMark/>
          </w:tcPr>
          <w:p w14:paraId="4A25717E"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9.000.000</w:t>
            </w:r>
          </w:p>
        </w:tc>
        <w:tc>
          <w:tcPr>
            <w:tcW w:w="914" w:type="pct"/>
            <w:shd w:val="clear" w:color="auto" w:fill="auto"/>
            <w:vAlign w:val="center"/>
            <w:hideMark/>
          </w:tcPr>
          <w:p w14:paraId="197FDA86"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9.000.000</w:t>
            </w:r>
          </w:p>
        </w:tc>
      </w:tr>
      <w:tr w:rsidR="009051C8" w:rsidRPr="00EB4404" w14:paraId="440359B0" w14:textId="77777777" w:rsidTr="009051C8">
        <w:trPr>
          <w:trHeight w:val="20"/>
        </w:trPr>
        <w:tc>
          <w:tcPr>
            <w:tcW w:w="1460" w:type="pct"/>
            <w:shd w:val="clear" w:color="auto" w:fill="auto"/>
            <w:noWrap/>
            <w:vAlign w:val="center"/>
            <w:hideMark/>
          </w:tcPr>
          <w:p w14:paraId="6424D503" w14:textId="77777777" w:rsidR="009051C8" w:rsidRPr="00EB4404" w:rsidRDefault="009051C8" w:rsidP="009051C8">
            <w:pPr>
              <w:spacing w:after="0"/>
              <w:jc w:val="left"/>
              <w:rPr>
                <w:rFonts w:eastAsia="Times New Roman" w:cs="Arial"/>
                <w:b/>
                <w:bCs/>
                <w:color w:val="000000"/>
                <w:sz w:val="20"/>
                <w:szCs w:val="20"/>
                <w:lang w:eastAsia="es-ES"/>
              </w:rPr>
            </w:pPr>
            <w:r w:rsidRPr="00EB4404">
              <w:rPr>
                <w:rFonts w:eastAsia="Times New Roman" w:cs="Arial"/>
                <w:b/>
                <w:bCs/>
                <w:color w:val="000000"/>
                <w:sz w:val="20"/>
                <w:szCs w:val="20"/>
                <w:lang w:eastAsia="es-ES"/>
              </w:rPr>
              <w:t>TOTAL</w:t>
            </w:r>
          </w:p>
        </w:tc>
        <w:tc>
          <w:tcPr>
            <w:tcW w:w="711" w:type="pct"/>
            <w:shd w:val="clear" w:color="auto" w:fill="auto"/>
            <w:vAlign w:val="center"/>
            <w:hideMark/>
          </w:tcPr>
          <w:p w14:paraId="740CAF20"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 </w:t>
            </w:r>
          </w:p>
        </w:tc>
        <w:tc>
          <w:tcPr>
            <w:tcW w:w="947" w:type="pct"/>
            <w:shd w:val="clear" w:color="auto" w:fill="auto"/>
            <w:vAlign w:val="center"/>
            <w:hideMark/>
          </w:tcPr>
          <w:p w14:paraId="25A75311"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 </w:t>
            </w:r>
          </w:p>
        </w:tc>
        <w:tc>
          <w:tcPr>
            <w:tcW w:w="968" w:type="pct"/>
            <w:shd w:val="clear" w:color="auto" w:fill="auto"/>
            <w:vAlign w:val="center"/>
            <w:hideMark/>
          </w:tcPr>
          <w:p w14:paraId="1F2A7125"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 </w:t>
            </w:r>
          </w:p>
        </w:tc>
        <w:tc>
          <w:tcPr>
            <w:tcW w:w="914" w:type="pct"/>
            <w:shd w:val="clear" w:color="auto" w:fill="auto"/>
            <w:vAlign w:val="center"/>
            <w:hideMark/>
          </w:tcPr>
          <w:p w14:paraId="3A43543C" w14:textId="77777777" w:rsidR="009051C8" w:rsidRPr="00EB4404" w:rsidRDefault="009051C8" w:rsidP="009051C8">
            <w:pPr>
              <w:spacing w:after="0"/>
              <w:jc w:val="center"/>
              <w:rPr>
                <w:rFonts w:eastAsia="Times New Roman" w:cs="Arial"/>
                <w:color w:val="000000"/>
                <w:sz w:val="20"/>
                <w:szCs w:val="20"/>
                <w:lang w:eastAsia="es-ES"/>
              </w:rPr>
            </w:pPr>
            <w:r w:rsidRPr="00EB4404">
              <w:rPr>
                <w:rFonts w:eastAsia="Times New Roman" w:cs="Arial"/>
                <w:color w:val="000000"/>
                <w:sz w:val="20"/>
                <w:szCs w:val="20"/>
                <w:lang w:eastAsia="es-ES"/>
              </w:rPr>
              <w:t>17.200.000</w:t>
            </w:r>
          </w:p>
        </w:tc>
      </w:tr>
    </w:tbl>
    <w:p w14:paraId="4F949140" w14:textId="77777777" w:rsidR="009051C8" w:rsidRDefault="009051C8" w:rsidP="009051C8">
      <w:pPr>
        <w:rPr>
          <w:sz w:val="20"/>
          <w:lang w:val="es-CO"/>
        </w:rPr>
      </w:pPr>
      <w:r w:rsidRPr="009737A8">
        <w:rPr>
          <w:sz w:val="20"/>
          <w:lang w:val="es-CO"/>
        </w:rPr>
        <w:t>Fuente: Equipo consultor WSP, 201</w:t>
      </w:r>
      <w:r>
        <w:rPr>
          <w:sz w:val="20"/>
          <w:lang w:val="es-CO"/>
        </w:rPr>
        <w:t>5</w:t>
      </w:r>
      <w:r w:rsidRPr="009737A8">
        <w:rPr>
          <w:sz w:val="20"/>
          <w:lang w:val="es-CO"/>
        </w:rPr>
        <w:t>.</w:t>
      </w:r>
    </w:p>
    <w:p w14:paraId="119515B3" w14:textId="77777777" w:rsidR="009051C8" w:rsidRPr="008C4DAB" w:rsidRDefault="009051C8" w:rsidP="009051C8">
      <w:pPr>
        <w:rPr>
          <w:lang w:val="es-CO"/>
        </w:rPr>
      </w:pPr>
    </w:p>
    <w:p w14:paraId="1F6E3884" w14:textId="77777777" w:rsidR="009051C8" w:rsidRDefault="009051C8" w:rsidP="009051C8">
      <w:pPr>
        <w:rPr>
          <w:lang w:val="es-CO"/>
        </w:rPr>
      </w:pPr>
      <w:r>
        <w:rPr>
          <w:lang w:val="es-CO"/>
        </w:rPr>
        <w:t>Como ya se mencionó el dato presentado en la tabla anterior es un valor monetario inicial que representa el costo de oportunidad por evitar el daño al patrimonio arqueológico.</w:t>
      </w:r>
    </w:p>
    <w:p w14:paraId="627AD42D" w14:textId="77777777" w:rsidR="009051C8" w:rsidRDefault="009051C8" w:rsidP="009051C8">
      <w:pPr>
        <w:pStyle w:val="Titulo4"/>
        <w:rPr>
          <w:lang w:val="es-CO"/>
        </w:rPr>
      </w:pPr>
      <w:bookmarkStart w:id="101" w:name="_Toc439617088"/>
      <w:bookmarkStart w:id="102" w:name="_Toc439694177"/>
      <w:bookmarkStart w:id="103" w:name="_Toc403584513"/>
      <w:bookmarkStart w:id="104" w:name="_Toc432948279"/>
      <w:bookmarkStart w:id="105" w:name="_Toc433320202"/>
      <w:r w:rsidRPr="004F2863">
        <w:rPr>
          <w:lang w:val="es-CO"/>
        </w:rPr>
        <w:t>Valoración monetaria de los beneficios ambientales y sociales</w:t>
      </w:r>
      <w:bookmarkEnd w:id="101"/>
      <w:bookmarkEnd w:id="102"/>
      <w:r>
        <w:rPr>
          <w:lang w:val="es-CO"/>
        </w:rPr>
        <w:t xml:space="preserve"> </w:t>
      </w:r>
      <w:bookmarkEnd w:id="103"/>
      <w:bookmarkEnd w:id="104"/>
      <w:bookmarkEnd w:id="105"/>
    </w:p>
    <w:p w14:paraId="1D2AB358" w14:textId="77777777" w:rsidR="009051C8" w:rsidRPr="00921C67" w:rsidRDefault="009051C8" w:rsidP="009051C8">
      <w:pPr>
        <w:rPr>
          <w:lang w:val="es-CO"/>
        </w:rPr>
      </w:pPr>
    </w:p>
    <w:p w14:paraId="0A2EE727" w14:textId="77777777" w:rsidR="009051C8" w:rsidRDefault="009051C8" w:rsidP="009051C8">
      <w:pPr>
        <w:rPr>
          <w:lang w:val="es-CO"/>
        </w:rPr>
      </w:pPr>
      <w:r>
        <w:rPr>
          <w:lang w:val="es-CO"/>
        </w:rPr>
        <w:t>El proyecto contempla un impacto positivo</w:t>
      </w:r>
      <w:r>
        <w:rPr>
          <w:rStyle w:val="Refdenotaalpie"/>
          <w:lang w:val="es-CO"/>
        </w:rPr>
        <w:footnoteReference w:id="4"/>
      </w:r>
      <w:r>
        <w:rPr>
          <w:lang w:val="es-CO"/>
        </w:rPr>
        <w:t>, la generación temporal de empleo. A continuación se hará la valoración de este impacto.</w:t>
      </w:r>
    </w:p>
    <w:p w14:paraId="44666EC7" w14:textId="77777777" w:rsidR="009051C8" w:rsidRDefault="009051C8" w:rsidP="009051C8">
      <w:pPr>
        <w:pStyle w:val="Vieta"/>
      </w:pPr>
      <w:r>
        <w:t>Generación de empleo</w:t>
      </w:r>
    </w:p>
    <w:p w14:paraId="28B49732" w14:textId="77777777" w:rsidR="009051C8" w:rsidRDefault="009051C8" w:rsidP="009051C8">
      <w:r>
        <w:t>En la etapa de construcción se generarán 100 empleos de mano de obra no calificada. Del área de influencia del proyecto se demandará el 100% de esta mano de obra.</w:t>
      </w:r>
    </w:p>
    <w:p w14:paraId="331916E8" w14:textId="3504768F" w:rsidR="00495F2A" w:rsidRDefault="009051C8" w:rsidP="009051C8">
      <w:r>
        <w:t xml:space="preserve">Para realizar los cálculos se tuvo en cuenta que: la etapa de construcción durará un año, </w:t>
      </w:r>
      <w:r w:rsidRPr="006157B5">
        <w:t>en la etapa d</w:t>
      </w:r>
      <w:r>
        <w:t>e construcción se contrataran 100</w:t>
      </w:r>
      <w:r w:rsidRPr="006157B5">
        <w:t xml:space="preserve"> personas del AI (</w:t>
      </w:r>
      <w:r>
        <w:t>mano de obra no calificada</w:t>
      </w:r>
      <w:r w:rsidRPr="006157B5">
        <w:t>)</w:t>
      </w:r>
      <w:r>
        <w:t>, e</w:t>
      </w:r>
      <w:r w:rsidRPr="006157B5">
        <w:t xml:space="preserve">n la etapa </w:t>
      </w:r>
      <w:r>
        <w:t>de la operación se contrataran 3</w:t>
      </w:r>
      <w:r w:rsidRPr="006157B5">
        <w:t xml:space="preserve"> persona</w:t>
      </w:r>
      <w:r>
        <w:t>s</w:t>
      </w:r>
      <w:r w:rsidRPr="006157B5">
        <w:t xml:space="preserve"> del AI (</w:t>
      </w:r>
      <w:r>
        <w:t>no</w:t>
      </w:r>
      <w:r w:rsidRPr="006157B5">
        <w:t xml:space="preserve"> calificada durante </w:t>
      </w:r>
      <w:r>
        <w:t xml:space="preserve">todo el año y por el tiempo que dure la vida útil del proyecto) (Véase la </w:t>
      </w:r>
      <w:r>
        <w:fldChar w:fldCharType="begin"/>
      </w:r>
      <w:r>
        <w:instrText xml:space="preserve"> REF _Ref402475017 \h  \* MERGEFORMAT </w:instrText>
      </w:r>
      <w:r>
        <w:fldChar w:fldCharType="separate"/>
      </w:r>
      <w:r w:rsidR="00495F2A" w:rsidRPr="00495F2A">
        <w:t xml:space="preserve">Tabla </w:t>
      </w:r>
      <w:r w:rsidR="00495F2A" w:rsidRPr="00495F2A">
        <w:rPr>
          <w:noProof/>
        </w:rPr>
        <w:t>5</w:t>
      </w:r>
      <w:r w:rsidR="00495F2A" w:rsidRPr="00495F2A">
        <w:rPr>
          <w:noProof/>
        </w:rPr>
        <w:noBreakHyphen/>
        <w:t>21</w:t>
      </w:r>
      <w:r>
        <w:fldChar w:fldCharType="end"/>
      </w:r>
      <w:r w:rsidRPr="007D5BAD">
        <w:t>).</w:t>
      </w:r>
      <w:r>
        <w:t xml:space="preserve"> </w:t>
      </w:r>
    </w:p>
    <w:p w14:paraId="0745195B" w14:textId="77777777" w:rsidR="00495F2A" w:rsidRDefault="00495F2A">
      <w:pPr>
        <w:spacing w:after="200" w:line="276" w:lineRule="auto"/>
        <w:jc w:val="left"/>
      </w:pPr>
      <w:r>
        <w:br w:type="page"/>
      </w:r>
    </w:p>
    <w:p w14:paraId="2DA52EE3" w14:textId="77777777" w:rsidR="009051C8" w:rsidRDefault="009051C8" w:rsidP="009051C8"/>
    <w:p w14:paraId="64908F88" w14:textId="77777777" w:rsidR="009051C8" w:rsidRPr="00495F2A" w:rsidRDefault="009051C8" w:rsidP="009051C8">
      <w:pPr>
        <w:pStyle w:val="EpigrafeTabla"/>
        <w:rPr>
          <w:b w:val="0"/>
        </w:rPr>
      </w:pPr>
      <w:bookmarkStart w:id="106" w:name="_Ref402475017"/>
      <w:bookmarkStart w:id="107" w:name="_Toc433320244"/>
      <w:bookmarkStart w:id="108" w:name="_Toc439617098"/>
      <w:bookmarkStart w:id="109" w:name="_Toc439694202"/>
      <w:bookmarkStart w:id="110" w:name="_Toc403576092"/>
      <w:bookmarkStart w:id="111" w:name="_Toc432948332"/>
      <w:r w:rsidRPr="00495F2A">
        <w:rPr>
          <w:b w:val="0"/>
        </w:rPr>
        <w:t xml:space="preserve">Tabla </w:t>
      </w:r>
      <w:r w:rsidRPr="00495F2A">
        <w:rPr>
          <w:b w:val="0"/>
        </w:rPr>
        <w:fldChar w:fldCharType="begin"/>
      </w:r>
      <w:r w:rsidRPr="00495F2A">
        <w:rPr>
          <w:b w:val="0"/>
        </w:rPr>
        <w:instrText xml:space="preserve"> STYLEREF 1 \s </w:instrText>
      </w:r>
      <w:r w:rsidRPr="00495F2A">
        <w:rPr>
          <w:b w:val="0"/>
        </w:rPr>
        <w:fldChar w:fldCharType="separate"/>
      </w:r>
      <w:r w:rsidR="00495F2A" w:rsidRPr="00495F2A">
        <w:rPr>
          <w:b w:val="0"/>
          <w:noProof/>
        </w:rPr>
        <w:t>5</w:t>
      </w:r>
      <w:r w:rsidRPr="00495F2A">
        <w:rPr>
          <w:b w:val="0"/>
          <w:noProof/>
        </w:rPr>
        <w:fldChar w:fldCharType="end"/>
      </w:r>
      <w:r w:rsidRPr="00495F2A">
        <w:rPr>
          <w:b w:val="0"/>
        </w:rPr>
        <w:noBreakHyphen/>
      </w:r>
      <w:r w:rsidRPr="00495F2A">
        <w:rPr>
          <w:b w:val="0"/>
        </w:rPr>
        <w:fldChar w:fldCharType="begin"/>
      </w:r>
      <w:r w:rsidRPr="00495F2A">
        <w:rPr>
          <w:b w:val="0"/>
        </w:rPr>
        <w:instrText xml:space="preserve"> SEQ Tabla \* ARABIC \s 1 </w:instrText>
      </w:r>
      <w:r w:rsidRPr="00495F2A">
        <w:rPr>
          <w:b w:val="0"/>
        </w:rPr>
        <w:fldChar w:fldCharType="separate"/>
      </w:r>
      <w:r w:rsidR="00495F2A" w:rsidRPr="00495F2A">
        <w:rPr>
          <w:b w:val="0"/>
          <w:noProof/>
        </w:rPr>
        <w:t>21</w:t>
      </w:r>
      <w:r w:rsidRPr="00495F2A">
        <w:rPr>
          <w:b w:val="0"/>
          <w:noProof/>
        </w:rPr>
        <w:fldChar w:fldCharType="end"/>
      </w:r>
      <w:bookmarkEnd w:id="106"/>
      <w:r w:rsidRPr="00495F2A">
        <w:rPr>
          <w:b w:val="0"/>
        </w:rPr>
        <w:t xml:space="preserve"> Demanda de mano de obra durante la etapa de construcción y operación de la </w:t>
      </w:r>
      <w:r w:rsidRPr="00495F2A">
        <w:rPr>
          <w:b w:val="0"/>
          <w:lang w:val="es-CO"/>
        </w:rPr>
        <w:t>l</w:t>
      </w:r>
      <w:r w:rsidRPr="00495F2A">
        <w:rPr>
          <w:b w:val="0"/>
        </w:rPr>
        <w:t>ínea de transmisión San Lorenzo - Sonsón a 110kV</w:t>
      </w:r>
      <w:bookmarkEnd w:id="107"/>
      <w:r w:rsidRPr="00495F2A">
        <w:rPr>
          <w:b w:val="0"/>
        </w:rPr>
        <w:t>.</w:t>
      </w:r>
      <w:bookmarkEnd w:id="108"/>
      <w:bookmarkEnd w:id="109"/>
    </w:p>
    <w:p w14:paraId="18DF38AA" w14:textId="77777777" w:rsidR="009051C8" w:rsidRPr="00C549AE" w:rsidRDefault="009051C8" w:rsidP="009051C8">
      <w:pPr>
        <w:pStyle w:val="EpigrafeTabla"/>
        <w:rPr>
          <w:sz w:val="20"/>
        </w:rPr>
      </w:pPr>
    </w:p>
    <w:tbl>
      <w:tblPr>
        <w:tblW w:w="5605"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76"/>
        <w:gridCol w:w="572"/>
        <w:gridCol w:w="849"/>
        <w:gridCol w:w="568"/>
        <w:gridCol w:w="1137"/>
        <w:gridCol w:w="427"/>
        <w:gridCol w:w="847"/>
        <w:gridCol w:w="578"/>
        <w:gridCol w:w="980"/>
        <w:gridCol w:w="1278"/>
        <w:gridCol w:w="1552"/>
      </w:tblGrid>
      <w:tr w:rsidR="009051C8" w:rsidRPr="00EB4404" w14:paraId="07485D54" w14:textId="77777777" w:rsidTr="009051C8">
        <w:trPr>
          <w:trHeight w:val="902"/>
        </w:trPr>
        <w:tc>
          <w:tcPr>
            <w:tcW w:w="634" w:type="pct"/>
            <w:vMerge w:val="restart"/>
            <w:shd w:val="clear" w:color="auto" w:fill="auto"/>
            <w:noWrap/>
            <w:vAlign w:val="center"/>
            <w:hideMark/>
          </w:tcPr>
          <w:bookmarkEnd w:id="110"/>
          <w:bookmarkEnd w:id="111"/>
          <w:p w14:paraId="468D8695" w14:textId="77777777" w:rsidR="009051C8" w:rsidRPr="00EB4404" w:rsidRDefault="009051C8" w:rsidP="009051C8">
            <w:pPr>
              <w:spacing w:after="0"/>
              <w:jc w:val="center"/>
              <w:rPr>
                <w:rFonts w:eastAsia="Times New Roman" w:cs="Arial"/>
                <w:b/>
                <w:color w:val="000000"/>
                <w:sz w:val="16"/>
                <w:szCs w:val="16"/>
                <w:lang w:eastAsia="es-ES"/>
              </w:rPr>
            </w:pPr>
            <w:r w:rsidRPr="00EB4404">
              <w:rPr>
                <w:rFonts w:eastAsia="Times New Roman" w:cs="Arial"/>
                <w:b/>
                <w:color w:val="000000"/>
                <w:sz w:val="16"/>
                <w:szCs w:val="16"/>
                <w:lang w:eastAsia="es-ES"/>
              </w:rPr>
              <w:t>TIPO DE MANO DE OBRA</w:t>
            </w:r>
          </w:p>
        </w:tc>
        <w:tc>
          <w:tcPr>
            <w:tcW w:w="1552" w:type="pct"/>
            <w:gridSpan w:val="4"/>
            <w:shd w:val="clear" w:color="auto" w:fill="auto"/>
            <w:noWrap/>
            <w:vAlign w:val="center"/>
            <w:hideMark/>
          </w:tcPr>
          <w:p w14:paraId="3E70DE24" w14:textId="77777777" w:rsidR="009051C8" w:rsidRPr="00EB4404" w:rsidRDefault="009051C8" w:rsidP="009051C8">
            <w:pPr>
              <w:spacing w:after="0"/>
              <w:jc w:val="center"/>
              <w:rPr>
                <w:rFonts w:eastAsia="Times New Roman" w:cs="Arial"/>
                <w:b/>
                <w:color w:val="000000"/>
                <w:sz w:val="16"/>
                <w:szCs w:val="16"/>
                <w:lang w:eastAsia="es-ES"/>
              </w:rPr>
            </w:pPr>
            <w:r w:rsidRPr="00EB4404">
              <w:rPr>
                <w:rFonts w:eastAsia="Times New Roman" w:cs="Arial"/>
                <w:b/>
                <w:color w:val="000000"/>
                <w:sz w:val="16"/>
                <w:szCs w:val="16"/>
                <w:lang w:eastAsia="es-ES"/>
              </w:rPr>
              <w:t>CONSTRUCCIÓN</w:t>
            </w:r>
          </w:p>
        </w:tc>
        <w:tc>
          <w:tcPr>
            <w:tcW w:w="2041" w:type="pct"/>
            <w:gridSpan w:val="5"/>
            <w:shd w:val="clear" w:color="auto" w:fill="auto"/>
            <w:noWrap/>
            <w:vAlign w:val="center"/>
            <w:hideMark/>
          </w:tcPr>
          <w:p w14:paraId="0B06E705" w14:textId="77777777" w:rsidR="009051C8" w:rsidRPr="00EB4404" w:rsidRDefault="009051C8" w:rsidP="009051C8">
            <w:pPr>
              <w:spacing w:after="0"/>
              <w:jc w:val="center"/>
              <w:rPr>
                <w:rFonts w:eastAsia="Times New Roman" w:cs="Arial"/>
                <w:b/>
                <w:color w:val="000000"/>
                <w:sz w:val="16"/>
                <w:szCs w:val="16"/>
                <w:lang w:eastAsia="es-ES"/>
              </w:rPr>
            </w:pPr>
            <w:r w:rsidRPr="00EB4404">
              <w:rPr>
                <w:rFonts w:eastAsia="Times New Roman" w:cs="Arial"/>
                <w:b/>
                <w:color w:val="000000"/>
                <w:sz w:val="16"/>
                <w:szCs w:val="16"/>
                <w:lang w:eastAsia="es-ES"/>
              </w:rPr>
              <w:t>OPERACIÓN</w:t>
            </w:r>
          </w:p>
        </w:tc>
        <w:tc>
          <w:tcPr>
            <w:tcW w:w="773" w:type="pct"/>
            <w:vMerge w:val="restart"/>
            <w:shd w:val="clear" w:color="auto" w:fill="auto"/>
            <w:noWrap/>
            <w:textDirection w:val="btLr"/>
            <w:vAlign w:val="center"/>
            <w:hideMark/>
          </w:tcPr>
          <w:p w14:paraId="22D9596D" w14:textId="77777777" w:rsidR="009051C8" w:rsidRPr="00EB4404" w:rsidRDefault="009051C8" w:rsidP="009051C8">
            <w:pPr>
              <w:spacing w:after="0"/>
              <w:ind w:left="113" w:right="113"/>
              <w:jc w:val="center"/>
              <w:rPr>
                <w:rFonts w:eastAsia="Times New Roman" w:cs="Arial"/>
                <w:b/>
                <w:color w:val="000000"/>
                <w:sz w:val="16"/>
                <w:szCs w:val="16"/>
                <w:lang w:eastAsia="es-ES"/>
              </w:rPr>
            </w:pPr>
            <w:r w:rsidRPr="00EB4404">
              <w:rPr>
                <w:rFonts w:eastAsia="Times New Roman" w:cs="Arial"/>
                <w:b/>
                <w:color w:val="000000"/>
                <w:sz w:val="16"/>
                <w:szCs w:val="16"/>
                <w:lang w:eastAsia="es-ES"/>
              </w:rPr>
              <w:t>BENEFICIO TOTAL ($)</w:t>
            </w:r>
          </w:p>
        </w:tc>
      </w:tr>
      <w:tr w:rsidR="009051C8" w:rsidRPr="00EB4404" w14:paraId="2F7CCB26" w14:textId="77777777" w:rsidTr="009051C8">
        <w:trPr>
          <w:cantSplit/>
          <w:trHeight w:val="1957"/>
        </w:trPr>
        <w:tc>
          <w:tcPr>
            <w:tcW w:w="634" w:type="pct"/>
            <w:vMerge/>
            <w:shd w:val="clear" w:color="auto" w:fill="auto"/>
            <w:noWrap/>
            <w:vAlign w:val="center"/>
            <w:hideMark/>
          </w:tcPr>
          <w:p w14:paraId="7E3111DD" w14:textId="77777777" w:rsidR="009051C8" w:rsidRPr="00EB4404" w:rsidRDefault="009051C8" w:rsidP="009051C8">
            <w:pPr>
              <w:spacing w:after="0"/>
              <w:jc w:val="center"/>
              <w:rPr>
                <w:rFonts w:eastAsia="Times New Roman" w:cs="Arial"/>
                <w:b/>
                <w:color w:val="000000"/>
                <w:sz w:val="16"/>
                <w:szCs w:val="16"/>
                <w:lang w:eastAsia="es-ES"/>
              </w:rPr>
            </w:pPr>
          </w:p>
        </w:tc>
        <w:tc>
          <w:tcPr>
            <w:tcW w:w="284" w:type="pct"/>
            <w:shd w:val="clear" w:color="auto" w:fill="auto"/>
            <w:noWrap/>
            <w:textDirection w:val="btLr"/>
            <w:vAlign w:val="center"/>
            <w:hideMark/>
          </w:tcPr>
          <w:p w14:paraId="3B874DE3" w14:textId="77777777" w:rsidR="009051C8" w:rsidRPr="00EB4404" w:rsidRDefault="009051C8" w:rsidP="009051C8">
            <w:pPr>
              <w:spacing w:after="0"/>
              <w:ind w:left="113" w:right="113"/>
              <w:jc w:val="center"/>
              <w:rPr>
                <w:rFonts w:eastAsia="Times New Roman" w:cs="Arial"/>
                <w:b/>
                <w:color w:val="000000"/>
                <w:sz w:val="16"/>
                <w:szCs w:val="16"/>
                <w:lang w:eastAsia="es-ES"/>
              </w:rPr>
            </w:pPr>
            <w:r w:rsidRPr="00EB4404">
              <w:rPr>
                <w:rFonts w:eastAsia="Times New Roman" w:cs="Arial"/>
                <w:b/>
                <w:color w:val="000000"/>
                <w:sz w:val="16"/>
                <w:szCs w:val="16"/>
                <w:lang w:eastAsia="es-ES"/>
              </w:rPr>
              <w:t>CANTIDAD</w:t>
            </w:r>
          </w:p>
        </w:tc>
        <w:tc>
          <w:tcPr>
            <w:tcW w:w="422" w:type="pct"/>
            <w:shd w:val="clear" w:color="auto" w:fill="auto"/>
            <w:noWrap/>
            <w:textDirection w:val="btLr"/>
            <w:vAlign w:val="center"/>
            <w:hideMark/>
          </w:tcPr>
          <w:p w14:paraId="50C3C805" w14:textId="77777777" w:rsidR="009051C8" w:rsidRPr="00EB4404" w:rsidRDefault="009051C8" w:rsidP="009051C8">
            <w:pPr>
              <w:spacing w:after="0"/>
              <w:ind w:left="113" w:right="113"/>
              <w:jc w:val="center"/>
              <w:rPr>
                <w:rFonts w:eastAsia="Times New Roman" w:cs="Arial"/>
                <w:b/>
                <w:color w:val="000000"/>
                <w:sz w:val="16"/>
                <w:szCs w:val="16"/>
                <w:lang w:eastAsia="es-ES"/>
              </w:rPr>
            </w:pPr>
            <w:r w:rsidRPr="00EB4404">
              <w:rPr>
                <w:rFonts w:eastAsia="Times New Roman" w:cs="Arial"/>
                <w:b/>
                <w:color w:val="000000"/>
                <w:sz w:val="16"/>
                <w:szCs w:val="16"/>
                <w:lang w:eastAsia="es-ES"/>
              </w:rPr>
              <w:t>BENEFICIO UNITARIO ($)</w:t>
            </w:r>
          </w:p>
        </w:tc>
        <w:tc>
          <w:tcPr>
            <w:tcW w:w="282" w:type="pct"/>
            <w:shd w:val="clear" w:color="auto" w:fill="auto"/>
            <w:noWrap/>
            <w:textDirection w:val="btLr"/>
            <w:vAlign w:val="center"/>
            <w:hideMark/>
          </w:tcPr>
          <w:p w14:paraId="01DD3765" w14:textId="77777777" w:rsidR="009051C8" w:rsidRPr="00EB4404" w:rsidRDefault="009051C8" w:rsidP="009051C8">
            <w:pPr>
              <w:spacing w:after="0"/>
              <w:ind w:left="113" w:right="113"/>
              <w:jc w:val="center"/>
              <w:rPr>
                <w:rFonts w:eastAsia="Times New Roman" w:cs="Arial"/>
                <w:b/>
                <w:color w:val="000000"/>
                <w:sz w:val="16"/>
                <w:szCs w:val="16"/>
                <w:lang w:eastAsia="es-ES"/>
              </w:rPr>
            </w:pPr>
            <w:r w:rsidRPr="00EB4404">
              <w:rPr>
                <w:rFonts w:eastAsia="Times New Roman" w:cs="Arial"/>
                <w:b/>
                <w:color w:val="000000"/>
                <w:sz w:val="16"/>
                <w:szCs w:val="16"/>
                <w:lang w:eastAsia="es-ES"/>
              </w:rPr>
              <w:t>DURACIÓN ETAPA (MESES)</w:t>
            </w:r>
          </w:p>
        </w:tc>
        <w:tc>
          <w:tcPr>
            <w:tcW w:w="565" w:type="pct"/>
            <w:shd w:val="clear" w:color="auto" w:fill="auto"/>
            <w:noWrap/>
            <w:textDirection w:val="btLr"/>
            <w:vAlign w:val="center"/>
            <w:hideMark/>
          </w:tcPr>
          <w:p w14:paraId="1EA2CD6C" w14:textId="77777777" w:rsidR="009051C8" w:rsidRPr="00EB4404" w:rsidRDefault="009051C8" w:rsidP="009051C8">
            <w:pPr>
              <w:spacing w:after="0"/>
              <w:ind w:left="113" w:right="113"/>
              <w:jc w:val="center"/>
              <w:rPr>
                <w:rFonts w:eastAsia="Times New Roman" w:cs="Arial"/>
                <w:b/>
                <w:color w:val="000000"/>
                <w:sz w:val="16"/>
                <w:szCs w:val="16"/>
                <w:lang w:eastAsia="es-ES"/>
              </w:rPr>
            </w:pPr>
            <w:r w:rsidRPr="00EB4404">
              <w:rPr>
                <w:rFonts w:eastAsia="Times New Roman" w:cs="Arial"/>
                <w:b/>
                <w:color w:val="000000"/>
                <w:sz w:val="16"/>
                <w:szCs w:val="16"/>
                <w:lang w:eastAsia="es-ES"/>
              </w:rPr>
              <w:t>SUBTOTAL VIDA ÚTIL ($)</w:t>
            </w:r>
          </w:p>
        </w:tc>
        <w:tc>
          <w:tcPr>
            <w:tcW w:w="212" w:type="pct"/>
            <w:shd w:val="clear" w:color="auto" w:fill="auto"/>
            <w:noWrap/>
            <w:textDirection w:val="btLr"/>
            <w:vAlign w:val="center"/>
            <w:hideMark/>
          </w:tcPr>
          <w:p w14:paraId="66AF76C2" w14:textId="77777777" w:rsidR="009051C8" w:rsidRPr="00EB4404" w:rsidRDefault="009051C8" w:rsidP="009051C8">
            <w:pPr>
              <w:spacing w:after="0"/>
              <w:ind w:left="113" w:right="113"/>
              <w:jc w:val="center"/>
              <w:rPr>
                <w:rFonts w:eastAsia="Times New Roman" w:cs="Arial"/>
                <w:b/>
                <w:color w:val="000000"/>
                <w:sz w:val="16"/>
                <w:szCs w:val="16"/>
                <w:lang w:eastAsia="es-ES"/>
              </w:rPr>
            </w:pPr>
            <w:r w:rsidRPr="00EB4404">
              <w:rPr>
                <w:rFonts w:eastAsia="Times New Roman" w:cs="Arial"/>
                <w:b/>
                <w:color w:val="000000"/>
                <w:sz w:val="16"/>
                <w:szCs w:val="16"/>
                <w:lang w:eastAsia="es-ES"/>
              </w:rPr>
              <w:t>CANTIDAD</w:t>
            </w:r>
          </w:p>
        </w:tc>
        <w:tc>
          <w:tcPr>
            <w:tcW w:w="421" w:type="pct"/>
            <w:shd w:val="clear" w:color="auto" w:fill="auto"/>
            <w:noWrap/>
            <w:textDirection w:val="btLr"/>
            <w:vAlign w:val="center"/>
            <w:hideMark/>
          </w:tcPr>
          <w:p w14:paraId="746BEF1A" w14:textId="77777777" w:rsidR="009051C8" w:rsidRPr="00EB4404" w:rsidRDefault="009051C8" w:rsidP="009051C8">
            <w:pPr>
              <w:spacing w:after="0"/>
              <w:ind w:left="113" w:right="113"/>
              <w:jc w:val="center"/>
              <w:rPr>
                <w:rFonts w:eastAsia="Times New Roman" w:cs="Arial"/>
                <w:b/>
                <w:color w:val="000000"/>
                <w:sz w:val="16"/>
                <w:szCs w:val="16"/>
                <w:lang w:eastAsia="es-ES"/>
              </w:rPr>
            </w:pPr>
            <w:r w:rsidRPr="00EB4404">
              <w:rPr>
                <w:rFonts w:eastAsia="Times New Roman" w:cs="Arial"/>
                <w:b/>
                <w:color w:val="000000"/>
                <w:sz w:val="16"/>
                <w:szCs w:val="16"/>
                <w:lang w:eastAsia="es-ES"/>
              </w:rPr>
              <w:t>BENEFICIO UNITARIO ($)</w:t>
            </w:r>
          </w:p>
        </w:tc>
        <w:tc>
          <w:tcPr>
            <w:tcW w:w="287" w:type="pct"/>
            <w:shd w:val="clear" w:color="auto" w:fill="auto"/>
            <w:noWrap/>
            <w:textDirection w:val="btLr"/>
            <w:vAlign w:val="center"/>
            <w:hideMark/>
          </w:tcPr>
          <w:p w14:paraId="6BC0B799" w14:textId="77777777" w:rsidR="009051C8" w:rsidRPr="00EB4404" w:rsidRDefault="009051C8" w:rsidP="009051C8">
            <w:pPr>
              <w:spacing w:after="0"/>
              <w:ind w:left="113" w:right="113"/>
              <w:jc w:val="center"/>
              <w:rPr>
                <w:rFonts w:eastAsia="Times New Roman" w:cs="Arial"/>
                <w:b/>
                <w:color w:val="000000"/>
                <w:sz w:val="16"/>
                <w:szCs w:val="16"/>
                <w:lang w:eastAsia="es-ES"/>
              </w:rPr>
            </w:pPr>
            <w:r w:rsidRPr="00EB4404">
              <w:rPr>
                <w:rFonts w:eastAsia="Times New Roman" w:cs="Arial"/>
                <w:b/>
                <w:color w:val="000000"/>
                <w:sz w:val="16"/>
                <w:szCs w:val="16"/>
                <w:lang w:eastAsia="es-ES"/>
              </w:rPr>
              <w:t>DURACIÓN ETAPA (AÑOS)</w:t>
            </w:r>
          </w:p>
        </w:tc>
        <w:tc>
          <w:tcPr>
            <w:tcW w:w="487" w:type="pct"/>
            <w:shd w:val="clear" w:color="auto" w:fill="auto"/>
            <w:noWrap/>
            <w:textDirection w:val="btLr"/>
            <w:vAlign w:val="center"/>
            <w:hideMark/>
          </w:tcPr>
          <w:p w14:paraId="5B504BDC" w14:textId="77777777" w:rsidR="009051C8" w:rsidRPr="00EB4404" w:rsidRDefault="009051C8" w:rsidP="009051C8">
            <w:pPr>
              <w:spacing w:after="0"/>
              <w:ind w:left="113" w:right="113"/>
              <w:jc w:val="center"/>
              <w:rPr>
                <w:rFonts w:eastAsia="Times New Roman" w:cs="Arial"/>
                <w:b/>
                <w:color w:val="000000"/>
                <w:sz w:val="16"/>
                <w:szCs w:val="16"/>
                <w:lang w:eastAsia="es-ES"/>
              </w:rPr>
            </w:pPr>
            <w:r w:rsidRPr="00EB4404">
              <w:rPr>
                <w:rFonts w:eastAsia="Times New Roman" w:cs="Arial"/>
                <w:b/>
                <w:color w:val="000000"/>
                <w:sz w:val="16"/>
                <w:szCs w:val="16"/>
                <w:lang w:eastAsia="es-ES"/>
              </w:rPr>
              <w:t>BENEFICIO ANUAL ($)</w:t>
            </w:r>
          </w:p>
        </w:tc>
        <w:tc>
          <w:tcPr>
            <w:tcW w:w="635" w:type="pct"/>
            <w:shd w:val="clear" w:color="auto" w:fill="auto"/>
            <w:noWrap/>
            <w:textDirection w:val="btLr"/>
            <w:vAlign w:val="center"/>
            <w:hideMark/>
          </w:tcPr>
          <w:p w14:paraId="327B2AB0" w14:textId="77777777" w:rsidR="009051C8" w:rsidRPr="00EB4404" w:rsidRDefault="009051C8" w:rsidP="009051C8">
            <w:pPr>
              <w:spacing w:after="0"/>
              <w:ind w:left="113" w:right="113"/>
              <w:jc w:val="center"/>
              <w:rPr>
                <w:rFonts w:eastAsia="Times New Roman" w:cs="Arial"/>
                <w:b/>
                <w:color w:val="000000"/>
                <w:sz w:val="16"/>
                <w:szCs w:val="16"/>
                <w:lang w:eastAsia="es-ES"/>
              </w:rPr>
            </w:pPr>
            <w:r w:rsidRPr="00EB4404">
              <w:rPr>
                <w:rFonts w:eastAsia="Times New Roman" w:cs="Arial"/>
                <w:b/>
                <w:color w:val="000000"/>
                <w:sz w:val="16"/>
                <w:szCs w:val="16"/>
                <w:lang w:eastAsia="es-ES"/>
              </w:rPr>
              <w:t>SUBTOTAL VIDA ÚTIL ($)</w:t>
            </w:r>
          </w:p>
        </w:tc>
        <w:tc>
          <w:tcPr>
            <w:tcW w:w="773" w:type="pct"/>
            <w:vMerge/>
            <w:shd w:val="clear" w:color="auto" w:fill="auto"/>
            <w:noWrap/>
            <w:textDirection w:val="btLr"/>
            <w:vAlign w:val="center"/>
            <w:hideMark/>
          </w:tcPr>
          <w:p w14:paraId="3A216DC4" w14:textId="77777777" w:rsidR="009051C8" w:rsidRPr="00EB4404" w:rsidRDefault="009051C8" w:rsidP="009051C8">
            <w:pPr>
              <w:spacing w:after="0"/>
              <w:ind w:left="113" w:right="113"/>
              <w:jc w:val="center"/>
              <w:rPr>
                <w:rFonts w:eastAsia="Times New Roman" w:cs="Arial"/>
                <w:b/>
                <w:color w:val="000000"/>
                <w:sz w:val="16"/>
                <w:szCs w:val="16"/>
                <w:lang w:eastAsia="es-ES"/>
              </w:rPr>
            </w:pPr>
          </w:p>
        </w:tc>
      </w:tr>
      <w:tr w:rsidR="009051C8" w:rsidRPr="00EB4404" w14:paraId="01D2AF93" w14:textId="77777777" w:rsidTr="009051C8">
        <w:trPr>
          <w:trHeight w:val="20"/>
        </w:trPr>
        <w:tc>
          <w:tcPr>
            <w:tcW w:w="634" w:type="pct"/>
            <w:shd w:val="clear" w:color="auto" w:fill="auto"/>
            <w:noWrap/>
            <w:vAlign w:val="bottom"/>
            <w:hideMark/>
          </w:tcPr>
          <w:p w14:paraId="618A4D90" w14:textId="77777777" w:rsidR="009051C8" w:rsidRPr="00EB4404" w:rsidRDefault="009051C8" w:rsidP="009051C8">
            <w:pPr>
              <w:spacing w:after="0"/>
              <w:jc w:val="left"/>
              <w:rPr>
                <w:rFonts w:eastAsia="Times New Roman" w:cs="Arial"/>
                <w:color w:val="000000"/>
                <w:sz w:val="16"/>
                <w:szCs w:val="16"/>
                <w:lang w:eastAsia="es-ES"/>
              </w:rPr>
            </w:pPr>
            <w:r w:rsidRPr="00EB4404">
              <w:rPr>
                <w:rFonts w:eastAsia="Times New Roman" w:cs="Arial"/>
                <w:color w:val="000000"/>
                <w:sz w:val="16"/>
                <w:szCs w:val="16"/>
                <w:lang w:eastAsia="es-ES"/>
              </w:rPr>
              <w:t>NO CALIFICADA</w:t>
            </w:r>
          </w:p>
        </w:tc>
        <w:tc>
          <w:tcPr>
            <w:tcW w:w="284" w:type="pct"/>
            <w:shd w:val="clear" w:color="auto" w:fill="auto"/>
            <w:noWrap/>
            <w:vAlign w:val="bottom"/>
            <w:hideMark/>
          </w:tcPr>
          <w:p w14:paraId="11CE8893" w14:textId="77777777" w:rsidR="009051C8" w:rsidRPr="00EB4404" w:rsidRDefault="009051C8" w:rsidP="009051C8">
            <w:pPr>
              <w:spacing w:after="0"/>
              <w:jc w:val="center"/>
              <w:rPr>
                <w:rFonts w:eastAsia="Times New Roman" w:cs="Arial"/>
                <w:color w:val="000000"/>
                <w:sz w:val="16"/>
                <w:szCs w:val="16"/>
                <w:lang w:eastAsia="es-ES"/>
              </w:rPr>
            </w:pPr>
            <w:r w:rsidRPr="00EB4404">
              <w:rPr>
                <w:rFonts w:eastAsia="Times New Roman" w:cs="Arial"/>
                <w:color w:val="000000"/>
                <w:sz w:val="16"/>
                <w:szCs w:val="16"/>
                <w:lang w:eastAsia="es-ES"/>
              </w:rPr>
              <w:t>100</w:t>
            </w:r>
          </w:p>
        </w:tc>
        <w:tc>
          <w:tcPr>
            <w:tcW w:w="422" w:type="pct"/>
            <w:shd w:val="clear" w:color="auto" w:fill="auto"/>
            <w:noWrap/>
            <w:vAlign w:val="center"/>
            <w:hideMark/>
          </w:tcPr>
          <w:p w14:paraId="3B5A1B29" w14:textId="77777777" w:rsidR="009051C8" w:rsidRPr="00EB4404" w:rsidRDefault="009051C8" w:rsidP="009051C8">
            <w:pPr>
              <w:spacing w:after="0"/>
              <w:jc w:val="center"/>
              <w:rPr>
                <w:rFonts w:eastAsia="Times New Roman" w:cs="Arial"/>
                <w:color w:val="000000"/>
                <w:sz w:val="16"/>
                <w:szCs w:val="16"/>
                <w:lang w:eastAsia="es-ES"/>
              </w:rPr>
            </w:pPr>
            <w:r w:rsidRPr="00EB4404">
              <w:rPr>
                <w:rFonts w:eastAsia="Times New Roman" w:cs="Arial"/>
                <w:color w:val="000000"/>
                <w:sz w:val="16"/>
                <w:szCs w:val="16"/>
                <w:lang w:eastAsia="es-ES"/>
              </w:rPr>
              <w:t>770.000</w:t>
            </w:r>
          </w:p>
        </w:tc>
        <w:tc>
          <w:tcPr>
            <w:tcW w:w="282" w:type="pct"/>
            <w:shd w:val="clear" w:color="auto" w:fill="auto"/>
            <w:noWrap/>
            <w:vAlign w:val="center"/>
            <w:hideMark/>
          </w:tcPr>
          <w:p w14:paraId="0AD0D0BC" w14:textId="77777777" w:rsidR="009051C8" w:rsidRPr="00EB4404" w:rsidRDefault="009051C8" w:rsidP="009051C8">
            <w:pPr>
              <w:spacing w:after="0"/>
              <w:jc w:val="center"/>
              <w:rPr>
                <w:rFonts w:eastAsia="Times New Roman" w:cs="Arial"/>
                <w:color w:val="000000"/>
                <w:sz w:val="16"/>
                <w:szCs w:val="16"/>
                <w:lang w:eastAsia="es-ES"/>
              </w:rPr>
            </w:pPr>
            <w:r w:rsidRPr="00EB4404">
              <w:rPr>
                <w:rFonts w:eastAsia="Times New Roman" w:cs="Arial"/>
                <w:color w:val="000000"/>
                <w:sz w:val="16"/>
                <w:szCs w:val="16"/>
                <w:lang w:eastAsia="es-ES"/>
              </w:rPr>
              <w:t>12</w:t>
            </w:r>
          </w:p>
        </w:tc>
        <w:tc>
          <w:tcPr>
            <w:tcW w:w="565" w:type="pct"/>
            <w:shd w:val="clear" w:color="auto" w:fill="auto"/>
            <w:noWrap/>
            <w:vAlign w:val="center"/>
            <w:hideMark/>
          </w:tcPr>
          <w:p w14:paraId="07E471CD" w14:textId="77777777" w:rsidR="009051C8" w:rsidRPr="00EB4404" w:rsidRDefault="009051C8" w:rsidP="009051C8">
            <w:pPr>
              <w:spacing w:after="0"/>
              <w:jc w:val="center"/>
              <w:rPr>
                <w:rFonts w:eastAsia="Times New Roman" w:cs="Arial"/>
                <w:color w:val="000000"/>
                <w:sz w:val="16"/>
                <w:szCs w:val="16"/>
                <w:lang w:eastAsia="es-ES"/>
              </w:rPr>
            </w:pPr>
            <w:r w:rsidRPr="00EB4404">
              <w:rPr>
                <w:rFonts w:eastAsia="Times New Roman" w:cs="Arial"/>
                <w:color w:val="000000"/>
                <w:sz w:val="16"/>
                <w:szCs w:val="16"/>
                <w:lang w:eastAsia="es-ES"/>
              </w:rPr>
              <w:t>924.000.000</w:t>
            </w:r>
          </w:p>
        </w:tc>
        <w:tc>
          <w:tcPr>
            <w:tcW w:w="212" w:type="pct"/>
            <w:shd w:val="clear" w:color="auto" w:fill="auto"/>
            <w:noWrap/>
            <w:vAlign w:val="center"/>
            <w:hideMark/>
          </w:tcPr>
          <w:p w14:paraId="61EE6D1C" w14:textId="77777777" w:rsidR="009051C8" w:rsidRPr="00EB4404" w:rsidRDefault="009051C8" w:rsidP="009051C8">
            <w:pPr>
              <w:spacing w:after="0"/>
              <w:jc w:val="center"/>
              <w:rPr>
                <w:rFonts w:eastAsia="Times New Roman" w:cs="Arial"/>
                <w:color w:val="000000"/>
                <w:sz w:val="16"/>
                <w:szCs w:val="16"/>
                <w:lang w:eastAsia="es-ES"/>
              </w:rPr>
            </w:pPr>
            <w:r w:rsidRPr="00EB4404">
              <w:rPr>
                <w:rFonts w:eastAsia="Times New Roman" w:cs="Arial"/>
                <w:color w:val="000000"/>
                <w:sz w:val="16"/>
                <w:szCs w:val="16"/>
                <w:lang w:eastAsia="es-ES"/>
              </w:rPr>
              <w:t>3</w:t>
            </w:r>
          </w:p>
        </w:tc>
        <w:tc>
          <w:tcPr>
            <w:tcW w:w="421" w:type="pct"/>
            <w:shd w:val="clear" w:color="auto" w:fill="auto"/>
            <w:noWrap/>
            <w:vAlign w:val="center"/>
            <w:hideMark/>
          </w:tcPr>
          <w:p w14:paraId="12DCA863" w14:textId="77777777" w:rsidR="009051C8" w:rsidRPr="00EB4404" w:rsidRDefault="009051C8" w:rsidP="009051C8">
            <w:pPr>
              <w:spacing w:after="0"/>
              <w:jc w:val="center"/>
              <w:rPr>
                <w:rFonts w:eastAsia="Times New Roman" w:cs="Arial"/>
                <w:color w:val="000000"/>
                <w:sz w:val="16"/>
                <w:szCs w:val="16"/>
                <w:lang w:eastAsia="es-ES"/>
              </w:rPr>
            </w:pPr>
            <w:r w:rsidRPr="00EB4404">
              <w:rPr>
                <w:rFonts w:eastAsia="Times New Roman" w:cs="Arial"/>
                <w:color w:val="000000"/>
                <w:sz w:val="16"/>
                <w:szCs w:val="16"/>
                <w:lang w:eastAsia="es-ES"/>
              </w:rPr>
              <w:t>770.000</w:t>
            </w:r>
          </w:p>
        </w:tc>
        <w:tc>
          <w:tcPr>
            <w:tcW w:w="287" w:type="pct"/>
            <w:shd w:val="clear" w:color="auto" w:fill="auto"/>
            <w:noWrap/>
            <w:vAlign w:val="center"/>
            <w:hideMark/>
          </w:tcPr>
          <w:p w14:paraId="36348FF1" w14:textId="77777777" w:rsidR="009051C8" w:rsidRPr="00EB4404" w:rsidRDefault="009051C8" w:rsidP="009051C8">
            <w:pPr>
              <w:spacing w:after="0"/>
              <w:jc w:val="center"/>
              <w:rPr>
                <w:rFonts w:eastAsia="Times New Roman" w:cs="Arial"/>
                <w:color w:val="000000"/>
                <w:sz w:val="16"/>
                <w:szCs w:val="16"/>
                <w:lang w:eastAsia="es-ES"/>
              </w:rPr>
            </w:pPr>
            <w:r w:rsidRPr="00EB4404">
              <w:rPr>
                <w:rFonts w:eastAsia="Times New Roman" w:cs="Arial"/>
                <w:color w:val="000000"/>
                <w:sz w:val="16"/>
                <w:szCs w:val="16"/>
                <w:lang w:eastAsia="es-ES"/>
              </w:rPr>
              <w:t>50</w:t>
            </w:r>
          </w:p>
        </w:tc>
        <w:tc>
          <w:tcPr>
            <w:tcW w:w="487" w:type="pct"/>
            <w:shd w:val="clear" w:color="auto" w:fill="auto"/>
            <w:noWrap/>
            <w:vAlign w:val="center"/>
            <w:hideMark/>
          </w:tcPr>
          <w:p w14:paraId="1982F050" w14:textId="77777777" w:rsidR="009051C8" w:rsidRPr="00EB4404" w:rsidRDefault="009051C8" w:rsidP="009051C8">
            <w:pPr>
              <w:spacing w:after="0"/>
              <w:jc w:val="center"/>
              <w:rPr>
                <w:rFonts w:eastAsia="Times New Roman" w:cs="Arial"/>
                <w:color w:val="000000"/>
                <w:sz w:val="16"/>
                <w:szCs w:val="16"/>
                <w:lang w:eastAsia="es-ES"/>
              </w:rPr>
            </w:pPr>
            <w:r w:rsidRPr="00EB4404">
              <w:rPr>
                <w:rFonts w:eastAsia="Times New Roman" w:cs="Arial"/>
                <w:color w:val="000000"/>
                <w:sz w:val="16"/>
                <w:szCs w:val="16"/>
                <w:lang w:eastAsia="es-ES"/>
              </w:rPr>
              <w:t>23.100.000</w:t>
            </w:r>
          </w:p>
        </w:tc>
        <w:tc>
          <w:tcPr>
            <w:tcW w:w="635" w:type="pct"/>
            <w:shd w:val="clear" w:color="auto" w:fill="auto"/>
            <w:noWrap/>
            <w:vAlign w:val="center"/>
            <w:hideMark/>
          </w:tcPr>
          <w:p w14:paraId="4F49E5C8" w14:textId="77777777" w:rsidR="009051C8" w:rsidRPr="00EB4404" w:rsidRDefault="009051C8" w:rsidP="009051C8">
            <w:pPr>
              <w:spacing w:after="0"/>
              <w:jc w:val="center"/>
              <w:rPr>
                <w:rFonts w:eastAsia="Times New Roman" w:cs="Arial"/>
                <w:color w:val="000000"/>
                <w:sz w:val="16"/>
                <w:szCs w:val="16"/>
                <w:lang w:eastAsia="es-ES"/>
              </w:rPr>
            </w:pPr>
            <w:r w:rsidRPr="00EB4404">
              <w:rPr>
                <w:rFonts w:eastAsia="Times New Roman" w:cs="Arial"/>
                <w:color w:val="000000"/>
                <w:sz w:val="16"/>
                <w:szCs w:val="16"/>
                <w:lang w:eastAsia="es-ES"/>
              </w:rPr>
              <w:t>1.155.000.000</w:t>
            </w:r>
          </w:p>
        </w:tc>
        <w:tc>
          <w:tcPr>
            <w:tcW w:w="773" w:type="pct"/>
            <w:shd w:val="clear" w:color="auto" w:fill="auto"/>
            <w:noWrap/>
            <w:vAlign w:val="center"/>
            <w:hideMark/>
          </w:tcPr>
          <w:p w14:paraId="610116C0" w14:textId="77777777" w:rsidR="009051C8" w:rsidRPr="00EB4404" w:rsidRDefault="009051C8" w:rsidP="009051C8">
            <w:pPr>
              <w:spacing w:after="0"/>
              <w:jc w:val="center"/>
              <w:rPr>
                <w:rFonts w:eastAsia="Times New Roman" w:cs="Arial"/>
                <w:color w:val="000000"/>
                <w:sz w:val="16"/>
                <w:szCs w:val="16"/>
                <w:lang w:eastAsia="es-ES"/>
              </w:rPr>
            </w:pPr>
            <w:r w:rsidRPr="00EB4404">
              <w:rPr>
                <w:rFonts w:eastAsia="Times New Roman" w:cs="Arial"/>
                <w:color w:val="000000"/>
                <w:sz w:val="16"/>
                <w:szCs w:val="16"/>
                <w:lang w:eastAsia="es-ES"/>
              </w:rPr>
              <w:t>2.079.000.000</w:t>
            </w:r>
          </w:p>
        </w:tc>
      </w:tr>
      <w:tr w:rsidR="009051C8" w:rsidRPr="00EB4404" w14:paraId="671B1173" w14:textId="77777777" w:rsidTr="009051C8">
        <w:trPr>
          <w:trHeight w:val="20"/>
        </w:trPr>
        <w:tc>
          <w:tcPr>
            <w:tcW w:w="634" w:type="pct"/>
            <w:shd w:val="clear" w:color="auto" w:fill="auto"/>
            <w:noWrap/>
            <w:vAlign w:val="bottom"/>
            <w:hideMark/>
          </w:tcPr>
          <w:p w14:paraId="0AA65C7E" w14:textId="77777777" w:rsidR="009051C8" w:rsidRPr="00EB4404" w:rsidRDefault="009051C8" w:rsidP="009051C8">
            <w:pPr>
              <w:spacing w:after="0"/>
              <w:jc w:val="left"/>
              <w:rPr>
                <w:rFonts w:eastAsia="Times New Roman" w:cs="Arial"/>
                <w:color w:val="000000"/>
                <w:sz w:val="16"/>
                <w:szCs w:val="16"/>
                <w:lang w:eastAsia="es-ES"/>
              </w:rPr>
            </w:pPr>
            <w:r w:rsidRPr="00EB4404">
              <w:rPr>
                <w:rFonts w:eastAsia="Times New Roman" w:cs="Arial"/>
                <w:color w:val="000000"/>
                <w:sz w:val="16"/>
                <w:szCs w:val="16"/>
                <w:lang w:eastAsia="es-ES"/>
              </w:rPr>
              <w:t>TOTAL</w:t>
            </w:r>
          </w:p>
        </w:tc>
        <w:tc>
          <w:tcPr>
            <w:tcW w:w="284" w:type="pct"/>
            <w:shd w:val="clear" w:color="auto" w:fill="auto"/>
            <w:noWrap/>
            <w:vAlign w:val="bottom"/>
            <w:hideMark/>
          </w:tcPr>
          <w:p w14:paraId="2B370932" w14:textId="77777777" w:rsidR="009051C8" w:rsidRPr="00EB4404" w:rsidRDefault="009051C8" w:rsidP="009051C8">
            <w:pPr>
              <w:spacing w:after="0"/>
              <w:jc w:val="center"/>
              <w:rPr>
                <w:rFonts w:eastAsia="Times New Roman" w:cs="Arial"/>
                <w:color w:val="000000"/>
                <w:sz w:val="16"/>
                <w:szCs w:val="16"/>
                <w:lang w:eastAsia="es-ES"/>
              </w:rPr>
            </w:pPr>
            <w:r w:rsidRPr="00EB4404">
              <w:rPr>
                <w:rFonts w:eastAsia="Times New Roman" w:cs="Arial"/>
                <w:color w:val="000000"/>
                <w:sz w:val="16"/>
                <w:szCs w:val="16"/>
                <w:lang w:eastAsia="es-ES"/>
              </w:rPr>
              <w:t>100</w:t>
            </w:r>
          </w:p>
        </w:tc>
        <w:tc>
          <w:tcPr>
            <w:tcW w:w="422" w:type="pct"/>
            <w:shd w:val="clear" w:color="auto" w:fill="auto"/>
            <w:noWrap/>
            <w:vAlign w:val="center"/>
            <w:hideMark/>
          </w:tcPr>
          <w:p w14:paraId="79688F34" w14:textId="77777777" w:rsidR="009051C8" w:rsidRPr="00EB4404" w:rsidRDefault="009051C8" w:rsidP="009051C8">
            <w:pPr>
              <w:spacing w:after="0"/>
              <w:jc w:val="center"/>
              <w:rPr>
                <w:rFonts w:eastAsia="Times New Roman" w:cs="Arial"/>
                <w:color w:val="000000"/>
                <w:sz w:val="16"/>
                <w:szCs w:val="16"/>
                <w:lang w:eastAsia="es-ES"/>
              </w:rPr>
            </w:pPr>
            <w:r w:rsidRPr="00EB4404">
              <w:rPr>
                <w:rFonts w:eastAsia="Times New Roman" w:cs="Arial"/>
                <w:color w:val="000000"/>
                <w:sz w:val="16"/>
                <w:szCs w:val="16"/>
                <w:lang w:eastAsia="es-ES"/>
              </w:rPr>
              <w:t> </w:t>
            </w:r>
          </w:p>
        </w:tc>
        <w:tc>
          <w:tcPr>
            <w:tcW w:w="282" w:type="pct"/>
            <w:shd w:val="clear" w:color="auto" w:fill="auto"/>
            <w:noWrap/>
            <w:vAlign w:val="center"/>
            <w:hideMark/>
          </w:tcPr>
          <w:p w14:paraId="3B4ABCDB" w14:textId="77777777" w:rsidR="009051C8" w:rsidRPr="00EB4404" w:rsidRDefault="009051C8" w:rsidP="009051C8">
            <w:pPr>
              <w:spacing w:after="0"/>
              <w:jc w:val="center"/>
              <w:rPr>
                <w:rFonts w:eastAsia="Times New Roman" w:cs="Arial"/>
                <w:color w:val="000000"/>
                <w:sz w:val="16"/>
                <w:szCs w:val="16"/>
                <w:lang w:eastAsia="es-ES"/>
              </w:rPr>
            </w:pPr>
            <w:r w:rsidRPr="00EB4404">
              <w:rPr>
                <w:rFonts w:eastAsia="Times New Roman" w:cs="Arial"/>
                <w:color w:val="000000"/>
                <w:sz w:val="16"/>
                <w:szCs w:val="16"/>
                <w:lang w:eastAsia="es-ES"/>
              </w:rPr>
              <w:t> </w:t>
            </w:r>
          </w:p>
        </w:tc>
        <w:tc>
          <w:tcPr>
            <w:tcW w:w="565" w:type="pct"/>
            <w:shd w:val="clear" w:color="auto" w:fill="auto"/>
            <w:noWrap/>
            <w:vAlign w:val="center"/>
            <w:hideMark/>
          </w:tcPr>
          <w:p w14:paraId="3D3C02A3" w14:textId="77777777" w:rsidR="009051C8" w:rsidRPr="00EB4404" w:rsidRDefault="009051C8" w:rsidP="009051C8">
            <w:pPr>
              <w:spacing w:after="0"/>
              <w:jc w:val="center"/>
              <w:rPr>
                <w:rFonts w:eastAsia="Times New Roman" w:cs="Arial"/>
                <w:color w:val="000000"/>
                <w:sz w:val="16"/>
                <w:szCs w:val="16"/>
                <w:lang w:eastAsia="es-ES"/>
              </w:rPr>
            </w:pPr>
            <w:r w:rsidRPr="00EB4404">
              <w:rPr>
                <w:rFonts w:eastAsia="Times New Roman" w:cs="Arial"/>
                <w:color w:val="000000"/>
                <w:sz w:val="16"/>
                <w:szCs w:val="16"/>
                <w:lang w:eastAsia="es-ES"/>
              </w:rPr>
              <w:t>924.000.000</w:t>
            </w:r>
          </w:p>
        </w:tc>
        <w:tc>
          <w:tcPr>
            <w:tcW w:w="212" w:type="pct"/>
            <w:shd w:val="clear" w:color="auto" w:fill="auto"/>
            <w:noWrap/>
            <w:vAlign w:val="center"/>
            <w:hideMark/>
          </w:tcPr>
          <w:p w14:paraId="423E0254" w14:textId="77777777" w:rsidR="009051C8" w:rsidRPr="00EB4404" w:rsidRDefault="009051C8" w:rsidP="009051C8">
            <w:pPr>
              <w:spacing w:after="0"/>
              <w:jc w:val="center"/>
              <w:rPr>
                <w:rFonts w:eastAsia="Times New Roman" w:cs="Arial"/>
                <w:color w:val="000000"/>
                <w:sz w:val="16"/>
                <w:szCs w:val="16"/>
                <w:lang w:eastAsia="es-ES"/>
              </w:rPr>
            </w:pPr>
            <w:r w:rsidRPr="00EB4404">
              <w:rPr>
                <w:rFonts w:eastAsia="Times New Roman" w:cs="Arial"/>
                <w:color w:val="000000"/>
                <w:sz w:val="16"/>
                <w:szCs w:val="16"/>
                <w:lang w:eastAsia="es-ES"/>
              </w:rPr>
              <w:t> </w:t>
            </w:r>
          </w:p>
        </w:tc>
        <w:tc>
          <w:tcPr>
            <w:tcW w:w="421" w:type="pct"/>
            <w:shd w:val="clear" w:color="auto" w:fill="auto"/>
            <w:noWrap/>
            <w:vAlign w:val="center"/>
            <w:hideMark/>
          </w:tcPr>
          <w:p w14:paraId="5FEC258F" w14:textId="77777777" w:rsidR="009051C8" w:rsidRPr="00EB4404" w:rsidRDefault="009051C8" w:rsidP="009051C8">
            <w:pPr>
              <w:spacing w:after="0"/>
              <w:jc w:val="center"/>
              <w:rPr>
                <w:rFonts w:eastAsia="Times New Roman" w:cs="Arial"/>
                <w:color w:val="000000"/>
                <w:sz w:val="16"/>
                <w:szCs w:val="16"/>
                <w:lang w:eastAsia="es-ES"/>
              </w:rPr>
            </w:pPr>
            <w:r w:rsidRPr="00EB4404">
              <w:rPr>
                <w:rFonts w:eastAsia="Times New Roman" w:cs="Arial"/>
                <w:color w:val="000000"/>
                <w:sz w:val="16"/>
                <w:szCs w:val="16"/>
                <w:lang w:eastAsia="es-ES"/>
              </w:rPr>
              <w:t> </w:t>
            </w:r>
          </w:p>
        </w:tc>
        <w:tc>
          <w:tcPr>
            <w:tcW w:w="287" w:type="pct"/>
            <w:shd w:val="clear" w:color="auto" w:fill="auto"/>
            <w:noWrap/>
            <w:vAlign w:val="center"/>
            <w:hideMark/>
          </w:tcPr>
          <w:p w14:paraId="0169BF03" w14:textId="77777777" w:rsidR="009051C8" w:rsidRPr="00EB4404" w:rsidRDefault="009051C8" w:rsidP="009051C8">
            <w:pPr>
              <w:spacing w:after="0"/>
              <w:jc w:val="center"/>
              <w:rPr>
                <w:rFonts w:eastAsia="Times New Roman" w:cs="Arial"/>
                <w:color w:val="000000"/>
                <w:sz w:val="16"/>
                <w:szCs w:val="16"/>
                <w:lang w:eastAsia="es-ES"/>
              </w:rPr>
            </w:pPr>
            <w:r w:rsidRPr="00EB4404">
              <w:rPr>
                <w:rFonts w:eastAsia="Times New Roman" w:cs="Arial"/>
                <w:color w:val="000000"/>
                <w:sz w:val="16"/>
                <w:szCs w:val="16"/>
                <w:lang w:eastAsia="es-ES"/>
              </w:rPr>
              <w:t> </w:t>
            </w:r>
          </w:p>
        </w:tc>
        <w:tc>
          <w:tcPr>
            <w:tcW w:w="487" w:type="pct"/>
            <w:shd w:val="clear" w:color="auto" w:fill="auto"/>
            <w:noWrap/>
            <w:vAlign w:val="center"/>
            <w:hideMark/>
          </w:tcPr>
          <w:p w14:paraId="50D18452" w14:textId="77777777" w:rsidR="009051C8" w:rsidRPr="00EB4404" w:rsidRDefault="009051C8" w:rsidP="009051C8">
            <w:pPr>
              <w:spacing w:after="0"/>
              <w:jc w:val="center"/>
              <w:rPr>
                <w:rFonts w:eastAsia="Times New Roman" w:cs="Arial"/>
                <w:color w:val="000000"/>
                <w:sz w:val="16"/>
                <w:szCs w:val="16"/>
                <w:lang w:eastAsia="es-ES"/>
              </w:rPr>
            </w:pPr>
            <w:r w:rsidRPr="00EB4404">
              <w:rPr>
                <w:rFonts w:eastAsia="Times New Roman" w:cs="Arial"/>
                <w:color w:val="000000"/>
                <w:sz w:val="16"/>
                <w:szCs w:val="16"/>
                <w:lang w:eastAsia="es-ES"/>
              </w:rPr>
              <w:t>23.100.000</w:t>
            </w:r>
          </w:p>
        </w:tc>
        <w:tc>
          <w:tcPr>
            <w:tcW w:w="635" w:type="pct"/>
            <w:shd w:val="clear" w:color="auto" w:fill="auto"/>
            <w:noWrap/>
            <w:vAlign w:val="center"/>
            <w:hideMark/>
          </w:tcPr>
          <w:p w14:paraId="10CE1A68" w14:textId="77777777" w:rsidR="009051C8" w:rsidRPr="00EB4404" w:rsidRDefault="009051C8" w:rsidP="009051C8">
            <w:pPr>
              <w:spacing w:after="0"/>
              <w:jc w:val="center"/>
              <w:rPr>
                <w:rFonts w:eastAsia="Times New Roman" w:cs="Arial"/>
                <w:color w:val="000000"/>
                <w:sz w:val="16"/>
                <w:szCs w:val="16"/>
                <w:lang w:eastAsia="es-ES"/>
              </w:rPr>
            </w:pPr>
            <w:r w:rsidRPr="00EB4404">
              <w:rPr>
                <w:rFonts w:eastAsia="Times New Roman" w:cs="Arial"/>
                <w:color w:val="000000"/>
                <w:sz w:val="16"/>
                <w:szCs w:val="16"/>
                <w:lang w:eastAsia="es-ES"/>
              </w:rPr>
              <w:t>1.155.000.000</w:t>
            </w:r>
          </w:p>
        </w:tc>
        <w:tc>
          <w:tcPr>
            <w:tcW w:w="773" w:type="pct"/>
            <w:shd w:val="clear" w:color="auto" w:fill="auto"/>
            <w:noWrap/>
            <w:vAlign w:val="center"/>
            <w:hideMark/>
          </w:tcPr>
          <w:p w14:paraId="4DD7B3D7" w14:textId="77777777" w:rsidR="009051C8" w:rsidRPr="00EB4404" w:rsidRDefault="009051C8" w:rsidP="009051C8">
            <w:pPr>
              <w:spacing w:after="0"/>
              <w:jc w:val="center"/>
              <w:rPr>
                <w:rFonts w:eastAsia="Times New Roman" w:cs="Arial"/>
                <w:color w:val="000000"/>
                <w:sz w:val="16"/>
                <w:szCs w:val="16"/>
                <w:lang w:eastAsia="es-ES"/>
              </w:rPr>
            </w:pPr>
            <w:r w:rsidRPr="00EB4404">
              <w:rPr>
                <w:rFonts w:eastAsia="Times New Roman" w:cs="Arial"/>
                <w:color w:val="000000"/>
                <w:sz w:val="16"/>
                <w:szCs w:val="16"/>
                <w:lang w:eastAsia="es-ES"/>
              </w:rPr>
              <w:t>2.079.000.000</w:t>
            </w:r>
          </w:p>
        </w:tc>
      </w:tr>
    </w:tbl>
    <w:p w14:paraId="14795A85" w14:textId="77777777" w:rsidR="009051C8" w:rsidRPr="005B1D19" w:rsidRDefault="009051C8" w:rsidP="009051C8">
      <w:pPr>
        <w:rPr>
          <w:sz w:val="18"/>
          <w:szCs w:val="18"/>
        </w:rPr>
      </w:pPr>
      <w:r w:rsidRPr="005B1D19">
        <w:rPr>
          <w:sz w:val="18"/>
          <w:szCs w:val="18"/>
        </w:rPr>
        <w:t>Fuente: Equipo consultor WSP Colombia S.A.S., 201</w:t>
      </w:r>
      <w:r>
        <w:rPr>
          <w:sz w:val="18"/>
          <w:szCs w:val="18"/>
        </w:rPr>
        <w:t>5</w:t>
      </w:r>
      <w:r w:rsidRPr="005B1D19">
        <w:rPr>
          <w:sz w:val="18"/>
          <w:szCs w:val="18"/>
        </w:rPr>
        <w:t>.</w:t>
      </w:r>
    </w:p>
    <w:p w14:paraId="0E926FD2" w14:textId="7A0EC6E2" w:rsidR="009051C8" w:rsidRPr="00253A6A" w:rsidRDefault="009051C8" w:rsidP="009051C8">
      <w:pPr>
        <w:rPr>
          <w:sz w:val="18"/>
          <w:szCs w:val="18"/>
        </w:rPr>
      </w:pPr>
      <w:r>
        <w:t xml:space="preserve">Los beneficios se calculan multiplicando los salarios discriminados de acuerdo al tipo de mano de obra por la cantidad de personal y el tiempo requerido durante las etapas de construcción y/u operación. Estos cálculos se hacen suponiendo que para la etapa de construcción la mano de obra no calificada, semi-calificada y calificada se contratará por 12 meses. En la </w:t>
      </w:r>
      <w:r w:rsidRPr="00495F2A">
        <w:fldChar w:fldCharType="begin"/>
      </w:r>
      <w:r w:rsidRPr="00495F2A">
        <w:instrText xml:space="preserve"> REF _Ref402624600 \h </w:instrText>
      </w:r>
      <w:r w:rsidR="00495F2A" w:rsidRPr="00495F2A">
        <w:instrText xml:space="preserve"> \* MERGEFORMAT </w:instrText>
      </w:r>
      <w:r w:rsidRPr="00495F2A">
        <w:fldChar w:fldCharType="separate"/>
      </w:r>
      <w:r w:rsidR="00495F2A" w:rsidRPr="00495F2A">
        <w:t xml:space="preserve">Tabla </w:t>
      </w:r>
      <w:r w:rsidR="00495F2A" w:rsidRPr="00495F2A">
        <w:rPr>
          <w:noProof/>
        </w:rPr>
        <w:t>5</w:t>
      </w:r>
      <w:r w:rsidR="00495F2A" w:rsidRPr="00495F2A">
        <w:noBreakHyphen/>
      </w:r>
      <w:r w:rsidR="00495F2A" w:rsidRPr="00495F2A">
        <w:rPr>
          <w:noProof/>
        </w:rPr>
        <w:t>22</w:t>
      </w:r>
      <w:r w:rsidRPr="00495F2A">
        <w:fldChar w:fldCharType="end"/>
      </w:r>
      <w:r w:rsidRPr="00495F2A">
        <w:t xml:space="preserve"> se presenta</w:t>
      </w:r>
      <w:r>
        <w:t xml:space="preserve"> el resumen con los beneficios del proyecto.</w:t>
      </w:r>
    </w:p>
    <w:p w14:paraId="22D8740D" w14:textId="77777777" w:rsidR="009051C8" w:rsidRPr="00495F2A" w:rsidRDefault="009051C8" w:rsidP="009051C8">
      <w:pPr>
        <w:pStyle w:val="EpigrafeTabla"/>
        <w:rPr>
          <w:b w:val="0"/>
        </w:rPr>
      </w:pPr>
      <w:bookmarkStart w:id="112" w:name="_Ref402624600"/>
      <w:bookmarkStart w:id="113" w:name="_Toc403576095"/>
      <w:bookmarkStart w:id="114" w:name="_Toc432948333"/>
      <w:bookmarkStart w:id="115" w:name="_Toc433320245"/>
      <w:bookmarkStart w:id="116" w:name="_Toc439617099"/>
      <w:bookmarkStart w:id="117" w:name="_Toc439694203"/>
      <w:r w:rsidRPr="00495F2A">
        <w:rPr>
          <w:b w:val="0"/>
        </w:rPr>
        <w:t xml:space="preserve">Tabla </w:t>
      </w:r>
      <w:r w:rsidRPr="00495F2A">
        <w:rPr>
          <w:b w:val="0"/>
        </w:rPr>
        <w:fldChar w:fldCharType="begin"/>
      </w:r>
      <w:r w:rsidRPr="00495F2A">
        <w:rPr>
          <w:b w:val="0"/>
        </w:rPr>
        <w:instrText xml:space="preserve"> STYLEREF 1 \s </w:instrText>
      </w:r>
      <w:r w:rsidRPr="00495F2A">
        <w:rPr>
          <w:b w:val="0"/>
        </w:rPr>
        <w:fldChar w:fldCharType="separate"/>
      </w:r>
      <w:r w:rsidR="00495F2A" w:rsidRPr="00495F2A">
        <w:rPr>
          <w:b w:val="0"/>
          <w:noProof/>
        </w:rPr>
        <w:t>5</w:t>
      </w:r>
      <w:r w:rsidRPr="00495F2A">
        <w:rPr>
          <w:b w:val="0"/>
          <w:noProof/>
        </w:rPr>
        <w:fldChar w:fldCharType="end"/>
      </w:r>
      <w:r w:rsidRPr="00495F2A">
        <w:rPr>
          <w:b w:val="0"/>
        </w:rPr>
        <w:noBreakHyphen/>
      </w:r>
      <w:r w:rsidRPr="00495F2A">
        <w:rPr>
          <w:b w:val="0"/>
        </w:rPr>
        <w:fldChar w:fldCharType="begin"/>
      </w:r>
      <w:r w:rsidRPr="00495F2A">
        <w:rPr>
          <w:b w:val="0"/>
        </w:rPr>
        <w:instrText xml:space="preserve"> SEQ Tabla \* ARABIC \s 1 </w:instrText>
      </w:r>
      <w:r w:rsidRPr="00495F2A">
        <w:rPr>
          <w:b w:val="0"/>
        </w:rPr>
        <w:fldChar w:fldCharType="separate"/>
      </w:r>
      <w:r w:rsidR="00495F2A" w:rsidRPr="00495F2A">
        <w:rPr>
          <w:b w:val="0"/>
          <w:noProof/>
        </w:rPr>
        <w:t>22</w:t>
      </w:r>
      <w:r w:rsidRPr="00495F2A">
        <w:rPr>
          <w:b w:val="0"/>
          <w:noProof/>
        </w:rPr>
        <w:fldChar w:fldCharType="end"/>
      </w:r>
      <w:bookmarkEnd w:id="112"/>
      <w:r w:rsidRPr="00495F2A">
        <w:rPr>
          <w:b w:val="0"/>
        </w:rPr>
        <w:t xml:space="preserve"> Resumen de los beneficios sociales y ambientales de la </w:t>
      </w:r>
      <w:r w:rsidRPr="00495F2A">
        <w:rPr>
          <w:b w:val="0"/>
          <w:lang w:val="es-CO"/>
        </w:rPr>
        <w:t>l</w:t>
      </w:r>
      <w:r w:rsidRPr="00495F2A">
        <w:rPr>
          <w:b w:val="0"/>
        </w:rPr>
        <w:t>ínea de transmisión San Lorenzo - Sonsón a 110kV, Alternativa 1.</w:t>
      </w:r>
      <w:bookmarkEnd w:id="113"/>
      <w:bookmarkEnd w:id="114"/>
      <w:bookmarkEnd w:id="115"/>
      <w:bookmarkEnd w:id="116"/>
      <w:bookmarkEnd w:id="117"/>
    </w:p>
    <w:tbl>
      <w:tblPr>
        <w:tblW w:w="5000" w:type="pct"/>
        <w:tblCellMar>
          <w:left w:w="70" w:type="dxa"/>
          <w:right w:w="70" w:type="dxa"/>
        </w:tblCellMar>
        <w:tblLook w:val="04A0" w:firstRow="1" w:lastRow="0" w:firstColumn="1" w:lastColumn="0" w:noHBand="0" w:noVBand="1"/>
      </w:tblPr>
      <w:tblGrid>
        <w:gridCol w:w="5299"/>
        <w:gridCol w:w="3679"/>
      </w:tblGrid>
      <w:tr w:rsidR="009051C8" w:rsidRPr="00460957" w14:paraId="7B5C086E" w14:textId="77777777" w:rsidTr="009051C8">
        <w:trPr>
          <w:trHeight w:val="20"/>
          <w:tblHeader/>
        </w:trPr>
        <w:tc>
          <w:tcPr>
            <w:tcW w:w="29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8E95E" w14:textId="77777777" w:rsidR="009051C8" w:rsidRPr="00460957" w:rsidRDefault="009051C8" w:rsidP="009051C8">
            <w:pPr>
              <w:spacing w:after="0"/>
              <w:jc w:val="center"/>
              <w:rPr>
                <w:rFonts w:eastAsia="Times New Roman" w:cs="Arial"/>
                <w:b/>
                <w:bCs/>
                <w:color w:val="000000"/>
                <w:sz w:val="20"/>
                <w:szCs w:val="20"/>
                <w:lang w:val="es-CO" w:eastAsia="es-CO"/>
              </w:rPr>
            </w:pPr>
            <w:r w:rsidRPr="00460957">
              <w:rPr>
                <w:rFonts w:eastAsia="Times New Roman" w:cs="Arial"/>
                <w:b/>
                <w:bCs/>
                <w:color w:val="000000"/>
                <w:sz w:val="20"/>
                <w:szCs w:val="20"/>
                <w:lang w:val="es-CO" w:eastAsia="es-CO"/>
              </w:rPr>
              <w:t>Beneficios</w:t>
            </w:r>
          </w:p>
        </w:tc>
        <w:tc>
          <w:tcPr>
            <w:tcW w:w="2049" w:type="pct"/>
            <w:tcBorders>
              <w:top w:val="single" w:sz="4" w:space="0" w:color="auto"/>
              <w:left w:val="nil"/>
              <w:bottom w:val="single" w:sz="4" w:space="0" w:color="auto"/>
              <w:right w:val="single" w:sz="4" w:space="0" w:color="auto"/>
            </w:tcBorders>
            <w:shd w:val="clear" w:color="auto" w:fill="auto"/>
            <w:noWrap/>
            <w:vAlign w:val="center"/>
            <w:hideMark/>
          </w:tcPr>
          <w:p w14:paraId="564DA266" w14:textId="77777777" w:rsidR="009051C8" w:rsidRPr="00460957" w:rsidRDefault="009051C8" w:rsidP="009051C8">
            <w:pPr>
              <w:spacing w:after="0"/>
              <w:jc w:val="center"/>
              <w:rPr>
                <w:rFonts w:eastAsia="Times New Roman" w:cs="Arial"/>
                <w:b/>
                <w:bCs/>
                <w:color w:val="000000"/>
                <w:sz w:val="20"/>
                <w:szCs w:val="20"/>
                <w:lang w:val="es-CO" w:eastAsia="es-CO"/>
              </w:rPr>
            </w:pPr>
            <w:r w:rsidRPr="00460957">
              <w:rPr>
                <w:rFonts w:eastAsia="Times New Roman" w:cs="Arial"/>
                <w:b/>
                <w:bCs/>
                <w:color w:val="000000"/>
                <w:sz w:val="20"/>
                <w:szCs w:val="20"/>
                <w:lang w:val="es-CO" w:eastAsia="es-CO"/>
              </w:rPr>
              <w:t>Proyecto</w:t>
            </w:r>
          </w:p>
        </w:tc>
      </w:tr>
      <w:tr w:rsidR="009051C8" w:rsidRPr="00460957" w14:paraId="4533534D" w14:textId="77777777" w:rsidTr="009051C8">
        <w:trPr>
          <w:trHeight w:val="20"/>
        </w:trPr>
        <w:tc>
          <w:tcPr>
            <w:tcW w:w="2951" w:type="pct"/>
            <w:tcBorders>
              <w:top w:val="nil"/>
              <w:left w:val="single" w:sz="4" w:space="0" w:color="auto"/>
              <w:bottom w:val="single" w:sz="4" w:space="0" w:color="auto"/>
              <w:right w:val="single" w:sz="4" w:space="0" w:color="auto"/>
            </w:tcBorders>
            <w:shd w:val="clear" w:color="auto" w:fill="auto"/>
            <w:noWrap/>
            <w:vAlign w:val="center"/>
            <w:hideMark/>
          </w:tcPr>
          <w:p w14:paraId="14BC5AF3" w14:textId="77777777" w:rsidR="009051C8" w:rsidRPr="00460957" w:rsidRDefault="009051C8" w:rsidP="009051C8">
            <w:pPr>
              <w:spacing w:after="0"/>
              <w:jc w:val="center"/>
              <w:rPr>
                <w:rFonts w:eastAsia="Times New Roman" w:cs="Arial"/>
                <w:color w:val="000000"/>
                <w:sz w:val="20"/>
                <w:szCs w:val="20"/>
                <w:lang w:val="es-CO" w:eastAsia="es-CO"/>
              </w:rPr>
            </w:pPr>
            <w:r w:rsidRPr="00460957">
              <w:rPr>
                <w:rFonts w:eastAsia="Times New Roman" w:cs="Arial"/>
                <w:color w:val="000000"/>
                <w:sz w:val="20"/>
                <w:szCs w:val="20"/>
                <w:lang w:val="es-CO" w:eastAsia="es-CO"/>
              </w:rPr>
              <w:t>Generación de empleo</w:t>
            </w:r>
          </w:p>
        </w:tc>
        <w:tc>
          <w:tcPr>
            <w:tcW w:w="2049" w:type="pct"/>
            <w:tcBorders>
              <w:top w:val="nil"/>
              <w:left w:val="nil"/>
              <w:bottom w:val="single" w:sz="4" w:space="0" w:color="auto"/>
              <w:right w:val="single" w:sz="4" w:space="0" w:color="auto"/>
            </w:tcBorders>
            <w:shd w:val="clear" w:color="auto" w:fill="auto"/>
            <w:noWrap/>
            <w:vAlign w:val="center"/>
          </w:tcPr>
          <w:p w14:paraId="18F9E0D7" w14:textId="77777777" w:rsidR="009051C8" w:rsidRPr="00460957" w:rsidRDefault="009051C8" w:rsidP="009051C8">
            <w:pPr>
              <w:spacing w:after="0"/>
              <w:jc w:val="center"/>
              <w:rPr>
                <w:rFonts w:eastAsia="Times New Roman" w:cs="Arial"/>
                <w:color w:val="000000"/>
                <w:sz w:val="20"/>
                <w:szCs w:val="20"/>
                <w:lang w:eastAsia="es-ES"/>
              </w:rPr>
            </w:pPr>
            <w:r w:rsidRPr="00460957">
              <w:rPr>
                <w:rFonts w:eastAsia="Times New Roman" w:cs="Arial"/>
                <w:color w:val="000000"/>
                <w:sz w:val="20"/>
                <w:szCs w:val="20"/>
                <w:lang w:eastAsia="es-ES"/>
              </w:rPr>
              <w:t>2.079.000.000</w:t>
            </w:r>
          </w:p>
        </w:tc>
      </w:tr>
      <w:tr w:rsidR="009051C8" w:rsidRPr="00460957" w14:paraId="5EBD6265" w14:textId="77777777" w:rsidTr="009051C8">
        <w:trPr>
          <w:trHeight w:val="20"/>
        </w:trPr>
        <w:tc>
          <w:tcPr>
            <w:tcW w:w="2951" w:type="pct"/>
            <w:tcBorders>
              <w:top w:val="nil"/>
              <w:left w:val="single" w:sz="4" w:space="0" w:color="auto"/>
              <w:bottom w:val="single" w:sz="4" w:space="0" w:color="auto"/>
              <w:right w:val="single" w:sz="4" w:space="0" w:color="auto"/>
            </w:tcBorders>
            <w:shd w:val="clear" w:color="auto" w:fill="auto"/>
            <w:noWrap/>
            <w:vAlign w:val="center"/>
            <w:hideMark/>
          </w:tcPr>
          <w:p w14:paraId="5D0F777B" w14:textId="77777777" w:rsidR="009051C8" w:rsidRPr="00460957" w:rsidRDefault="009051C8" w:rsidP="009051C8">
            <w:pPr>
              <w:spacing w:after="0"/>
              <w:jc w:val="center"/>
              <w:rPr>
                <w:rFonts w:eastAsia="Times New Roman" w:cs="Arial"/>
                <w:b/>
                <w:color w:val="000000"/>
                <w:sz w:val="20"/>
                <w:szCs w:val="20"/>
                <w:lang w:val="es-CO" w:eastAsia="es-CO"/>
              </w:rPr>
            </w:pPr>
            <w:r w:rsidRPr="00460957">
              <w:rPr>
                <w:rFonts w:eastAsia="Times New Roman" w:cs="Arial"/>
                <w:b/>
                <w:color w:val="000000"/>
                <w:sz w:val="20"/>
                <w:szCs w:val="20"/>
                <w:lang w:val="es-CO" w:eastAsia="es-CO"/>
              </w:rPr>
              <w:t>Total</w:t>
            </w:r>
          </w:p>
        </w:tc>
        <w:tc>
          <w:tcPr>
            <w:tcW w:w="2049" w:type="pct"/>
            <w:tcBorders>
              <w:top w:val="nil"/>
              <w:left w:val="nil"/>
              <w:bottom w:val="single" w:sz="4" w:space="0" w:color="auto"/>
              <w:right w:val="single" w:sz="4" w:space="0" w:color="auto"/>
            </w:tcBorders>
            <w:shd w:val="clear" w:color="auto" w:fill="auto"/>
            <w:noWrap/>
            <w:vAlign w:val="center"/>
          </w:tcPr>
          <w:p w14:paraId="3567809A" w14:textId="77777777" w:rsidR="009051C8" w:rsidRPr="00460957" w:rsidRDefault="009051C8" w:rsidP="009051C8">
            <w:pPr>
              <w:spacing w:after="0"/>
              <w:jc w:val="center"/>
              <w:rPr>
                <w:rFonts w:eastAsia="Times New Roman" w:cs="Arial"/>
                <w:color w:val="000000"/>
                <w:sz w:val="20"/>
                <w:szCs w:val="20"/>
                <w:lang w:eastAsia="es-ES"/>
              </w:rPr>
            </w:pPr>
            <w:r w:rsidRPr="00460957">
              <w:rPr>
                <w:rFonts w:eastAsia="Times New Roman" w:cs="Arial"/>
                <w:color w:val="000000"/>
                <w:sz w:val="20"/>
                <w:szCs w:val="20"/>
                <w:lang w:eastAsia="es-ES"/>
              </w:rPr>
              <w:t>2.079.000.000</w:t>
            </w:r>
          </w:p>
        </w:tc>
      </w:tr>
    </w:tbl>
    <w:p w14:paraId="22749D5A" w14:textId="77777777" w:rsidR="009051C8" w:rsidRPr="00253A6A" w:rsidRDefault="009051C8" w:rsidP="009051C8">
      <w:pPr>
        <w:rPr>
          <w:sz w:val="18"/>
          <w:szCs w:val="18"/>
        </w:rPr>
      </w:pPr>
      <w:r w:rsidRPr="00A054D7">
        <w:rPr>
          <w:sz w:val="20"/>
          <w:szCs w:val="20"/>
        </w:rPr>
        <w:t xml:space="preserve">Fuente: </w:t>
      </w:r>
      <w:r w:rsidRPr="008851DC">
        <w:rPr>
          <w:sz w:val="18"/>
          <w:szCs w:val="18"/>
        </w:rPr>
        <w:t>Equipo consultor WSP Colombia S.A.S., 201</w:t>
      </w:r>
      <w:r>
        <w:rPr>
          <w:sz w:val="18"/>
          <w:szCs w:val="18"/>
        </w:rPr>
        <w:t>5.</w:t>
      </w:r>
    </w:p>
    <w:p w14:paraId="6EC5454F" w14:textId="77777777" w:rsidR="009051C8" w:rsidRPr="00733085" w:rsidRDefault="009051C8" w:rsidP="009051C8">
      <w:pPr>
        <w:pStyle w:val="Titulo3"/>
        <w:rPr>
          <w:lang w:val="es-CO"/>
        </w:rPr>
      </w:pPr>
      <w:bookmarkStart w:id="118" w:name="_Toc403584514"/>
      <w:bookmarkStart w:id="119" w:name="_Toc432948280"/>
      <w:bookmarkStart w:id="120" w:name="_Toc433320203"/>
      <w:bookmarkStart w:id="121" w:name="_Toc439617089"/>
      <w:bookmarkStart w:id="122" w:name="_Toc439694178"/>
      <w:r w:rsidRPr="00733085">
        <w:rPr>
          <w:lang w:val="es-CO"/>
        </w:rPr>
        <w:t>Obtención de los principales criterios de decisió</w:t>
      </w:r>
      <w:bookmarkEnd w:id="118"/>
      <w:bookmarkEnd w:id="119"/>
      <w:bookmarkEnd w:id="120"/>
      <w:r>
        <w:rPr>
          <w:lang w:val="es-CO"/>
        </w:rPr>
        <w:t>n</w:t>
      </w:r>
      <w:bookmarkEnd w:id="121"/>
      <w:bookmarkEnd w:id="122"/>
    </w:p>
    <w:p w14:paraId="2100C9B5" w14:textId="77777777" w:rsidR="009051C8" w:rsidRDefault="009051C8" w:rsidP="009051C8">
      <w:pPr>
        <w:pStyle w:val="Titulo4"/>
      </w:pPr>
      <w:bookmarkStart w:id="123" w:name="_Toc403584515"/>
      <w:bookmarkStart w:id="124" w:name="_Toc432948281"/>
      <w:bookmarkStart w:id="125" w:name="_Toc439694179"/>
      <w:r w:rsidRPr="00733085">
        <w:t>Valor Presente Neto (VPN)</w:t>
      </w:r>
      <w:bookmarkEnd w:id="123"/>
      <w:bookmarkEnd w:id="124"/>
      <w:bookmarkEnd w:id="125"/>
    </w:p>
    <w:p w14:paraId="3646EEB6" w14:textId="77777777" w:rsidR="009051C8" w:rsidRDefault="009051C8" w:rsidP="009051C8">
      <w:pPr>
        <w:rPr>
          <w:lang w:val="es-CO"/>
        </w:rPr>
      </w:pPr>
    </w:p>
    <w:p w14:paraId="5A407A4E" w14:textId="6602AB3C" w:rsidR="009051C8" w:rsidRPr="00EA337F" w:rsidRDefault="009051C8" w:rsidP="009051C8">
      <w:r w:rsidRPr="00AA0476">
        <w:rPr>
          <w:lang w:val="es-CO"/>
        </w:rPr>
        <w:t xml:space="preserve">En </w:t>
      </w:r>
      <w:r>
        <w:fldChar w:fldCharType="begin"/>
      </w:r>
      <w:r>
        <w:instrText xml:space="preserve"> REF _Ref408477115 \h  \* MERGEFORMAT </w:instrText>
      </w:r>
      <w:r>
        <w:fldChar w:fldCharType="separate"/>
      </w:r>
      <w:r w:rsidRPr="009449F1">
        <w:t xml:space="preserve">Tabla </w:t>
      </w:r>
      <w:r>
        <w:rPr>
          <w:noProof/>
        </w:rPr>
        <w:t>6</w:t>
      </w:r>
      <w:r>
        <w:rPr>
          <w:noProof/>
        </w:rPr>
        <w:noBreakHyphen/>
        <w:t>10</w:t>
      </w:r>
      <w:r>
        <w:fldChar w:fldCharType="end"/>
      </w:r>
      <w:r w:rsidRPr="00AA0476">
        <w:rPr>
          <w:lang w:val="es-CO"/>
        </w:rPr>
        <w:t>,</w:t>
      </w:r>
      <w:r>
        <w:t xml:space="preserve"> </w:t>
      </w:r>
      <w:r w:rsidRPr="00AA0476">
        <w:rPr>
          <w:lang w:val="es-CO"/>
        </w:rPr>
        <w:t>se presenta el flujo de los beneficios y los costos a lo largo de la vida útil del proyecto que, para el caso de la l</w:t>
      </w:r>
      <w:r w:rsidRPr="00AF748A">
        <w:t>línea de transmisión San Lorenzo - Sonsón a 110kV</w:t>
      </w:r>
      <w:r w:rsidRPr="00AA0476">
        <w:rPr>
          <w:lang w:val="es-CO"/>
        </w:rPr>
        <w:t>, es de 50 años, así como el Valor Presente Neto (VPN) usando una Tasa Social de Descuento (TSD) de 12%</w:t>
      </w:r>
      <w:r>
        <w:rPr>
          <w:rStyle w:val="Refdenotaalpie"/>
          <w:lang w:val="es-CO"/>
        </w:rPr>
        <w:footnoteReference w:id="5"/>
      </w:r>
      <w:r w:rsidRPr="00AA0476">
        <w:rPr>
          <w:lang w:val="es-CO"/>
        </w:rPr>
        <w:t>.</w:t>
      </w:r>
    </w:p>
    <w:p w14:paraId="76A0F965" w14:textId="77777777" w:rsidR="009051C8" w:rsidRPr="008D08EB" w:rsidRDefault="009051C8" w:rsidP="009051C8">
      <w:pPr>
        <w:rPr>
          <w:rFonts w:eastAsia="Times New Roman" w:cs="Arial"/>
          <w:b/>
          <w:bCs/>
          <w:sz w:val="18"/>
          <w:szCs w:val="18"/>
          <w:lang w:eastAsia="es-ES"/>
        </w:rPr>
      </w:pPr>
      <w:r w:rsidRPr="003B181B">
        <w:rPr>
          <w:lang w:val="es-CO"/>
        </w:rPr>
        <w:lastRenderedPageBreak/>
        <w:t xml:space="preserve">El Valor Presente Neto para el proyecto es de </w:t>
      </w:r>
      <w:r w:rsidRPr="008D08EB">
        <w:rPr>
          <w:lang w:val="es-CO"/>
        </w:rPr>
        <w:t>$</w:t>
      </w:r>
      <w:r w:rsidRPr="007728BF">
        <w:rPr>
          <w:sz w:val="28"/>
          <w:lang w:val="es-CO"/>
        </w:rPr>
        <w:t xml:space="preserve"> </w:t>
      </w:r>
      <w:r w:rsidRPr="00921C67">
        <w:rPr>
          <w:rFonts w:eastAsia="Times New Roman" w:cs="Arial"/>
          <w:b/>
          <w:bCs/>
          <w:lang w:eastAsia="es-ES"/>
        </w:rPr>
        <w:t>4.088.430.115</w:t>
      </w:r>
      <w:r>
        <w:rPr>
          <w:rFonts w:eastAsia="Times New Roman" w:cs="Arial"/>
          <w:b/>
          <w:bCs/>
          <w:lang w:eastAsia="es-ES"/>
        </w:rPr>
        <w:t xml:space="preserve"> </w:t>
      </w:r>
      <w:r w:rsidRPr="00921C67">
        <w:rPr>
          <w:lang w:val="es-CO"/>
        </w:rPr>
        <w:t>el</w:t>
      </w:r>
      <w:r w:rsidRPr="00921C67">
        <w:rPr>
          <w:sz w:val="28"/>
          <w:lang w:val="es-CO"/>
        </w:rPr>
        <w:t xml:space="preserve"> </w:t>
      </w:r>
      <w:r>
        <w:rPr>
          <w:lang w:val="es-CO"/>
        </w:rPr>
        <w:t xml:space="preserve">cual significa que </w:t>
      </w:r>
      <w:r w:rsidRPr="003B181B">
        <w:rPr>
          <w:lang w:val="es-CO"/>
        </w:rPr>
        <w:t>los beneficios sociales y ambientales del proyecto son mayores que sus costos</w:t>
      </w:r>
      <w:r>
        <w:rPr>
          <w:lang w:val="es-CO"/>
        </w:rPr>
        <w:t xml:space="preserve"> y por lo tanto, el proyecto podría generar bienestar social. </w:t>
      </w:r>
    </w:p>
    <w:p w14:paraId="188C8996" w14:textId="77777777" w:rsidR="009051C8" w:rsidRPr="00733085" w:rsidRDefault="009051C8" w:rsidP="009051C8">
      <w:pPr>
        <w:pStyle w:val="Titulo4"/>
      </w:pPr>
      <w:bookmarkStart w:id="126" w:name="_Toc403584516"/>
      <w:bookmarkStart w:id="127" w:name="_Toc432948282"/>
      <w:bookmarkStart w:id="128" w:name="_Toc439694180"/>
      <w:r w:rsidRPr="00733085">
        <w:t>Relación Costo-Beneficio</w:t>
      </w:r>
      <w:bookmarkEnd w:id="126"/>
      <w:bookmarkEnd w:id="127"/>
      <w:bookmarkEnd w:id="128"/>
    </w:p>
    <w:p w14:paraId="6286F690" w14:textId="5625360B" w:rsidR="009051C8" w:rsidRPr="00AA0476" w:rsidRDefault="009051C8" w:rsidP="009051C8">
      <w:pPr>
        <w:rPr>
          <w:rFonts w:eastAsia="Times New Roman" w:cs="Arial"/>
          <w:color w:val="000000"/>
          <w:sz w:val="20"/>
          <w:szCs w:val="20"/>
          <w:lang w:val="es-CO" w:eastAsia="es-ES"/>
        </w:rPr>
      </w:pPr>
      <w:r>
        <w:rPr>
          <w:rFonts w:eastAsiaTheme="minorEastAsia"/>
          <w:lang w:val="es-CO"/>
        </w:rPr>
        <w:t xml:space="preserve">Para la </w:t>
      </w:r>
      <w:r>
        <w:rPr>
          <w:lang w:val="es-CO"/>
        </w:rPr>
        <w:t>l</w:t>
      </w:r>
      <w:r w:rsidRPr="00AF748A">
        <w:t>línea de transmisión San Lorenzo - Sonsón a 110kV</w:t>
      </w:r>
      <w:r>
        <w:rPr>
          <w:rFonts w:eastAsiaTheme="minorEastAsia"/>
          <w:lang w:val="es-CO"/>
        </w:rPr>
        <w:t>, el RBC es igual a 1,10 lo cual significa que el proyecto genera bienestar social y por esto se puede aceptar la ejecución.</w:t>
      </w:r>
      <w:r>
        <w:rPr>
          <w:rFonts w:eastAsia="Times New Roman" w:cs="Arial"/>
          <w:color w:val="000000"/>
          <w:sz w:val="20"/>
          <w:szCs w:val="20"/>
          <w:lang w:val="es-CO" w:eastAsia="es-ES"/>
        </w:rPr>
        <w:t xml:space="preserve"> </w:t>
      </w:r>
      <w:r w:rsidRPr="00852DF5">
        <w:rPr>
          <w:rFonts w:eastAsia="Times New Roman" w:cs="Arial"/>
          <w:color w:val="000000"/>
          <w:szCs w:val="20"/>
          <w:lang w:val="es-CO" w:eastAsia="es-ES"/>
        </w:rPr>
        <w:t xml:space="preserve">En la </w:t>
      </w:r>
      <w:r>
        <w:fldChar w:fldCharType="begin"/>
      </w:r>
      <w:r>
        <w:instrText xml:space="preserve"> REF _Ref408477115 \h  \* MERGEFORMAT </w:instrText>
      </w:r>
      <w:r>
        <w:fldChar w:fldCharType="separate"/>
      </w:r>
      <w:r w:rsidR="00495F2A" w:rsidRPr="00495F2A">
        <w:t xml:space="preserve">Tabla </w:t>
      </w:r>
      <w:r w:rsidR="00495F2A" w:rsidRPr="00495F2A">
        <w:rPr>
          <w:noProof/>
        </w:rPr>
        <w:t>5</w:t>
      </w:r>
      <w:r w:rsidR="00495F2A" w:rsidRPr="00495F2A">
        <w:rPr>
          <w:noProof/>
        </w:rPr>
        <w:noBreakHyphen/>
        <w:t>23</w:t>
      </w:r>
      <w:r>
        <w:fldChar w:fldCharType="end"/>
      </w:r>
      <w:r>
        <w:rPr>
          <w:rFonts w:eastAsia="Times New Roman" w:cs="Arial"/>
          <w:color w:val="000000"/>
          <w:szCs w:val="20"/>
          <w:lang w:val="es-CO" w:eastAsia="es-ES"/>
        </w:rPr>
        <w:t xml:space="preserve"> </w:t>
      </w:r>
      <w:r w:rsidRPr="00852DF5">
        <w:rPr>
          <w:rFonts w:eastAsia="Times New Roman" w:cs="Arial"/>
          <w:color w:val="000000"/>
          <w:szCs w:val="20"/>
          <w:lang w:val="es-CO" w:eastAsia="es-ES"/>
        </w:rPr>
        <w:t>se presenta el fl</w:t>
      </w:r>
      <w:r>
        <w:rPr>
          <w:rFonts w:eastAsia="Times New Roman" w:cs="Arial"/>
          <w:color w:val="000000"/>
          <w:szCs w:val="20"/>
          <w:lang w:val="es-CO" w:eastAsia="es-ES"/>
        </w:rPr>
        <w:t>ujo de costos y beneficios sociales y ambientales</w:t>
      </w:r>
      <w:r w:rsidRPr="00852DF5">
        <w:rPr>
          <w:rFonts w:eastAsia="Times New Roman" w:cs="Arial"/>
          <w:color w:val="000000"/>
          <w:szCs w:val="20"/>
          <w:lang w:val="es-CO" w:eastAsia="es-ES"/>
        </w:rPr>
        <w:t>, en la cual se puede verificar el VPN y la RBC.</w:t>
      </w:r>
    </w:p>
    <w:p w14:paraId="6EADDF8E" w14:textId="77777777" w:rsidR="009051C8" w:rsidRDefault="009051C8" w:rsidP="009051C8">
      <w:pPr>
        <w:spacing w:after="200" w:line="276" w:lineRule="auto"/>
        <w:jc w:val="left"/>
        <w:rPr>
          <w:rFonts w:eastAsia="Times New Roman" w:cs="Arial"/>
          <w:color w:val="000000"/>
          <w:sz w:val="20"/>
          <w:szCs w:val="20"/>
          <w:lang w:val="es-CO" w:eastAsia="es-ES"/>
        </w:rPr>
        <w:sectPr w:rsidR="009051C8" w:rsidSect="009051C8">
          <w:headerReference w:type="default" r:id="rId13"/>
          <w:footerReference w:type="default" r:id="rId14"/>
          <w:pgSz w:w="12240" w:h="15840" w:code="1"/>
          <w:pgMar w:top="2268" w:right="1701" w:bottom="1701" w:left="1701" w:header="709" w:footer="709" w:gutter="0"/>
          <w:cols w:space="708"/>
          <w:docGrid w:linePitch="360"/>
        </w:sectPr>
      </w:pPr>
    </w:p>
    <w:p w14:paraId="1F664459" w14:textId="77777777" w:rsidR="009051C8" w:rsidRPr="00495F2A" w:rsidRDefault="009051C8" w:rsidP="009051C8">
      <w:pPr>
        <w:pStyle w:val="EpgrafeTabla"/>
        <w:rPr>
          <w:rFonts w:eastAsia="Times New Roman" w:cs="Arial"/>
          <w:b w:val="0"/>
          <w:lang w:val="es-CO" w:eastAsia="es-ES"/>
        </w:rPr>
      </w:pPr>
      <w:bookmarkStart w:id="129" w:name="_Ref408477115"/>
      <w:bookmarkStart w:id="130" w:name="_Toc432948336"/>
      <w:bookmarkStart w:id="131" w:name="_Toc433320248"/>
      <w:bookmarkStart w:id="132" w:name="_Toc439617100"/>
      <w:bookmarkStart w:id="133" w:name="_Toc439694204"/>
      <w:r w:rsidRPr="00495F2A">
        <w:rPr>
          <w:b w:val="0"/>
        </w:rPr>
        <w:lastRenderedPageBreak/>
        <w:t xml:space="preserve">Tabla </w:t>
      </w:r>
      <w:r w:rsidRPr="00495F2A">
        <w:rPr>
          <w:b w:val="0"/>
        </w:rPr>
        <w:fldChar w:fldCharType="begin"/>
      </w:r>
      <w:r w:rsidRPr="00495F2A">
        <w:rPr>
          <w:b w:val="0"/>
        </w:rPr>
        <w:instrText xml:space="preserve"> STYLEREF 1 \s </w:instrText>
      </w:r>
      <w:r w:rsidRPr="00495F2A">
        <w:rPr>
          <w:b w:val="0"/>
        </w:rPr>
        <w:fldChar w:fldCharType="separate"/>
      </w:r>
      <w:r w:rsidR="00495F2A" w:rsidRPr="00495F2A">
        <w:rPr>
          <w:b w:val="0"/>
          <w:noProof/>
        </w:rPr>
        <w:t>5</w:t>
      </w:r>
      <w:r w:rsidRPr="00495F2A">
        <w:rPr>
          <w:b w:val="0"/>
        </w:rPr>
        <w:fldChar w:fldCharType="end"/>
      </w:r>
      <w:r w:rsidRPr="00495F2A">
        <w:rPr>
          <w:b w:val="0"/>
        </w:rPr>
        <w:noBreakHyphen/>
      </w:r>
      <w:r w:rsidRPr="00495F2A">
        <w:rPr>
          <w:b w:val="0"/>
        </w:rPr>
        <w:fldChar w:fldCharType="begin"/>
      </w:r>
      <w:r w:rsidRPr="00495F2A">
        <w:rPr>
          <w:b w:val="0"/>
        </w:rPr>
        <w:instrText xml:space="preserve"> SEQ Tabla \* ARABIC \s 1 </w:instrText>
      </w:r>
      <w:r w:rsidRPr="00495F2A">
        <w:rPr>
          <w:b w:val="0"/>
        </w:rPr>
        <w:fldChar w:fldCharType="separate"/>
      </w:r>
      <w:r w:rsidR="00495F2A" w:rsidRPr="00495F2A">
        <w:rPr>
          <w:b w:val="0"/>
          <w:noProof/>
        </w:rPr>
        <w:t>23</w:t>
      </w:r>
      <w:r w:rsidRPr="00495F2A">
        <w:rPr>
          <w:b w:val="0"/>
        </w:rPr>
        <w:fldChar w:fldCharType="end"/>
      </w:r>
      <w:bookmarkEnd w:id="129"/>
      <w:r w:rsidRPr="00495F2A">
        <w:rPr>
          <w:b w:val="0"/>
        </w:rPr>
        <w:t xml:space="preserve"> Flujo de </w:t>
      </w:r>
      <w:r w:rsidRPr="00495F2A">
        <w:rPr>
          <w:rFonts w:eastAsia="Times New Roman" w:cs="Arial"/>
          <w:b w:val="0"/>
          <w:lang w:val="es-CO" w:eastAsia="es-ES"/>
        </w:rPr>
        <w:t xml:space="preserve">costos y beneficios </w:t>
      </w:r>
      <w:r w:rsidRPr="00495F2A">
        <w:rPr>
          <w:b w:val="0"/>
        </w:rPr>
        <w:t>socio</w:t>
      </w:r>
      <w:r w:rsidRPr="00495F2A">
        <w:rPr>
          <w:rFonts w:eastAsia="Times New Roman" w:cs="Arial"/>
          <w:b w:val="0"/>
          <w:lang w:val="es-CO" w:eastAsia="es-ES"/>
        </w:rPr>
        <w:t xml:space="preserve"> ambientales </w:t>
      </w:r>
      <w:bookmarkEnd w:id="130"/>
      <w:bookmarkEnd w:id="131"/>
      <w:bookmarkEnd w:id="132"/>
      <w:r w:rsidRPr="00495F2A">
        <w:rPr>
          <w:rFonts w:eastAsia="Times New Roman" w:cs="Arial"/>
          <w:b w:val="0"/>
          <w:lang w:val="es-CO" w:eastAsia="es-ES"/>
        </w:rPr>
        <w:t>del proyecto</w:t>
      </w:r>
      <w:bookmarkEnd w:id="133"/>
    </w:p>
    <w:tbl>
      <w:tblPr>
        <w:tblW w:w="5665" w:type="pct"/>
        <w:tblInd w:w="-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71"/>
        <w:gridCol w:w="1558"/>
        <w:gridCol w:w="1136"/>
        <w:gridCol w:w="991"/>
        <w:gridCol w:w="977"/>
        <w:gridCol w:w="740"/>
        <w:gridCol w:w="740"/>
        <w:gridCol w:w="740"/>
        <w:gridCol w:w="740"/>
        <w:gridCol w:w="740"/>
        <w:gridCol w:w="993"/>
        <w:gridCol w:w="991"/>
        <w:gridCol w:w="991"/>
      </w:tblGrid>
      <w:tr w:rsidR="009051C8" w:rsidRPr="00EB4404" w14:paraId="62729A14" w14:textId="77777777" w:rsidTr="009051C8">
        <w:trPr>
          <w:trHeight w:val="20"/>
        </w:trPr>
        <w:tc>
          <w:tcPr>
            <w:tcW w:w="834" w:type="pct"/>
            <w:shd w:val="clear" w:color="000000" w:fill="FFFFFF"/>
            <w:noWrap/>
            <w:vAlign w:val="center"/>
            <w:hideMark/>
          </w:tcPr>
          <w:p w14:paraId="3158C441" w14:textId="77777777" w:rsidR="009051C8" w:rsidRPr="00EB4404" w:rsidRDefault="009051C8" w:rsidP="009051C8">
            <w:pPr>
              <w:spacing w:after="0"/>
              <w:rPr>
                <w:rFonts w:eastAsia="Times New Roman" w:cs="Arial"/>
                <w:b/>
                <w:bCs/>
                <w:sz w:val="16"/>
                <w:szCs w:val="16"/>
                <w:lang w:eastAsia="es-ES"/>
              </w:rPr>
            </w:pPr>
            <w:r w:rsidRPr="00EB4404">
              <w:rPr>
                <w:rFonts w:eastAsia="Times New Roman" w:cs="Arial"/>
                <w:b/>
                <w:bCs/>
                <w:sz w:val="16"/>
                <w:szCs w:val="16"/>
                <w:lang w:eastAsia="es-ES"/>
              </w:rPr>
              <w:t>ETAPAS</w:t>
            </w:r>
          </w:p>
        </w:tc>
        <w:tc>
          <w:tcPr>
            <w:tcW w:w="572" w:type="pct"/>
            <w:shd w:val="clear" w:color="000000" w:fill="FFFFFF"/>
            <w:noWrap/>
            <w:vAlign w:val="center"/>
            <w:hideMark/>
          </w:tcPr>
          <w:p w14:paraId="356DB4C0"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CONSTRUCCIÓN</w:t>
            </w:r>
          </w:p>
        </w:tc>
        <w:tc>
          <w:tcPr>
            <w:tcW w:w="3593" w:type="pct"/>
            <w:gridSpan w:val="11"/>
            <w:shd w:val="clear" w:color="000000" w:fill="FFFFFF"/>
            <w:noWrap/>
            <w:vAlign w:val="center"/>
            <w:hideMark/>
          </w:tcPr>
          <w:p w14:paraId="4CBBF9FF"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eastAsia="Times New Roman" w:cs="Arial"/>
                <w:b/>
                <w:bCs/>
                <w:sz w:val="16"/>
                <w:szCs w:val="16"/>
                <w:lang w:eastAsia="es-ES"/>
              </w:rPr>
              <w:t>OPERACIÓN</w:t>
            </w:r>
          </w:p>
        </w:tc>
      </w:tr>
      <w:tr w:rsidR="009051C8" w:rsidRPr="00EB4404" w14:paraId="5106FCBB" w14:textId="77777777" w:rsidTr="009051C8">
        <w:trPr>
          <w:trHeight w:val="20"/>
        </w:trPr>
        <w:tc>
          <w:tcPr>
            <w:tcW w:w="834" w:type="pct"/>
            <w:shd w:val="clear" w:color="000000" w:fill="FFFFFF"/>
            <w:noWrap/>
            <w:vAlign w:val="bottom"/>
            <w:hideMark/>
          </w:tcPr>
          <w:p w14:paraId="618DE76D" w14:textId="77777777" w:rsidR="009051C8" w:rsidRPr="00EB4404" w:rsidRDefault="009051C8" w:rsidP="009051C8">
            <w:pPr>
              <w:spacing w:after="0"/>
              <w:jc w:val="left"/>
              <w:rPr>
                <w:rFonts w:eastAsia="Times New Roman" w:cs="Arial"/>
                <w:b/>
                <w:bCs/>
                <w:sz w:val="16"/>
                <w:szCs w:val="16"/>
                <w:lang w:eastAsia="es-ES"/>
              </w:rPr>
            </w:pPr>
            <w:r w:rsidRPr="00EB4404">
              <w:rPr>
                <w:rFonts w:eastAsia="Times New Roman" w:cs="Arial"/>
                <w:b/>
                <w:bCs/>
                <w:sz w:val="16"/>
                <w:szCs w:val="16"/>
                <w:lang w:eastAsia="es-ES"/>
              </w:rPr>
              <w:t>AÑO</w:t>
            </w:r>
          </w:p>
        </w:tc>
        <w:tc>
          <w:tcPr>
            <w:tcW w:w="572" w:type="pct"/>
            <w:shd w:val="clear" w:color="000000" w:fill="FFFFFF"/>
            <w:noWrap/>
            <w:vAlign w:val="center"/>
            <w:hideMark/>
          </w:tcPr>
          <w:p w14:paraId="1BF42B99"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AÑO 0</w:t>
            </w:r>
          </w:p>
        </w:tc>
        <w:tc>
          <w:tcPr>
            <w:tcW w:w="417" w:type="pct"/>
            <w:shd w:val="clear" w:color="000000" w:fill="FFFFFF"/>
            <w:noWrap/>
            <w:vAlign w:val="center"/>
            <w:hideMark/>
          </w:tcPr>
          <w:p w14:paraId="01394EBF"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AÑO 1</w:t>
            </w:r>
          </w:p>
        </w:tc>
        <w:tc>
          <w:tcPr>
            <w:tcW w:w="364" w:type="pct"/>
            <w:shd w:val="clear" w:color="000000" w:fill="FFFFFF"/>
            <w:noWrap/>
            <w:vAlign w:val="center"/>
            <w:hideMark/>
          </w:tcPr>
          <w:p w14:paraId="0E8EB7C7"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AÑO 5</w:t>
            </w:r>
          </w:p>
        </w:tc>
        <w:tc>
          <w:tcPr>
            <w:tcW w:w="359" w:type="pct"/>
            <w:shd w:val="clear" w:color="000000" w:fill="FFFFFF"/>
            <w:noWrap/>
            <w:vAlign w:val="center"/>
            <w:hideMark/>
          </w:tcPr>
          <w:p w14:paraId="142CFE3A"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AÑO 10</w:t>
            </w:r>
          </w:p>
        </w:tc>
        <w:tc>
          <w:tcPr>
            <w:tcW w:w="272" w:type="pct"/>
            <w:shd w:val="clear" w:color="000000" w:fill="FFFFFF"/>
            <w:noWrap/>
            <w:vAlign w:val="center"/>
            <w:hideMark/>
          </w:tcPr>
          <w:p w14:paraId="1D21A724"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AÑO 15</w:t>
            </w:r>
          </w:p>
        </w:tc>
        <w:tc>
          <w:tcPr>
            <w:tcW w:w="272" w:type="pct"/>
            <w:shd w:val="clear" w:color="000000" w:fill="FFFFFF"/>
            <w:noWrap/>
            <w:vAlign w:val="center"/>
            <w:hideMark/>
          </w:tcPr>
          <w:p w14:paraId="2F15C46B"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AÑO 20</w:t>
            </w:r>
          </w:p>
        </w:tc>
        <w:tc>
          <w:tcPr>
            <w:tcW w:w="272" w:type="pct"/>
            <w:shd w:val="clear" w:color="000000" w:fill="FFFFFF"/>
            <w:noWrap/>
            <w:vAlign w:val="center"/>
            <w:hideMark/>
          </w:tcPr>
          <w:p w14:paraId="711CFEC5"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AÑO 25</w:t>
            </w:r>
          </w:p>
        </w:tc>
        <w:tc>
          <w:tcPr>
            <w:tcW w:w="272" w:type="pct"/>
            <w:shd w:val="clear" w:color="000000" w:fill="FFFFFF"/>
            <w:noWrap/>
            <w:vAlign w:val="center"/>
            <w:hideMark/>
          </w:tcPr>
          <w:p w14:paraId="0066AF1D"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AÑO 30</w:t>
            </w:r>
          </w:p>
        </w:tc>
        <w:tc>
          <w:tcPr>
            <w:tcW w:w="272" w:type="pct"/>
            <w:shd w:val="clear" w:color="000000" w:fill="FFFFFF"/>
            <w:noWrap/>
            <w:vAlign w:val="center"/>
            <w:hideMark/>
          </w:tcPr>
          <w:p w14:paraId="7E5897D0"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AÑO 35</w:t>
            </w:r>
          </w:p>
        </w:tc>
        <w:tc>
          <w:tcPr>
            <w:tcW w:w="365" w:type="pct"/>
            <w:shd w:val="clear" w:color="000000" w:fill="FFFFFF"/>
            <w:noWrap/>
            <w:vAlign w:val="center"/>
            <w:hideMark/>
          </w:tcPr>
          <w:p w14:paraId="27C5142E"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AÑO 40</w:t>
            </w:r>
          </w:p>
        </w:tc>
        <w:tc>
          <w:tcPr>
            <w:tcW w:w="364" w:type="pct"/>
            <w:shd w:val="clear" w:color="000000" w:fill="FFFFFF"/>
            <w:noWrap/>
            <w:vAlign w:val="center"/>
            <w:hideMark/>
          </w:tcPr>
          <w:p w14:paraId="4EA3F61C"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AÑO 45</w:t>
            </w:r>
          </w:p>
        </w:tc>
        <w:tc>
          <w:tcPr>
            <w:tcW w:w="364" w:type="pct"/>
            <w:shd w:val="clear" w:color="000000" w:fill="FFFFFF"/>
            <w:noWrap/>
            <w:vAlign w:val="center"/>
            <w:hideMark/>
          </w:tcPr>
          <w:p w14:paraId="0325825E"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AÑO 50</w:t>
            </w:r>
          </w:p>
        </w:tc>
      </w:tr>
      <w:tr w:rsidR="009051C8" w:rsidRPr="00EB4404" w14:paraId="512A40BB" w14:textId="77777777" w:rsidTr="009051C8">
        <w:trPr>
          <w:trHeight w:val="20"/>
        </w:trPr>
        <w:tc>
          <w:tcPr>
            <w:tcW w:w="834" w:type="pct"/>
            <w:shd w:val="clear" w:color="000000" w:fill="FFFFFF"/>
            <w:noWrap/>
            <w:vAlign w:val="bottom"/>
            <w:hideMark/>
          </w:tcPr>
          <w:p w14:paraId="141A6EB3" w14:textId="77777777" w:rsidR="009051C8" w:rsidRPr="00EB4404" w:rsidRDefault="009051C8" w:rsidP="009051C8">
            <w:pPr>
              <w:spacing w:after="0"/>
              <w:jc w:val="left"/>
              <w:rPr>
                <w:rFonts w:eastAsia="Times New Roman" w:cs="Arial"/>
                <w:b/>
                <w:bCs/>
                <w:sz w:val="16"/>
                <w:szCs w:val="16"/>
                <w:lang w:eastAsia="es-ES"/>
              </w:rPr>
            </w:pPr>
            <w:r w:rsidRPr="00EB4404">
              <w:rPr>
                <w:rFonts w:eastAsia="Times New Roman" w:cs="Arial"/>
                <w:b/>
                <w:bCs/>
                <w:sz w:val="16"/>
                <w:szCs w:val="16"/>
                <w:lang w:eastAsia="es-ES"/>
              </w:rPr>
              <w:t>PERIODO</w:t>
            </w:r>
          </w:p>
        </w:tc>
        <w:tc>
          <w:tcPr>
            <w:tcW w:w="572" w:type="pct"/>
            <w:shd w:val="clear" w:color="000000" w:fill="FFFFFF"/>
            <w:noWrap/>
            <w:vAlign w:val="center"/>
            <w:hideMark/>
          </w:tcPr>
          <w:p w14:paraId="55158E8F"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0</w:t>
            </w:r>
          </w:p>
        </w:tc>
        <w:tc>
          <w:tcPr>
            <w:tcW w:w="417" w:type="pct"/>
            <w:shd w:val="clear" w:color="000000" w:fill="FFFFFF"/>
            <w:noWrap/>
            <w:vAlign w:val="center"/>
            <w:hideMark/>
          </w:tcPr>
          <w:p w14:paraId="370AF35E"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1</w:t>
            </w:r>
          </w:p>
        </w:tc>
        <w:tc>
          <w:tcPr>
            <w:tcW w:w="364" w:type="pct"/>
            <w:shd w:val="clear" w:color="000000" w:fill="FFFFFF"/>
            <w:noWrap/>
            <w:vAlign w:val="center"/>
            <w:hideMark/>
          </w:tcPr>
          <w:p w14:paraId="3A273ACF"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5</w:t>
            </w:r>
          </w:p>
        </w:tc>
        <w:tc>
          <w:tcPr>
            <w:tcW w:w="359" w:type="pct"/>
            <w:shd w:val="clear" w:color="000000" w:fill="FFFFFF"/>
            <w:noWrap/>
            <w:vAlign w:val="center"/>
            <w:hideMark/>
          </w:tcPr>
          <w:p w14:paraId="0E07F2FD"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10</w:t>
            </w:r>
          </w:p>
        </w:tc>
        <w:tc>
          <w:tcPr>
            <w:tcW w:w="272" w:type="pct"/>
            <w:shd w:val="clear" w:color="000000" w:fill="FFFFFF"/>
            <w:noWrap/>
            <w:vAlign w:val="center"/>
            <w:hideMark/>
          </w:tcPr>
          <w:p w14:paraId="62019AF1"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15</w:t>
            </w:r>
          </w:p>
        </w:tc>
        <w:tc>
          <w:tcPr>
            <w:tcW w:w="272" w:type="pct"/>
            <w:shd w:val="clear" w:color="000000" w:fill="FFFFFF"/>
            <w:noWrap/>
            <w:vAlign w:val="center"/>
            <w:hideMark/>
          </w:tcPr>
          <w:p w14:paraId="72A1F0E1"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20</w:t>
            </w:r>
          </w:p>
        </w:tc>
        <w:tc>
          <w:tcPr>
            <w:tcW w:w="272" w:type="pct"/>
            <w:shd w:val="clear" w:color="000000" w:fill="FFFFFF"/>
            <w:noWrap/>
            <w:vAlign w:val="center"/>
            <w:hideMark/>
          </w:tcPr>
          <w:p w14:paraId="49A2E611"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25</w:t>
            </w:r>
          </w:p>
        </w:tc>
        <w:tc>
          <w:tcPr>
            <w:tcW w:w="272" w:type="pct"/>
            <w:shd w:val="clear" w:color="000000" w:fill="FFFFFF"/>
            <w:noWrap/>
            <w:vAlign w:val="center"/>
            <w:hideMark/>
          </w:tcPr>
          <w:p w14:paraId="0960FD9C"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30</w:t>
            </w:r>
          </w:p>
        </w:tc>
        <w:tc>
          <w:tcPr>
            <w:tcW w:w="272" w:type="pct"/>
            <w:shd w:val="clear" w:color="000000" w:fill="FFFFFF"/>
            <w:noWrap/>
            <w:vAlign w:val="center"/>
            <w:hideMark/>
          </w:tcPr>
          <w:p w14:paraId="68EDFE92"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35</w:t>
            </w:r>
          </w:p>
        </w:tc>
        <w:tc>
          <w:tcPr>
            <w:tcW w:w="365" w:type="pct"/>
            <w:shd w:val="clear" w:color="000000" w:fill="FFFFFF"/>
            <w:noWrap/>
            <w:vAlign w:val="center"/>
            <w:hideMark/>
          </w:tcPr>
          <w:p w14:paraId="0D4C0A06"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40</w:t>
            </w:r>
          </w:p>
        </w:tc>
        <w:tc>
          <w:tcPr>
            <w:tcW w:w="364" w:type="pct"/>
            <w:shd w:val="clear" w:color="000000" w:fill="FFFFFF"/>
            <w:noWrap/>
            <w:vAlign w:val="center"/>
            <w:hideMark/>
          </w:tcPr>
          <w:p w14:paraId="392939A2"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45</w:t>
            </w:r>
          </w:p>
        </w:tc>
        <w:tc>
          <w:tcPr>
            <w:tcW w:w="364" w:type="pct"/>
            <w:shd w:val="clear" w:color="000000" w:fill="FFFFFF"/>
            <w:noWrap/>
            <w:vAlign w:val="center"/>
            <w:hideMark/>
          </w:tcPr>
          <w:p w14:paraId="7D94D131"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50</w:t>
            </w:r>
          </w:p>
        </w:tc>
      </w:tr>
      <w:tr w:rsidR="009051C8" w:rsidRPr="00EB4404" w14:paraId="589400E0" w14:textId="77777777" w:rsidTr="009051C8">
        <w:trPr>
          <w:trHeight w:val="20"/>
        </w:trPr>
        <w:tc>
          <w:tcPr>
            <w:tcW w:w="834" w:type="pct"/>
            <w:shd w:val="clear" w:color="000000" w:fill="FFFFFF"/>
            <w:noWrap/>
            <w:vAlign w:val="bottom"/>
            <w:hideMark/>
          </w:tcPr>
          <w:p w14:paraId="5D02308E" w14:textId="77777777" w:rsidR="009051C8" w:rsidRPr="00EB4404" w:rsidRDefault="009051C8" w:rsidP="009051C8">
            <w:pPr>
              <w:spacing w:after="0"/>
              <w:jc w:val="left"/>
              <w:rPr>
                <w:rFonts w:eastAsia="Times New Roman" w:cs="Arial"/>
                <w:b/>
                <w:bCs/>
                <w:sz w:val="16"/>
                <w:szCs w:val="16"/>
                <w:lang w:eastAsia="es-ES"/>
              </w:rPr>
            </w:pPr>
            <w:r w:rsidRPr="00EB4404">
              <w:rPr>
                <w:rFonts w:eastAsia="Times New Roman" w:cs="Arial"/>
                <w:b/>
                <w:bCs/>
                <w:sz w:val="16"/>
                <w:szCs w:val="16"/>
                <w:lang w:eastAsia="es-ES"/>
              </w:rPr>
              <w:t>COSTOS AMBIENTALES</w:t>
            </w:r>
          </w:p>
        </w:tc>
        <w:tc>
          <w:tcPr>
            <w:tcW w:w="572" w:type="pct"/>
            <w:shd w:val="clear" w:color="000000" w:fill="FFFFFF"/>
            <w:noWrap/>
            <w:vAlign w:val="center"/>
            <w:hideMark/>
          </w:tcPr>
          <w:p w14:paraId="380DA3A2"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 </w:t>
            </w:r>
          </w:p>
        </w:tc>
        <w:tc>
          <w:tcPr>
            <w:tcW w:w="417" w:type="pct"/>
            <w:shd w:val="clear" w:color="000000" w:fill="FFFFFF"/>
            <w:noWrap/>
            <w:vAlign w:val="center"/>
            <w:hideMark/>
          </w:tcPr>
          <w:p w14:paraId="7E4B54D7"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 </w:t>
            </w:r>
          </w:p>
        </w:tc>
        <w:tc>
          <w:tcPr>
            <w:tcW w:w="364" w:type="pct"/>
            <w:shd w:val="clear" w:color="000000" w:fill="FFFFFF"/>
            <w:noWrap/>
            <w:vAlign w:val="center"/>
            <w:hideMark/>
          </w:tcPr>
          <w:p w14:paraId="2B02B7E3"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 </w:t>
            </w:r>
          </w:p>
        </w:tc>
        <w:tc>
          <w:tcPr>
            <w:tcW w:w="359" w:type="pct"/>
            <w:shd w:val="clear" w:color="auto" w:fill="auto"/>
            <w:noWrap/>
            <w:vAlign w:val="center"/>
            <w:hideMark/>
          </w:tcPr>
          <w:p w14:paraId="22555C01"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272" w:type="pct"/>
            <w:shd w:val="clear" w:color="auto" w:fill="auto"/>
            <w:noWrap/>
            <w:vAlign w:val="center"/>
            <w:hideMark/>
          </w:tcPr>
          <w:p w14:paraId="3FB7525A"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272" w:type="pct"/>
            <w:shd w:val="clear" w:color="auto" w:fill="auto"/>
            <w:noWrap/>
            <w:vAlign w:val="center"/>
            <w:hideMark/>
          </w:tcPr>
          <w:p w14:paraId="76DF252D"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272" w:type="pct"/>
            <w:shd w:val="clear" w:color="auto" w:fill="auto"/>
            <w:noWrap/>
            <w:vAlign w:val="center"/>
            <w:hideMark/>
          </w:tcPr>
          <w:p w14:paraId="69A2316C"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272" w:type="pct"/>
            <w:shd w:val="clear" w:color="auto" w:fill="auto"/>
            <w:noWrap/>
            <w:vAlign w:val="center"/>
            <w:hideMark/>
          </w:tcPr>
          <w:p w14:paraId="0E4EE2AA"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272" w:type="pct"/>
            <w:shd w:val="clear" w:color="auto" w:fill="auto"/>
            <w:noWrap/>
            <w:vAlign w:val="center"/>
            <w:hideMark/>
          </w:tcPr>
          <w:p w14:paraId="035A52DA"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365" w:type="pct"/>
            <w:shd w:val="clear" w:color="auto" w:fill="auto"/>
            <w:noWrap/>
            <w:vAlign w:val="center"/>
            <w:hideMark/>
          </w:tcPr>
          <w:p w14:paraId="3B29266C"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364" w:type="pct"/>
            <w:shd w:val="clear" w:color="auto" w:fill="auto"/>
            <w:noWrap/>
            <w:vAlign w:val="center"/>
            <w:hideMark/>
          </w:tcPr>
          <w:p w14:paraId="34B3E409"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364" w:type="pct"/>
            <w:shd w:val="clear" w:color="auto" w:fill="auto"/>
            <w:noWrap/>
            <w:vAlign w:val="center"/>
            <w:hideMark/>
          </w:tcPr>
          <w:p w14:paraId="74400F33"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r>
      <w:tr w:rsidR="009051C8" w:rsidRPr="00EB4404" w14:paraId="6B602728" w14:textId="77777777" w:rsidTr="009051C8">
        <w:trPr>
          <w:trHeight w:val="20"/>
        </w:trPr>
        <w:tc>
          <w:tcPr>
            <w:tcW w:w="834" w:type="pct"/>
            <w:shd w:val="clear" w:color="000000" w:fill="FFFFFF"/>
            <w:noWrap/>
            <w:vAlign w:val="bottom"/>
            <w:hideMark/>
          </w:tcPr>
          <w:p w14:paraId="40F27A33" w14:textId="77777777" w:rsidR="009051C8" w:rsidRPr="00EB4404" w:rsidRDefault="009051C8" w:rsidP="009051C8">
            <w:pPr>
              <w:spacing w:after="0"/>
              <w:jc w:val="left"/>
              <w:rPr>
                <w:rFonts w:eastAsia="Times New Roman" w:cs="Arial"/>
                <w:sz w:val="16"/>
                <w:szCs w:val="16"/>
                <w:lang w:eastAsia="es-ES"/>
              </w:rPr>
            </w:pPr>
            <w:r w:rsidRPr="00EB4404">
              <w:rPr>
                <w:rFonts w:eastAsia="Times New Roman" w:cs="Arial"/>
                <w:sz w:val="16"/>
                <w:szCs w:val="16"/>
                <w:lang w:eastAsia="es-ES"/>
              </w:rPr>
              <w:t>ALTERACIÓN PAISAJE</w:t>
            </w:r>
          </w:p>
        </w:tc>
        <w:tc>
          <w:tcPr>
            <w:tcW w:w="572" w:type="pct"/>
            <w:shd w:val="clear" w:color="000000" w:fill="FFFFFF"/>
            <w:noWrap/>
            <w:vAlign w:val="center"/>
            <w:hideMark/>
          </w:tcPr>
          <w:p w14:paraId="3146D4CA"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 </w:t>
            </w:r>
          </w:p>
        </w:tc>
        <w:tc>
          <w:tcPr>
            <w:tcW w:w="417" w:type="pct"/>
            <w:shd w:val="clear" w:color="000000" w:fill="FFFFFF"/>
            <w:noWrap/>
            <w:vAlign w:val="center"/>
            <w:hideMark/>
          </w:tcPr>
          <w:p w14:paraId="055E1032"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20.795.000</w:t>
            </w:r>
          </w:p>
        </w:tc>
        <w:tc>
          <w:tcPr>
            <w:tcW w:w="364" w:type="pct"/>
            <w:shd w:val="clear" w:color="000000" w:fill="FFFFFF"/>
            <w:noWrap/>
            <w:vAlign w:val="center"/>
            <w:hideMark/>
          </w:tcPr>
          <w:p w14:paraId="049FF43B"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 </w:t>
            </w:r>
          </w:p>
        </w:tc>
        <w:tc>
          <w:tcPr>
            <w:tcW w:w="359" w:type="pct"/>
            <w:shd w:val="clear" w:color="auto" w:fill="auto"/>
            <w:noWrap/>
            <w:vAlign w:val="center"/>
            <w:hideMark/>
          </w:tcPr>
          <w:p w14:paraId="07693967"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272" w:type="pct"/>
            <w:shd w:val="clear" w:color="auto" w:fill="auto"/>
            <w:noWrap/>
            <w:vAlign w:val="center"/>
            <w:hideMark/>
          </w:tcPr>
          <w:p w14:paraId="6ACBE035"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272" w:type="pct"/>
            <w:shd w:val="clear" w:color="auto" w:fill="auto"/>
            <w:noWrap/>
            <w:vAlign w:val="center"/>
            <w:hideMark/>
          </w:tcPr>
          <w:p w14:paraId="2A654F82"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272" w:type="pct"/>
            <w:shd w:val="clear" w:color="auto" w:fill="auto"/>
            <w:noWrap/>
            <w:vAlign w:val="center"/>
            <w:hideMark/>
          </w:tcPr>
          <w:p w14:paraId="0BA80A9E"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272" w:type="pct"/>
            <w:shd w:val="clear" w:color="auto" w:fill="auto"/>
            <w:noWrap/>
            <w:vAlign w:val="center"/>
            <w:hideMark/>
          </w:tcPr>
          <w:p w14:paraId="48AC0173"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272" w:type="pct"/>
            <w:shd w:val="clear" w:color="auto" w:fill="auto"/>
            <w:noWrap/>
            <w:vAlign w:val="center"/>
            <w:hideMark/>
          </w:tcPr>
          <w:p w14:paraId="09C07F82"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365" w:type="pct"/>
            <w:shd w:val="clear" w:color="auto" w:fill="auto"/>
            <w:noWrap/>
            <w:vAlign w:val="center"/>
            <w:hideMark/>
          </w:tcPr>
          <w:p w14:paraId="38E852D4"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364" w:type="pct"/>
            <w:shd w:val="clear" w:color="auto" w:fill="auto"/>
            <w:noWrap/>
            <w:vAlign w:val="center"/>
            <w:hideMark/>
          </w:tcPr>
          <w:p w14:paraId="43BE561F"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364" w:type="pct"/>
            <w:shd w:val="clear" w:color="auto" w:fill="auto"/>
            <w:noWrap/>
            <w:vAlign w:val="center"/>
            <w:hideMark/>
          </w:tcPr>
          <w:p w14:paraId="77FACB8F"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r>
      <w:tr w:rsidR="009051C8" w:rsidRPr="00EB4404" w14:paraId="2F2409EF" w14:textId="77777777" w:rsidTr="009051C8">
        <w:trPr>
          <w:trHeight w:val="20"/>
        </w:trPr>
        <w:tc>
          <w:tcPr>
            <w:tcW w:w="834" w:type="pct"/>
            <w:shd w:val="clear" w:color="000000" w:fill="FFFFFF"/>
            <w:noWrap/>
            <w:vAlign w:val="bottom"/>
            <w:hideMark/>
          </w:tcPr>
          <w:p w14:paraId="62CB0D42" w14:textId="77777777" w:rsidR="009051C8" w:rsidRPr="00EB4404" w:rsidRDefault="009051C8" w:rsidP="009051C8">
            <w:pPr>
              <w:spacing w:after="0"/>
              <w:jc w:val="left"/>
              <w:rPr>
                <w:rFonts w:eastAsia="Times New Roman" w:cs="Arial"/>
                <w:sz w:val="16"/>
                <w:szCs w:val="16"/>
                <w:lang w:eastAsia="es-ES"/>
              </w:rPr>
            </w:pPr>
            <w:r w:rsidRPr="00EB4404">
              <w:rPr>
                <w:rFonts w:eastAsia="Times New Roman" w:cs="Arial"/>
                <w:sz w:val="16"/>
                <w:szCs w:val="16"/>
                <w:lang w:eastAsia="es-ES"/>
              </w:rPr>
              <w:t>AFECTACIÓN FLORA SENSIBLE</w:t>
            </w:r>
          </w:p>
        </w:tc>
        <w:tc>
          <w:tcPr>
            <w:tcW w:w="572" w:type="pct"/>
            <w:shd w:val="clear" w:color="000000" w:fill="FFFFFF"/>
            <w:noWrap/>
            <w:vAlign w:val="center"/>
            <w:hideMark/>
          </w:tcPr>
          <w:p w14:paraId="22C89431"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14.388.889</w:t>
            </w:r>
          </w:p>
        </w:tc>
        <w:tc>
          <w:tcPr>
            <w:tcW w:w="417" w:type="pct"/>
            <w:shd w:val="clear" w:color="000000" w:fill="FFFFFF"/>
            <w:noWrap/>
            <w:vAlign w:val="center"/>
            <w:hideMark/>
          </w:tcPr>
          <w:p w14:paraId="03E9CEE8"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 </w:t>
            </w:r>
          </w:p>
        </w:tc>
        <w:tc>
          <w:tcPr>
            <w:tcW w:w="364" w:type="pct"/>
            <w:shd w:val="clear" w:color="000000" w:fill="FFFFFF"/>
            <w:noWrap/>
            <w:vAlign w:val="center"/>
            <w:hideMark/>
          </w:tcPr>
          <w:p w14:paraId="3BB3491D"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 </w:t>
            </w:r>
          </w:p>
        </w:tc>
        <w:tc>
          <w:tcPr>
            <w:tcW w:w="359" w:type="pct"/>
            <w:shd w:val="clear" w:color="auto" w:fill="auto"/>
            <w:noWrap/>
            <w:vAlign w:val="center"/>
            <w:hideMark/>
          </w:tcPr>
          <w:p w14:paraId="6808A52A"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272" w:type="pct"/>
            <w:shd w:val="clear" w:color="auto" w:fill="auto"/>
            <w:noWrap/>
            <w:vAlign w:val="center"/>
            <w:hideMark/>
          </w:tcPr>
          <w:p w14:paraId="2EB52EF9"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272" w:type="pct"/>
            <w:shd w:val="clear" w:color="auto" w:fill="auto"/>
            <w:noWrap/>
            <w:vAlign w:val="center"/>
            <w:hideMark/>
          </w:tcPr>
          <w:p w14:paraId="77D7E3D1"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272" w:type="pct"/>
            <w:shd w:val="clear" w:color="auto" w:fill="auto"/>
            <w:noWrap/>
            <w:vAlign w:val="center"/>
            <w:hideMark/>
          </w:tcPr>
          <w:p w14:paraId="304BAF34"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272" w:type="pct"/>
            <w:shd w:val="clear" w:color="auto" w:fill="auto"/>
            <w:noWrap/>
            <w:vAlign w:val="center"/>
            <w:hideMark/>
          </w:tcPr>
          <w:p w14:paraId="628D357B"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272" w:type="pct"/>
            <w:shd w:val="clear" w:color="auto" w:fill="auto"/>
            <w:noWrap/>
            <w:vAlign w:val="center"/>
            <w:hideMark/>
          </w:tcPr>
          <w:p w14:paraId="5E49967C"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365" w:type="pct"/>
            <w:shd w:val="clear" w:color="auto" w:fill="auto"/>
            <w:noWrap/>
            <w:vAlign w:val="center"/>
            <w:hideMark/>
          </w:tcPr>
          <w:p w14:paraId="481EF4FA"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364" w:type="pct"/>
            <w:shd w:val="clear" w:color="auto" w:fill="auto"/>
            <w:noWrap/>
            <w:vAlign w:val="center"/>
            <w:hideMark/>
          </w:tcPr>
          <w:p w14:paraId="66A9042B"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364" w:type="pct"/>
            <w:shd w:val="clear" w:color="auto" w:fill="auto"/>
            <w:noWrap/>
            <w:vAlign w:val="center"/>
            <w:hideMark/>
          </w:tcPr>
          <w:p w14:paraId="7D11CE4B"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r>
      <w:tr w:rsidR="009051C8" w:rsidRPr="00EB4404" w14:paraId="7B6E40FA" w14:textId="77777777" w:rsidTr="009051C8">
        <w:trPr>
          <w:trHeight w:val="20"/>
        </w:trPr>
        <w:tc>
          <w:tcPr>
            <w:tcW w:w="834" w:type="pct"/>
            <w:shd w:val="clear" w:color="000000" w:fill="FFFFFF"/>
            <w:noWrap/>
            <w:vAlign w:val="bottom"/>
            <w:hideMark/>
          </w:tcPr>
          <w:p w14:paraId="149DE4E0" w14:textId="77777777" w:rsidR="009051C8" w:rsidRPr="00EB4404" w:rsidRDefault="009051C8" w:rsidP="009051C8">
            <w:pPr>
              <w:spacing w:after="0"/>
              <w:jc w:val="left"/>
              <w:rPr>
                <w:rFonts w:eastAsia="Times New Roman" w:cs="Arial"/>
                <w:sz w:val="16"/>
                <w:szCs w:val="16"/>
                <w:lang w:eastAsia="es-ES"/>
              </w:rPr>
            </w:pPr>
            <w:r w:rsidRPr="00EB4404">
              <w:rPr>
                <w:rFonts w:eastAsia="Times New Roman" w:cs="Arial"/>
                <w:sz w:val="16"/>
                <w:szCs w:val="16"/>
                <w:lang w:eastAsia="es-ES"/>
              </w:rPr>
              <w:t>SECUESTRO CARBONO</w:t>
            </w:r>
          </w:p>
        </w:tc>
        <w:tc>
          <w:tcPr>
            <w:tcW w:w="572" w:type="pct"/>
            <w:shd w:val="clear" w:color="000000" w:fill="FFFFFF"/>
            <w:noWrap/>
            <w:vAlign w:val="center"/>
            <w:hideMark/>
          </w:tcPr>
          <w:p w14:paraId="0862310E"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94.136.584</w:t>
            </w:r>
          </w:p>
        </w:tc>
        <w:tc>
          <w:tcPr>
            <w:tcW w:w="417" w:type="pct"/>
            <w:shd w:val="clear" w:color="000000" w:fill="FFFFFF"/>
            <w:noWrap/>
            <w:vAlign w:val="center"/>
            <w:hideMark/>
          </w:tcPr>
          <w:p w14:paraId="3A00AB18"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 </w:t>
            </w:r>
          </w:p>
        </w:tc>
        <w:tc>
          <w:tcPr>
            <w:tcW w:w="364" w:type="pct"/>
            <w:shd w:val="clear" w:color="000000" w:fill="FFFFFF"/>
            <w:noWrap/>
            <w:vAlign w:val="center"/>
            <w:hideMark/>
          </w:tcPr>
          <w:p w14:paraId="46B09CB9"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 </w:t>
            </w:r>
          </w:p>
        </w:tc>
        <w:tc>
          <w:tcPr>
            <w:tcW w:w="359" w:type="pct"/>
            <w:shd w:val="clear" w:color="auto" w:fill="auto"/>
            <w:noWrap/>
            <w:vAlign w:val="center"/>
            <w:hideMark/>
          </w:tcPr>
          <w:p w14:paraId="0079395B"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272" w:type="pct"/>
            <w:shd w:val="clear" w:color="auto" w:fill="auto"/>
            <w:noWrap/>
            <w:vAlign w:val="center"/>
            <w:hideMark/>
          </w:tcPr>
          <w:p w14:paraId="459A0ADC"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272" w:type="pct"/>
            <w:shd w:val="clear" w:color="auto" w:fill="auto"/>
            <w:noWrap/>
            <w:vAlign w:val="center"/>
            <w:hideMark/>
          </w:tcPr>
          <w:p w14:paraId="419F799B"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272" w:type="pct"/>
            <w:shd w:val="clear" w:color="auto" w:fill="auto"/>
            <w:noWrap/>
            <w:vAlign w:val="center"/>
            <w:hideMark/>
          </w:tcPr>
          <w:p w14:paraId="1E0912E4"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272" w:type="pct"/>
            <w:shd w:val="clear" w:color="auto" w:fill="auto"/>
            <w:noWrap/>
            <w:vAlign w:val="center"/>
            <w:hideMark/>
          </w:tcPr>
          <w:p w14:paraId="5D2677AA"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272" w:type="pct"/>
            <w:shd w:val="clear" w:color="auto" w:fill="auto"/>
            <w:noWrap/>
            <w:vAlign w:val="center"/>
            <w:hideMark/>
          </w:tcPr>
          <w:p w14:paraId="27C98F7F"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365" w:type="pct"/>
            <w:shd w:val="clear" w:color="auto" w:fill="auto"/>
            <w:noWrap/>
            <w:vAlign w:val="center"/>
            <w:hideMark/>
          </w:tcPr>
          <w:p w14:paraId="7A92D3B3"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364" w:type="pct"/>
            <w:shd w:val="clear" w:color="auto" w:fill="auto"/>
            <w:noWrap/>
            <w:vAlign w:val="center"/>
            <w:hideMark/>
          </w:tcPr>
          <w:p w14:paraId="6DD06EB0"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364" w:type="pct"/>
            <w:shd w:val="clear" w:color="auto" w:fill="auto"/>
            <w:noWrap/>
            <w:vAlign w:val="center"/>
            <w:hideMark/>
          </w:tcPr>
          <w:p w14:paraId="70334F18"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r>
      <w:tr w:rsidR="009051C8" w:rsidRPr="00EB4404" w14:paraId="0B891DB3" w14:textId="77777777" w:rsidTr="009051C8">
        <w:trPr>
          <w:trHeight w:val="20"/>
        </w:trPr>
        <w:tc>
          <w:tcPr>
            <w:tcW w:w="834" w:type="pct"/>
            <w:shd w:val="clear" w:color="000000" w:fill="FFFFFF"/>
            <w:noWrap/>
            <w:vAlign w:val="bottom"/>
            <w:hideMark/>
          </w:tcPr>
          <w:p w14:paraId="4FBFC15D" w14:textId="77777777" w:rsidR="009051C8" w:rsidRPr="00EB4404" w:rsidRDefault="009051C8" w:rsidP="009051C8">
            <w:pPr>
              <w:spacing w:after="0"/>
              <w:jc w:val="left"/>
              <w:rPr>
                <w:rFonts w:eastAsia="Times New Roman" w:cs="Arial"/>
                <w:sz w:val="16"/>
                <w:szCs w:val="16"/>
                <w:lang w:eastAsia="es-ES"/>
              </w:rPr>
            </w:pPr>
            <w:r w:rsidRPr="00EB4404">
              <w:rPr>
                <w:rFonts w:eastAsia="Times New Roman" w:cs="Arial"/>
                <w:sz w:val="16"/>
                <w:szCs w:val="16"/>
                <w:lang w:eastAsia="es-ES"/>
              </w:rPr>
              <w:t>PROVISIÓN ALIMENTOS</w:t>
            </w:r>
          </w:p>
        </w:tc>
        <w:tc>
          <w:tcPr>
            <w:tcW w:w="572" w:type="pct"/>
            <w:shd w:val="clear" w:color="000000" w:fill="FFFFFF"/>
            <w:noWrap/>
            <w:vAlign w:val="center"/>
            <w:hideMark/>
          </w:tcPr>
          <w:p w14:paraId="0A69E115"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125.624.558</w:t>
            </w:r>
          </w:p>
        </w:tc>
        <w:tc>
          <w:tcPr>
            <w:tcW w:w="417" w:type="pct"/>
            <w:shd w:val="clear" w:color="000000" w:fill="FFFFFF"/>
            <w:noWrap/>
            <w:vAlign w:val="center"/>
            <w:hideMark/>
          </w:tcPr>
          <w:p w14:paraId="1AECA35F"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 </w:t>
            </w:r>
          </w:p>
        </w:tc>
        <w:tc>
          <w:tcPr>
            <w:tcW w:w="364" w:type="pct"/>
            <w:shd w:val="clear" w:color="000000" w:fill="FFFFFF"/>
            <w:noWrap/>
            <w:vAlign w:val="center"/>
            <w:hideMark/>
          </w:tcPr>
          <w:p w14:paraId="03442498"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 </w:t>
            </w:r>
          </w:p>
        </w:tc>
        <w:tc>
          <w:tcPr>
            <w:tcW w:w="359" w:type="pct"/>
            <w:shd w:val="clear" w:color="000000" w:fill="FFFFFF"/>
            <w:noWrap/>
            <w:vAlign w:val="center"/>
            <w:hideMark/>
          </w:tcPr>
          <w:p w14:paraId="683C8DB8"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 </w:t>
            </w:r>
          </w:p>
        </w:tc>
        <w:tc>
          <w:tcPr>
            <w:tcW w:w="272" w:type="pct"/>
            <w:shd w:val="clear" w:color="000000" w:fill="FFFFFF"/>
            <w:noWrap/>
            <w:vAlign w:val="center"/>
            <w:hideMark/>
          </w:tcPr>
          <w:p w14:paraId="7615B604"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 </w:t>
            </w:r>
          </w:p>
        </w:tc>
        <w:tc>
          <w:tcPr>
            <w:tcW w:w="272" w:type="pct"/>
            <w:shd w:val="clear" w:color="000000" w:fill="FFFFFF"/>
            <w:noWrap/>
            <w:vAlign w:val="center"/>
            <w:hideMark/>
          </w:tcPr>
          <w:p w14:paraId="39F4B70F"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 </w:t>
            </w:r>
          </w:p>
        </w:tc>
        <w:tc>
          <w:tcPr>
            <w:tcW w:w="272" w:type="pct"/>
            <w:shd w:val="clear" w:color="000000" w:fill="FFFFFF"/>
            <w:noWrap/>
            <w:vAlign w:val="center"/>
            <w:hideMark/>
          </w:tcPr>
          <w:p w14:paraId="7C1F7ACF"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 </w:t>
            </w:r>
          </w:p>
        </w:tc>
        <w:tc>
          <w:tcPr>
            <w:tcW w:w="272" w:type="pct"/>
            <w:shd w:val="clear" w:color="000000" w:fill="FFFFFF"/>
            <w:noWrap/>
            <w:vAlign w:val="center"/>
            <w:hideMark/>
          </w:tcPr>
          <w:p w14:paraId="5EB75886"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 </w:t>
            </w:r>
          </w:p>
        </w:tc>
        <w:tc>
          <w:tcPr>
            <w:tcW w:w="272" w:type="pct"/>
            <w:shd w:val="clear" w:color="000000" w:fill="FFFFFF"/>
            <w:noWrap/>
            <w:vAlign w:val="center"/>
            <w:hideMark/>
          </w:tcPr>
          <w:p w14:paraId="3ACBFA4D"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 </w:t>
            </w:r>
          </w:p>
        </w:tc>
        <w:tc>
          <w:tcPr>
            <w:tcW w:w="365" w:type="pct"/>
            <w:shd w:val="clear" w:color="000000" w:fill="FFFFFF"/>
            <w:noWrap/>
            <w:vAlign w:val="center"/>
            <w:hideMark/>
          </w:tcPr>
          <w:p w14:paraId="3E4E2BD9"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 </w:t>
            </w:r>
          </w:p>
        </w:tc>
        <w:tc>
          <w:tcPr>
            <w:tcW w:w="364" w:type="pct"/>
            <w:shd w:val="clear" w:color="000000" w:fill="FFFFFF"/>
            <w:noWrap/>
            <w:vAlign w:val="center"/>
            <w:hideMark/>
          </w:tcPr>
          <w:p w14:paraId="57F4EF6F"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 </w:t>
            </w:r>
          </w:p>
        </w:tc>
        <w:tc>
          <w:tcPr>
            <w:tcW w:w="364" w:type="pct"/>
            <w:shd w:val="clear" w:color="000000" w:fill="FFFFFF"/>
            <w:noWrap/>
            <w:vAlign w:val="center"/>
            <w:hideMark/>
          </w:tcPr>
          <w:p w14:paraId="6A9259BA"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 </w:t>
            </w:r>
          </w:p>
        </w:tc>
      </w:tr>
      <w:tr w:rsidR="009051C8" w:rsidRPr="00EB4404" w14:paraId="62291894" w14:textId="77777777" w:rsidTr="009051C8">
        <w:trPr>
          <w:trHeight w:val="20"/>
        </w:trPr>
        <w:tc>
          <w:tcPr>
            <w:tcW w:w="834" w:type="pct"/>
            <w:shd w:val="clear" w:color="000000" w:fill="FFFFFF"/>
            <w:noWrap/>
            <w:vAlign w:val="bottom"/>
            <w:hideMark/>
          </w:tcPr>
          <w:p w14:paraId="26450970" w14:textId="77777777" w:rsidR="009051C8" w:rsidRPr="00EB4404" w:rsidRDefault="009051C8" w:rsidP="009051C8">
            <w:pPr>
              <w:spacing w:after="0"/>
              <w:jc w:val="left"/>
              <w:rPr>
                <w:rFonts w:eastAsia="Times New Roman" w:cs="Arial"/>
                <w:sz w:val="16"/>
                <w:szCs w:val="16"/>
                <w:lang w:eastAsia="es-ES"/>
              </w:rPr>
            </w:pPr>
            <w:r w:rsidRPr="00EB4404">
              <w:rPr>
                <w:rFonts w:eastAsia="Times New Roman" w:cs="Arial"/>
                <w:sz w:val="16"/>
                <w:szCs w:val="16"/>
                <w:lang w:eastAsia="es-ES"/>
              </w:rPr>
              <w:t>AFECTACIÓN FAUNA SILVESTRE</w:t>
            </w:r>
          </w:p>
        </w:tc>
        <w:tc>
          <w:tcPr>
            <w:tcW w:w="572" w:type="pct"/>
            <w:shd w:val="clear" w:color="000000" w:fill="FFFFFF"/>
            <w:noWrap/>
            <w:vAlign w:val="center"/>
            <w:hideMark/>
          </w:tcPr>
          <w:p w14:paraId="4187C403"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268.700.000</w:t>
            </w:r>
          </w:p>
        </w:tc>
        <w:tc>
          <w:tcPr>
            <w:tcW w:w="417" w:type="pct"/>
            <w:shd w:val="clear" w:color="000000" w:fill="FFFFFF"/>
            <w:noWrap/>
            <w:vAlign w:val="center"/>
            <w:hideMark/>
          </w:tcPr>
          <w:p w14:paraId="10777505"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114.000.000</w:t>
            </w:r>
          </w:p>
        </w:tc>
        <w:tc>
          <w:tcPr>
            <w:tcW w:w="364" w:type="pct"/>
            <w:shd w:val="clear" w:color="000000" w:fill="FFFFFF"/>
            <w:noWrap/>
            <w:vAlign w:val="center"/>
            <w:hideMark/>
          </w:tcPr>
          <w:p w14:paraId="51D0F0B2"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 </w:t>
            </w:r>
          </w:p>
        </w:tc>
        <w:tc>
          <w:tcPr>
            <w:tcW w:w="359" w:type="pct"/>
            <w:shd w:val="clear" w:color="auto" w:fill="auto"/>
            <w:noWrap/>
            <w:vAlign w:val="center"/>
            <w:hideMark/>
          </w:tcPr>
          <w:p w14:paraId="57AEB920"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272" w:type="pct"/>
            <w:shd w:val="clear" w:color="auto" w:fill="auto"/>
            <w:noWrap/>
            <w:vAlign w:val="center"/>
            <w:hideMark/>
          </w:tcPr>
          <w:p w14:paraId="6500E002"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272" w:type="pct"/>
            <w:shd w:val="clear" w:color="auto" w:fill="auto"/>
            <w:noWrap/>
            <w:vAlign w:val="center"/>
            <w:hideMark/>
          </w:tcPr>
          <w:p w14:paraId="6D9E8F54"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272" w:type="pct"/>
            <w:shd w:val="clear" w:color="auto" w:fill="auto"/>
            <w:noWrap/>
            <w:vAlign w:val="center"/>
            <w:hideMark/>
          </w:tcPr>
          <w:p w14:paraId="76ED8B37"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272" w:type="pct"/>
            <w:shd w:val="clear" w:color="auto" w:fill="auto"/>
            <w:noWrap/>
            <w:vAlign w:val="center"/>
            <w:hideMark/>
          </w:tcPr>
          <w:p w14:paraId="1202A702"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272" w:type="pct"/>
            <w:shd w:val="clear" w:color="auto" w:fill="auto"/>
            <w:noWrap/>
            <w:vAlign w:val="center"/>
            <w:hideMark/>
          </w:tcPr>
          <w:p w14:paraId="0ACDAC1B"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365" w:type="pct"/>
            <w:shd w:val="clear" w:color="auto" w:fill="auto"/>
            <w:noWrap/>
            <w:vAlign w:val="center"/>
            <w:hideMark/>
          </w:tcPr>
          <w:p w14:paraId="0F503A04"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364" w:type="pct"/>
            <w:shd w:val="clear" w:color="auto" w:fill="auto"/>
            <w:noWrap/>
            <w:vAlign w:val="center"/>
            <w:hideMark/>
          </w:tcPr>
          <w:p w14:paraId="13CE5365"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364" w:type="pct"/>
            <w:shd w:val="clear" w:color="auto" w:fill="auto"/>
            <w:noWrap/>
            <w:vAlign w:val="center"/>
            <w:hideMark/>
          </w:tcPr>
          <w:p w14:paraId="6D61F60C"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r>
      <w:tr w:rsidR="009051C8" w:rsidRPr="00EB4404" w14:paraId="668C12B4" w14:textId="77777777" w:rsidTr="009051C8">
        <w:trPr>
          <w:trHeight w:val="20"/>
        </w:trPr>
        <w:tc>
          <w:tcPr>
            <w:tcW w:w="834" w:type="pct"/>
            <w:shd w:val="clear" w:color="000000" w:fill="FFFFFF"/>
            <w:noWrap/>
            <w:vAlign w:val="bottom"/>
            <w:hideMark/>
          </w:tcPr>
          <w:p w14:paraId="5DA0C719" w14:textId="77777777" w:rsidR="009051C8" w:rsidRPr="00EB4404" w:rsidRDefault="009051C8" w:rsidP="009051C8">
            <w:pPr>
              <w:spacing w:after="0"/>
              <w:jc w:val="left"/>
              <w:rPr>
                <w:rFonts w:eastAsia="Times New Roman" w:cs="Arial"/>
                <w:sz w:val="16"/>
                <w:szCs w:val="16"/>
                <w:lang w:eastAsia="es-ES"/>
              </w:rPr>
            </w:pPr>
            <w:r w:rsidRPr="00EB4404">
              <w:rPr>
                <w:rFonts w:eastAsia="Times New Roman" w:cs="Arial"/>
                <w:sz w:val="16"/>
                <w:szCs w:val="16"/>
                <w:lang w:eastAsia="es-ES"/>
              </w:rPr>
              <w:t>AFECTACIÓN PATRIMONIO</w:t>
            </w:r>
          </w:p>
        </w:tc>
        <w:tc>
          <w:tcPr>
            <w:tcW w:w="572" w:type="pct"/>
            <w:shd w:val="clear" w:color="000000" w:fill="FFFFFF"/>
            <w:noWrap/>
            <w:vAlign w:val="center"/>
            <w:hideMark/>
          </w:tcPr>
          <w:p w14:paraId="7C02E20B"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17.200.000</w:t>
            </w:r>
          </w:p>
        </w:tc>
        <w:tc>
          <w:tcPr>
            <w:tcW w:w="417" w:type="pct"/>
            <w:shd w:val="clear" w:color="000000" w:fill="FFFFFF"/>
            <w:noWrap/>
            <w:vAlign w:val="center"/>
            <w:hideMark/>
          </w:tcPr>
          <w:p w14:paraId="15A6C9A4"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 </w:t>
            </w:r>
          </w:p>
        </w:tc>
        <w:tc>
          <w:tcPr>
            <w:tcW w:w="364" w:type="pct"/>
            <w:shd w:val="clear" w:color="000000" w:fill="FFFFFF"/>
            <w:noWrap/>
            <w:vAlign w:val="center"/>
            <w:hideMark/>
          </w:tcPr>
          <w:p w14:paraId="3A9265FB"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 </w:t>
            </w:r>
          </w:p>
        </w:tc>
        <w:tc>
          <w:tcPr>
            <w:tcW w:w="359" w:type="pct"/>
            <w:shd w:val="clear" w:color="auto" w:fill="auto"/>
            <w:noWrap/>
            <w:vAlign w:val="center"/>
            <w:hideMark/>
          </w:tcPr>
          <w:p w14:paraId="1D5F1A03"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272" w:type="pct"/>
            <w:shd w:val="clear" w:color="auto" w:fill="auto"/>
            <w:noWrap/>
            <w:vAlign w:val="center"/>
            <w:hideMark/>
          </w:tcPr>
          <w:p w14:paraId="6475B809"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272" w:type="pct"/>
            <w:shd w:val="clear" w:color="auto" w:fill="auto"/>
            <w:noWrap/>
            <w:vAlign w:val="center"/>
            <w:hideMark/>
          </w:tcPr>
          <w:p w14:paraId="13220E09"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272" w:type="pct"/>
            <w:shd w:val="clear" w:color="auto" w:fill="auto"/>
            <w:noWrap/>
            <w:vAlign w:val="center"/>
            <w:hideMark/>
          </w:tcPr>
          <w:p w14:paraId="1C811DCD"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272" w:type="pct"/>
            <w:shd w:val="clear" w:color="auto" w:fill="auto"/>
            <w:noWrap/>
            <w:vAlign w:val="center"/>
            <w:hideMark/>
          </w:tcPr>
          <w:p w14:paraId="20611399"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272" w:type="pct"/>
            <w:shd w:val="clear" w:color="auto" w:fill="auto"/>
            <w:noWrap/>
            <w:vAlign w:val="center"/>
            <w:hideMark/>
          </w:tcPr>
          <w:p w14:paraId="47398B0E"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365" w:type="pct"/>
            <w:shd w:val="clear" w:color="auto" w:fill="auto"/>
            <w:noWrap/>
            <w:vAlign w:val="center"/>
            <w:hideMark/>
          </w:tcPr>
          <w:p w14:paraId="059873F4"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364" w:type="pct"/>
            <w:shd w:val="clear" w:color="auto" w:fill="auto"/>
            <w:noWrap/>
            <w:vAlign w:val="center"/>
            <w:hideMark/>
          </w:tcPr>
          <w:p w14:paraId="44A4FF47"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364" w:type="pct"/>
            <w:shd w:val="clear" w:color="auto" w:fill="auto"/>
            <w:noWrap/>
            <w:vAlign w:val="center"/>
            <w:hideMark/>
          </w:tcPr>
          <w:p w14:paraId="08E22402"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r>
      <w:tr w:rsidR="009051C8" w:rsidRPr="00EB4404" w14:paraId="17A0B12C" w14:textId="77777777" w:rsidTr="009051C8">
        <w:trPr>
          <w:trHeight w:val="20"/>
        </w:trPr>
        <w:tc>
          <w:tcPr>
            <w:tcW w:w="834" w:type="pct"/>
            <w:shd w:val="clear" w:color="000000" w:fill="FFFFFF"/>
            <w:noWrap/>
            <w:vAlign w:val="center"/>
            <w:hideMark/>
          </w:tcPr>
          <w:p w14:paraId="26B66327" w14:textId="77777777" w:rsidR="009051C8" w:rsidRPr="00EB4404" w:rsidRDefault="009051C8" w:rsidP="009051C8">
            <w:pPr>
              <w:spacing w:after="0"/>
              <w:rPr>
                <w:rFonts w:eastAsia="Times New Roman" w:cs="Arial"/>
                <w:sz w:val="16"/>
                <w:szCs w:val="16"/>
                <w:lang w:eastAsia="es-ES"/>
              </w:rPr>
            </w:pPr>
            <w:r w:rsidRPr="00EB4404">
              <w:rPr>
                <w:rFonts w:eastAsia="Times New Roman" w:cs="Arial"/>
                <w:sz w:val="16"/>
                <w:szCs w:val="16"/>
                <w:lang w:eastAsia="es-ES"/>
              </w:rPr>
              <w:t>BIODIVERSIDAD</w:t>
            </w:r>
          </w:p>
        </w:tc>
        <w:tc>
          <w:tcPr>
            <w:tcW w:w="572" w:type="pct"/>
            <w:shd w:val="clear" w:color="000000" w:fill="FFFFFF"/>
            <w:noWrap/>
            <w:vAlign w:val="center"/>
            <w:hideMark/>
          </w:tcPr>
          <w:p w14:paraId="3E0687E4"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21.260.634</w:t>
            </w:r>
          </w:p>
        </w:tc>
        <w:tc>
          <w:tcPr>
            <w:tcW w:w="417" w:type="pct"/>
            <w:shd w:val="clear" w:color="000000" w:fill="FFFFFF"/>
            <w:noWrap/>
            <w:vAlign w:val="center"/>
            <w:hideMark/>
          </w:tcPr>
          <w:p w14:paraId="1B97FC90"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21.260.634</w:t>
            </w:r>
          </w:p>
        </w:tc>
        <w:tc>
          <w:tcPr>
            <w:tcW w:w="364" w:type="pct"/>
            <w:shd w:val="clear" w:color="000000" w:fill="FFFFFF"/>
            <w:noWrap/>
            <w:vAlign w:val="center"/>
            <w:hideMark/>
          </w:tcPr>
          <w:p w14:paraId="30C0E5C6"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21.260.634</w:t>
            </w:r>
          </w:p>
        </w:tc>
        <w:tc>
          <w:tcPr>
            <w:tcW w:w="359" w:type="pct"/>
            <w:shd w:val="clear" w:color="000000" w:fill="FFFFFF"/>
            <w:noWrap/>
            <w:vAlign w:val="center"/>
            <w:hideMark/>
          </w:tcPr>
          <w:p w14:paraId="733B9F03"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21.260.634</w:t>
            </w:r>
          </w:p>
        </w:tc>
        <w:tc>
          <w:tcPr>
            <w:tcW w:w="272" w:type="pct"/>
            <w:shd w:val="clear" w:color="000000" w:fill="FFFFFF"/>
            <w:noWrap/>
            <w:vAlign w:val="center"/>
            <w:hideMark/>
          </w:tcPr>
          <w:p w14:paraId="51503E3C"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21.260.634</w:t>
            </w:r>
          </w:p>
        </w:tc>
        <w:tc>
          <w:tcPr>
            <w:tcW w:w="272" w:type="pct"/>
            <w:shd w:val="clear" w:color="000000" w:fill="FFFFFF"/>
            <w:noWrap/>
            <w:vAlign w:val="center"/>
            <w:hideMark/>
          </w:tcPr>
          <w:p w14:paraId="0E705F4A"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21.260.634</w:t>
            </w:r>
          </w:p>
        </w:tc>
        <w:tc>
          <w:tcPr>
            <w:tcW w:w="272" w:type="pct"/>
            <w:shd w:val="clear" w:color="000000" w:fill="FFFFFF"/>
            <w:noWrap/>
            <w:vAlign w:val="center"/>
            <w:hideMark/>
          </w:tcPr>
          <w:p w14:paraId="0804450C"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21.260.634</w:t>
            </w:r>
          </w:p>
        </w:tc>
        <w:tc>
          <w:tcPr>
            <w:tcW w:w="272" w:type="pct"/>
            <w:shd w:val="clear" w:color="000000" w:fill="FFFFFF"/>
            <w:noWrap/>
            <w:vAlign w:val="center"/>
            <w:hideMark/>
          </w:tcPr>
          <w:p w14:paraId="26D98273"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21.260.634</w:t>
            </w:r>
          </w:p>
        </w:tc>
        <w:tc>
          <w:tcPr>
            <w:tcW w:w="272" w:type="pct"/>
            <w:shd w:val="clear" w:color="000000" w:fill="FFFFFF"/>
            <w:noWrap/>
            <w:vAlign w:val="center"/>
            <w:hideMark/>
          </w:tcPr>
          <w:p w14:paraId="016E4C40"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21.260.634</w:t>
            </w:r>
          </w:p>
        </w:tc>
        <w:tc>
          <w:tcPr>
            <w:tcW w:w="365" w:type="pct"/>
            <w:shd w:val="clear" w:color="000000" w:fill="FFFFFF"/>
            <w:noWrap/>
            <w:vAlign w:val="center"/>
            <w:hideMark/>
          </w:tcPr>
          <w:p w14:paraId="7F6FD7E3"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21.260.634</w:t>
            </w:r>
          </w:p>
        </w:tc>
        <w:tc>
          <w:tcPr>
            <w:tcW w:w="364" w:type="pct"/>
            <w:shd w:val="clear" w:color="000000" w:fill="FFFFFF"/>
            <w:noWrap/>
            <w:vAlign w:val="center"/>
            <w:hideMark/>
          </w:tcPr>
          <w:p w14:paraId="00BA18DB"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21.260.634</w:t>
            </w:r>
          </w:p>
        </w:tc>
        <w:tc>
          <w:tcPr>
            <w:tcW w:w="364" w:type="pct"/>
            <w:shd w:val="clear" w:color="000000" w:fill="FFFFFF"/>
            <w:noWrap/>
            <w:vAlign w:val="center"/>
            <w:hideMark/>
          </w:tcPr>
          <w:p w14:paraId="7E582C19"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21.260.634</w:t>
            </w:r>
          </w:p>
        </w:tc>
      </w:tr>
      <w:tr w:rsidR="009051C8" w:rsidRPr="00EB4404" w14:paraId="0F8C447E" w14:textId="77777777" w:rsidTr="009051C8">
        <w:trPr>
          <w:trHeight w:val="20"/>
        </w:trPr>
        <w:tc>
          <w:tcPr>
            <w:tcW w:w="834" w:type="pct"/>
            <w:shd w:val="clear" w:color="000000" w:fill="FFFFFF"/>
            <w:noWrap/>
            <w:vAlign w:val="center"/>
            <w:hideMark/>
          </w:tcPr>
          <w:p w14:paraId="0AB9AE31" w14:textId="77777777" w:rsidR="009051C8" w:rsidRPr="00EB4404" w:rsidRDefault="009051C8" w:rsidP="009051C8">
            <w:pPr>
              <w:spacing w:after="0"/>
              <w:rPr>
                <w:rFonts w:eastAsia="Times New Roman" w:cs="Arial"/>
                <w:b/>
                <w:bCs/>
                <w:sz w:val="16"/>
                <w:szCs w:val="16"/>
                <w:lang w:eastAsia="es-ES"/>
              </w:rPr>
            </w:pPr>
            <w:r w:rsidRPr="00EB4404">
              <w:rPr>
                <w:rFonts w:eastAsia="Times New Roman" w:cs="Arial"/>
                <w:b/>
                <w:bCs/>
                <w:sz w:val="16"/>
                <w:szCs w:val="16"/>
                <w:lang w:eastAsia="es-ES"/>
              </w:rPr>
              <w:t>SUBTOTAL COSTOS</w:t>
            </w:r>
          </w:p>
        </w:tc>
        <w:tc>
          <w:tcPr>
            <w:tcW w:w="572" w:type="pct"/>
            <w:shd w:val="clear" w:color="000000" w:fill="FFFFFF"/>
            <w:noWrap/>
            <w:vAlign w:val="center"/>
            <w:hideMark/>
          </w:tcPr>
          <w:p w14:paraId="105C530A"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541.310.665</w:t>
            </w:r>
          </w:p>
        </w:tc>
        <w:tc>
          <w:tcPr>
            <w:tcW w:w="417" w:type="pct"/>
            <w:shd w:val="clear" w:color="000000" w:fill="FFFFFF"/>
            <w:noWrap/>
            <w:vAlign w:val="center"/>
            <w:hideMark/>
          </w:tcPr>
          <w:p w14:paraId="40EA53D1"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156.055.634</w:t>
            </w:r>
          </w:p>
        </w:tc>
        <w:tc>
          <w:tcPr>
            <w:tcW w:w="364" w:type="pct"/>
            <w:shd w:val="clear" w:color="000000" w:fill="FFFFFF"/>
            <w:noWrap/>
            <w:vAlign w:val="center"/>
            <w:hideMark/>
          </w:tcPr>
          <w:p w14:paraId="789E40B4"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21.260.634</w:t>
            </w:r>
          </w:p>
        </w:tc>
        <w:tc>
          <w:tcPr>
            <w:tcW w:w="359" w:type="pct"/>
            <w:shd w:val="clear" w:color="000000" w:fill="FFFFFF"/>
            <w:noWrap/>
            <w:vAlign w:val="center"/>
            <w:hideMark/>
          </w:tcPr>
          <w:p w14:paraId="6A253A0A"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21.260.634</w:t>
            </w:r>
          </w:p>
        </w:tc>
        <w:tc>
          <w:tcPr>
            <w:tcW w:w="272" w:type="pct"/>
            <w:shd w:val="clear" w:color="000000" w:fill="FFFFFF"/>
            <w:noWrap/>
            <w:vAlign w:val="center"/>
            <w:hideMark/>
          </w:tcPr>
          <w:p w14:paraId="31308D31"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21.260.634</w:t>
            </w:r>
          </w:p>
        </w:tc>
        <w:tc>
          <w:tcPr>
            <w:tcW w:w="272" w:type="pct"/>
            <w:shd w:val="clear" w:color="000000" w:fill="FFFFFF"/>
            <w:noWrap/>
            <w:vAlign w:val="center"/>
            <w:hideMark/>
          </w:tcPr>
          <w:p w14:paraId="2EA5586F"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21.260.634</w:t>
            </w:r>
          </w:p>
        </w:tc>
        <w:tc>
          <w:tcPr>
            <w:tcW w:w="272" w:type="pct"/>
            <w:shd w:val="clear" w:color="000000" w:fill="FFFFFF"/>
            <w:noWrap/>
            <w:vAlign w:val="center"/>
            <w:hideMark/>
          </w:tcPr>
          <w:p w14:paraId="183E66AE"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21.260.634</w:t>
            </w:r>
          </w:p>
        </w:tc>
        <w:tc>
          <w:tcPr>
            <w:tcW w:w="272" w:type="pct"/>
            <w:shd w:val="clear" w:color="000000" w:fill="FFFFFF"/>
            <w:noWrap/>
            <w:vAlign w:val="center"/>
            <w:hideMark/>
          </w:tcPr>
          <w:p w14:paraId="2CF5D836"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21.260.634</w:t>
            </w:r>
          </w:p>
        </w:tc>
        <w:tc>
          <w:tcPr>
            <w:tcW w:w="272" w:type="pct"/>
            <w:shd w:val="clear" w:color="000000" w:fill="FFFFFF"/>
            <w:noWrap/>
            <w:vAlign w:val="center"/>
            <w:hideMark/>
          </w:tcPr>
          <w:p w14:paraId="6E744F87"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21.260.634</w:t>
            </w:r>
          </w:p>
        </w:tc>
        <w:tc>
          <w:tcPr>
            <w:tcW w:w="365" w:type="pct"/>
            <w:shd w:val="clear" w:color="000000" w:fill="FFFFFF"/>
            <w:noWrap/>
            <w:vAlign w:val="center"/>
            <w:hideMark/>
          </w:tcPr>
          <w:p w14:paraId="7F1BEBEB"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21.260.634</w:t>
            </w:r>
          </w:p>
        </w:tc>
        <w:tc>
          <w:tcPr>
            <w:tcW w:w="364" w:type="pct"/>
            <w:shd w:val="clear" w:color="000000" w:fill="FFFFFF"/>
            <w:noWrap/>
            <w:vAlign w:val="center"/>
            <w:hideMark/>
          </w:tcPr>
          <w:p w14:paraId="6D369C91"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21.260.634</w:t>
            </w:r>
          </w:p>
        </w:tc>
        <w:tc>
          <w:tcPr>
            <w:tcW w:w="364" w:type="pct"/>
            <w:shd w:val="clear" w:color="000000" w:fill="FFFFFF"/>
            <w:noWrap/>
            <w:vAlign w:val="center"/>
            <w:hideMark/>
          </w:tcPr>
          <w:p w14:paraId="63214CCD"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21.260.634</w:t>
            </w:r>
          </w:p>
        </w:tc>
      </w:tr>
      <w:tr w:rsidR="009051C8" w:rsidRPr="00EB4404" w14:paraId="19250A21" w14:textId="77777777" w:rsidTr="009051C8">
        <w:trPr>
          <w:trHeight w:val="20"/>
        </w:trPr>
        <w:tc>
          <w:tcPr>
            <w:tcW w:w="834" w:type="pct"/>
            <w:tcBorders>
              <w:bottom w:val="single" w:sz="4" w:space="0" w:color="auto"/>
            </w:tcBorders>
            <w:shd w:val="clear" w:color="000000" w:fill="FFFFFF"/>
            <w:noWrap/>
            <w:vAlign w:val="center"/>
            <w:hideMark/>
          </w:tcPr>
          <w:p w14:paraId="132C5E75" w14:textId="77777777" w:rsidR="009051C8" w:rsidRPr="00EB4404" w:rsidRDefault="009051C8" w:rsidP="009051C8">
            <w:pPr>
              <w:spacing w:after="0"/>
              <w:rPr>
                <w:rFonts w:eastAsia="Times New Roman" w:cs="Arial"/>
                <w:b/>
                <w:bCs/>
                <w:sz w:val="16"/>
                <w:szCs w:val="16"/>
                <w:lang w:eastAsia="es-ES"/>
              </w:rPr>
            </w:pPr>
            <w:r w:rsidRPr="00EB4404">
              <w:rPr>
                <w:rFonts w:eastAsia="Times New Roman" w:cs="Arial"/>
                <w:b/>
                <w:bCs/>
                <w:sz w:val="16"/>
                <w:szCs w:val="16"/>
                <w:lang w:eastAsia="es-ES"/>
              </w:rPr>
              <w:t>INFLACIÓN PROYECTADA (3%)</w:t>
            </w:r>
          </w:p>
        </w:tc>
        <w:tc>
          <w:tcPr>
            <w:tcW w:w="572" w:type="pct"/>
            <w:tcBorders>
              <w:bottom w:val="single" w:sz="4" w:space="0" w:color="auto"/>
            </w:tcBorders>
            <w:shd w:val="clear" w:color="000000" w:fill="FFFFFF"/>
            <w:noWrap/>
            <w:vAlign w:val="center"/>
            <w:hideMark/>
          </w:tcPr>
          <w:p w14:paraId="28306953"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541.310.665</w:t>
            </w:r>
          </w:p>
        </w:tc>
        <w:tc>
          <w:tcPr>
            <w:tcW w:w="417" w:type="pct"/>
            <w:tcBorders>
              <w:bottom w:val="single" w:sz="4" w:space="0" w:color="auto"/>
            </w:tcBorders>
            <w:shd w:val="clear" w:color="000000" w:fill="FFFFFF"/>
            <w:noWrap/>
            <w:vAlign w:val="center"/>
            <w:hideMark/>
          </w:tcPr>
          <w:p w14:paraId="64455F2E"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160.737.303</w:t>
            </w:r>
          </w:p>
        </w:tc>
        <w:tc>
          <w:tcPr>
            <w:tcW w:w="364" w:type="pct"/>
            <w:tcBorders>
              <w:bottom w:val="single" w:sz="4" w:space="0" w:color="auto"/>
            </w:tcBorders>
            <w:shd w:val="clear" w:color="000000" w:fill="FFFFFF"/>
            <w:noWrap/>
            <w:vAlign w:val="center"/>
            <w:hideMark/>
          </w:tcPr>
          <w:p w14:paraId="5461533B"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24.646.902</w:t>
            </w:r>
          </w:p>
        </w:tc>
        <w:tc>
          <w:tcPr>
            <w:tcW w:w="359" w:type="pct"/>
            <w:tcBorders>
              <w:bottom w:val="single" w:sz="4" w:space="0" w:color="auto"/>
            </w:tcBorders>
            <w:shd w:val="clear" w:color="000000" w:fill="FFFFFF"/>
            <w:noWrap/>
            <w:vAlign w:val="center"/>
            <w:hideMark/>
          </w:tcPr>
          <w:p w14:paraId="34C2F160"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28.572.514</w:t>
            </w:r>
          </w:p>
        </w:tc>
        <w:tc>
          <w:tcPr>
            <w:tcW w:w="272" w:type="pct"/>
            <w:tcBorders>
              <w:bottom w:val="single" w:sz="4" w:space="0" w:color="auto"/>
            </w:tcBorders>
            <w:shd w:val="clear" w:color="000000" w:fill="FFFFFF"/>
            <w:noWrap/>
            <w:vAlign w:val="center"/>
            <w:hideMark/>
          </w:tcPr>
          <w:p w14:paraId="35B2BBC7"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33.123.375</w:t>
            </w:r>
          </w:p>
        </w:tc>
        <w:tc>
          <w:tcPr>
            <w:tcW w:w="272" w:type="pct"/>
            <w:tcBorders>
              <w:bottom w:val="single" w:sz="4" w:space="0" w:color="auto"/>
            </w:tcBorders>
            <w:shd w:val="clear" w:color="000000" w:fill="FFFFFF"/>
            <w:noWrap/>
            <w:vAlign w:val="center"/>
            <w:hideMark/>
          </w:tcPr>
          <w:p w14:paraId="24DA9B35"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38.399.070</w:t>
            </w:r>
          </w:p>
        </w:tc>
        <w:tc>
          <w:tcPr>
            <w:tcW w:w="272" w:type="pct"/>
            <w:tcBorders>
              <w:bottom w:val="single" w:sz="4" w:space="0" w:color="auto"/>
            </w:tcBorders>
            <w:shd w:val="clear" w:color="000000" w:fill="FFFFFF"/>
            <w:noWrap/>
            <w:vAlign w:val="center"/>
            <w:hideMark/>
          </w:tcPr>
          <w:p w14:paraId="718118E4"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44.515.046</w:t>
            </w:r>
          </w:p>
        </w:tc>
        <w:tc>
          <w:tcPr>
            <w:tcW w:w="272" w:type="pct"/>
            <w:tcBorders>
              <w:bottom w:val="single" w:sz="4" w:space="0" w:color="auto"/>
            </w:tcBorders>
            <w:shd w:val="clear" w:color="000000" w:fill="FFFFFF"/>
            <w:noWrap/>
            <w:vAlign w:val="center"/>
            <w:hideMark/>
          </w:tcPr>
          <w:p w14:paraId="00A4DE77"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51.605.139</w:t>
            </w:r>
          </w:p>
        </w:tc>
        <w:tc>
          <w:tcPr>
            <w:tcW w:w="272" w:type="pct"/>
            <w:tcBorders>
              <w:bottom w:val="single" w:sz="4" w:space="0" w:color="auto"/>
            </w:tcBorders>
            <w:shd w:val="clear" w:color="000000" w:fill="FFFFFF"/>
            <w:noWrap/>
            <w:vAlign w:val="center"/>
            <w:hideMark/>
          </w:tcPr>
          <w:p w14:paraId="4FF7239E"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59.824.499</w:t>
            </w:r>
          </w:p>
        </w:tc>
        <w:tc>
          <w:tcPr>
            <w:tcW w:w="365" w:type="pct"/>
            <w:tcBorders>
              <w:bottom w:val="single" w:sz="4" w:space="0" w:color="auto"/>
            </w:tcBorders>
            <w:shd w:val="clear" w:color="000000" w:fill="FFFFFF"/>
            <w:noWrap/>
            <w:vAlign w:val="center"/>
            <w:hideMark/>
          </w:tcPr>
          <w:p w14:paraId="571E3A91"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69.352.991</w:t>
            </w:r>
          </w:p>
        </w:tc>
        <w:tc>
          <w:tcPr>
            <w:tcW w:w="364" w:type="pct"/>
            <w:tcBorders>
              <w:bottom w:val="single" w:sz="4" w:space="0" w:color="auto"/>
            </w:tcBorders>
            <w:shd w:val="clear" w:color="000000" w:fill="FFFFFF"/>
            <w:noWrap/>
            <w:vAlign w:val="center"/>
            <w:hideMark/>
          </w:tcPr>
          <w:p w14:paraId="3DB9ADA2"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80.399.124</w:t>
            </w:r>
          </w:p>
        </w:tc>
        <w:tc>
          <w:tcPr>
            <w:tcW w:w="364" w:type="pct"/>
            <w:tcBorders>
              <w:bottom w:val="single" w:sz="4" w:space="0" w:color="auto"/>
            </w:tcBorders>
            <w:shd w:val="clear" w:color="000000" w:fill="FFFFFF"/>
            <w:noWrap/>
            <w:vAlign w:val="center"/>
            <w:hideMark/>
          </w:tcPr>
          <w:p w14:paraId="1746FB58"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93.204.621</w:t>
            </w:r>
          </w:p>
        </w:tc>
      </w:tr>
      <w:tr w:rsidR="009051C8" w:rsidRPr="00EB4404" w14:paraId="49A4F629" w14:textId="77777777" w:rsidTr="009051C8">
        <w:trPr>
          <w:trHeight w:val="20"/>
        </w:trPr>
        <w:tc>
          <w:tcPr>
            <w:tcW w:w="834" w:type="pct"/>
            <w:shd w:val="clear" w:color="000000" w:fill="FFFFFF" w:themeFill="background1"/>
            <w:noWrap/>
            <w:vAlign w:val="center"/>
            <w:hideMark/>
          </w:tcPr>
          <w:p w14:paraId="3D025F71" w14:textId="77777777" w:rsidR="009051C8" w:rsidRPr="00EB4404" w:rsidRDefault="009051C8" w:rsidP="009051C8">
            <w:pPr>
              <w:spacing w:after="0"/>
              <w:rPr>
                <w:rFonts w:eastAsia="Times New Roman" w:cs="Arial"/>
                <w:b/>
                <w:bCs/>
                <w:sz w:val="16"/>
                <w:szCs w:val="16"/>
                <w:lang w:eastAsia="es-ES"/>
              </w:rPr>
            </w:pPr>
            <w:r w:rsidRPr="00EB4404">
              <w:rPr>
                <w:rFonts w:eastAsia="Times New Roman" w:cs="Arial"/>
                <w:b/>
                <w:bCs/>
                <w:sz w:val="16"/>
                <w:szCs w:val="16"/>
                <w:lang w:eastAsia="es-ES"/>
              </w:rPr>
              <w:t>VPN COSTOS (12%)</w:t>
            </w:r>
          </w:p>
        </w:tc>
        <w:tc>
          <w:tcPr>
            <w:tcW w:w="572" w:type="pct"/>
            <w:shd w:val="clear" w:color="000000" w:fill="FFFFFF" w:themeFill="background1"/>
            <w:noWrap/>
            <w:vAlign w:val="center"/>
            <w:hideMark/>
          </w:tcPr>
          <w:p w14:paraId="1F144885"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483.313.093</w:t>
            </w:r>
          </w:p>
        </w:tc>
        <w:tc>
          <w:tcPr>
            <w:tcW w:w="417" w:type="pct"/>
            <w:shd w:val="clear" w:color="000000" w:fill="FFFFFF" w:themeFill="background1"/>
            <w:noWrap/>
            <w:vAlign w:val="center"/>
            <w:hideMark/>
          </w:tcPr>
          <w:p w14:paraId="682EE151"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143.515.450</w:t>
            </w:r>
          </w:p>
        </w:tc>
        <w:tc>
          <w:tcPr>
            <w:tcW w:w="364" w:type="pct"/>
            <w:shd w:val="clear" w:color="000000" w:fill="FFFFFF" w:themeFill="background1"/>
            <w:noWrap/>
            <w:vAlign w:val="center"/>
            <w:hideMark/>
          </w:tcPr>
          <w:p w14:paraId="6986D9CF"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22.006.166</w:t>
            </w:r>
          </w:p>
        </w:tc>
        <w:tc>
          <w:tcPr>
            <w:tcW w:w="359" w:type="pct"/>
            <w:shd w:val="clear" w:color="000000" w:fill="FFFFFF" w:themeFill="background1"/>
            <w:noWrap/>
            <w:vAlign w:val="center"/>
            <w:hideMark/>
          </w:tcPr>
          <w:p w14:paraId="755EBDED"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25.511.181</w:t>
            </w:r>
          </w:p>
        </w:tc>
        <w:tc>
          <w:tcPr>
            <w:tcW w:w="272" w:type="pct"/>
            <w:shd w:val="clear" w:color="000000" w:fill="FFFFFF" w:themeFill="background1"/>
            <w:noWrap/>
            <w:vAlign w:val="center"/>
            <w:hideMark/>
          </w:tcPr>
          <w:p w14:paraId="4EA9243C"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29.574.454</w:t>
            </w:r>
          </w:p>
        </w:tc>
        <w:tc>
          <w:tcPr>
            <w:tcW w:w="272" w:type="pct"/>
            <w:shd w:val="clear" w:color="000000" w:fill="FFFFFF" w:themeFill="background1"/>
            <w:noWrap/>
            <w:vAlign w:val="center"/>
            <w:hideMark/>
          </w:tcPr>
          <w:p w14:paraId="49DFE471"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34.284.900</w:t>
            </w:r>
          </w:p>
        </w:tc>
        <w:tc>
          <w:tcPr>
            <w:tcW w:w="272" w:type="pct"/>
            <w:shd w:val="clear" w:color="000000" w:fill="FFFFFF" w:themeFill="background1"/>
            <w:noWrap/>
            <w:vAlign w:val="center"/>
            <w:hideMark/>
          </w:tcPr>
          <w:p w14:paraId="2D4BAA4E"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39.745.597</w:t>
            </w:r>
          </w:p>
        </w:tc>
        <w:tc>
          <w:tcPr>
            <w:tcW w:w="272" w:type="pct"/>
            <w:shd w:val="clear" w:color="000000" w:fill="FFFFFF" w:themeFill="background1"/>
            <w:noWrap/>
            <w:vAlign w:val="center"/>
            <w:hideMark/>
          </w:tcPr>
          <w:p w14:paraId="4AD1315A"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46.076.041</w:t>
            </w:r>
          </w:p>
        </w:tc>
        <w:tc>
          <w:tcPr>
            <w:tcW w:w="272" w:type="pct"/>
            <w:shd w:val="clear" w:color="000000" w:fill="FFFFFF" w:themeFill="background1"/>
            <w:noWrap/>
            <w:vAlign w:val="center"/>
            <w:hideMark/>
          </w:tcPr>
          <w:p w14:paraId="565F1A51"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53.414.759</w:t>
            </w:r>
          </w:p>
        </w:tc>
        <w:tc>
          <w:tcPr>
            <w:tcW w:w="365" w:type="pct"/>
            <w:shd w:val="clear" w:color="000000" w:fill="FFFFFF" w:themeFill="background1"/>
            <w:noWrap/>
            <w:vAlign w:val="center"/>
            <w:hideMark/>
          </w:tcPr>
          <w:p w14:paraId="1981805A"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61.922.345</w:t>
            </w:r>
          </w:p>
        </w:tc>
        <w:tc>
          <w:tcPr>
            <w:tcW w:w="364" w:type="pct"/>
            <w:shd w:val="clear" w:color="000000" w:fill="FFFFFF" w:themeFill="background1"/>
            <w:noWrap/>
            <w:vAlign w:val="center"/>
            <w:hideMark/>
          </w:tcPr>
          <w:p w14:paraId="1825B7E4"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71.784.968</w:t>
            </w:r>
          </w:p>
        </w:tc>
        <w:tc>
          <w:tcPr>
            <w:tcW w:w="364" w:type="pct"/>
            <w:shd w:val="clear" w:color="000000" w:fill="FFFFFF" w:themeFill="background1"/>
            <w:noWrap/>
            <w:vAlign w:val="center"/>
            <w:hideMark/>
          </w:tcPr>
          <w:p w14:paraId="7A0C6C55"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83.218.451</w:t>
            </w:r>
          </w:p>
        </w:tc>
      </w:tr>
      <w:tr w:rsidR="009051C8" w:rsidRPr="00EB4404" w14:paraId="622F7D72" w14:textId="77777777" w:rsidTr="009051C8">
        <w:trPr>
          <w:trHeight w:val="20"/>
        </w:trPr>
        <w:tc>
          <w:tcPr>
            <w:tcW w:w="834" w:type="pct"/>
            <w:shd w:val="clear" w:color="000000" w:fill="FFFFFF"/>
            <w:noWrap/>
            <w:vAlign w:val="center"/>
            <w:hideMark/>
          </w:tcPr>
          <w:p w14:paraId="58845158" w14:textId="77777777" w:rsidR="009051C8" w:rsidRPr="00EB4404" w:rsidRDefault="009051C8" w:rsidP="009051C8">
            <w:pPr>
              <w:spacing w:after="0"/>
              <w:rPr>
                <w:rFonts w:eastAsia="Times New Roman" w:cs="Arial"/>
                <w:b/>
                <w:bCs/>
                <w:sz w:val="16"/>
                <w:szCs w:val="16"/>
                <w:lang w:eastAsia="es-ES"/>
              </w:rPr>
            </w:pPr>
            <w:r w:rsidRPr="00EB4404">
              <w:rPr>
                <w:rFonts w:eastAsia="Times New Roman" w:cs="Arial"/>
                <w:b/>
                <w:bCs/>
                <w:sz w:val="16"/>
                <w:szCs w:val="16"/>
                <w:lang w:eastAsia="es-ES"/>
              </w:rPr>
              <w:t>BENEFICIOS SOCIALES Y AMBIENTALES</w:t>
            </w:r>
          </w:p>
        </w:tc>
        <w:tc>
          <w:tcPr>
            <w:tcW w:w="572" w:type="pct"/>
            <w:shd w:val="clear" w:color="000000" w:fill="FFFFFF"/>
            <w:noWrap/>
            <w:vAlign w:val="center"/>
            <w:hideMark/>
          </w:tcPr>
          <w:p w14:paraId="67317DA0"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 </w:t>
            </w:r>
          </w:p>
        </w:tc>
        <w:tc>
          <w:tcPr>
            <w:tcW w:w="417" w:type="pct"/>
            <w:shd w:val="clear" w:color="000000" w:fill="FFFFFF"/>
            <w:noWrap/>
            <w:vAlign w:val="center"/>
            <w:hideMark/>
          </w:tcPr>
          <w:p w14:paraId="70AD491A"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 </w:t>
            </w:r>
          </w:p>
        </w:tc>
        <w:tc>
          <w:tcPr>
            <w:tcW w:w="364" w:type="pct"/>
            <w:shd w:val="clear" w:color="000000" w:fill="FFFFFF"/>
            <w:noWrap/>
            <w:vAlign w:val="center"/>
            <w:hideMark/>
          </w:tcPr>
          <w:p w14:paraId="42DA4C74"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 </w:t>
            </w:r>
          </w:p>
        </w:tc>
        <w:tc>
          <w:tcPr>
            <w:tcW w:w="359" w:type="pct"/>
            <w:shd w:val="clear" w:color="auto" w:fill="auto"/>
            <w:noWrap/>
            <w:vAlign w:val="center"/>
            <w:hideMark/>
          </w:tcPr>
          <w:p w14:paraId="4BB3C818"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272" w:type="pct"/>
            <w:shd w:val="clear" w:color="auto" w:fill="auto"/>
            <w:noWrap/>
            <w:vAlign w:val="center"/>
            <w:hideMark/>
          </w:tcPr>
          <w:p w14:paraId="4B102546"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272" w:type="pct"/>
            <w:shd w:val="clear" w:color="auto" w:fill="auto"/>
            <w:noWrap/>
            <w:vAlign w:val="center"/>
            <w:hideMark/>
          </w:tcPr>
          <w:p w14:paraId="4572BF21"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272" w:type="pct"/>
            <w:shd w:val="clear" w:color="auto" w:fill="auto"/>
            <w:noWrap/>
            <w:vAlign w:val="center"/>
            <w:hideMark/>
          </w:tcPr>
          <w:p w14:paraId="5E1B2084"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272" w:type="pct"/>
            <w:shd w:val="clear" w:color="auto" w:fill="auto"/>
            <w:noWrap/>
            <w:vAlign w:val="center"/>
            <w:hideMark/>
          </w:tcPr>
          <w:p w14:paraId="51BB4563"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272" w:type="pct"/>
            <w:shd w:val="clear" w:color="auto" w:fill="auto"/>
            <w:noWrap/>
            <w:vAlign w:val="center"/>
            <w:hideMark/>
          </w:tcPr>
          <w:p w14:paraId="1861D437"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365" w:type="pct"/>
            <w:shd w:val="clear" w:color="auto" w:fill="auto"/>
            <w:noWrap/>
            <w:vAlign w:val="center"/>
            <w:hideMark/>
          </w:tcPr>
          <w:p w14:paraId="7C16EF02"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364" w:type="pct"/>
            <w:shd w:val="clear" w:color="auto" w:fill="auto"/>
            <w:noWrap/>
            <w:vAlign w:val="center"/>
            <w:hideMark/>
          </w:tcPr>
          <w:p w14:paraId="16DC264D"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c>
          <w:tcPr>
            <w:tcW w:w="364" w:type="pct"/>
            <w:shd w:val="clear" w:color="auto" w:fill="auto"/>
            <w:noWrap/>
            <w:vAlign w:val="center"/>
            <w:hideMark/>
          </w:tcPr>
          <w:p w14:paraId="16B61425" w14:textId="77777777" w:rsidR="009051C8" w:rsidRPr="00EB4404" w:rsidRDefault="009051C8" w:rsidP="009051C8">
            <w:pPr>
              <w:spacing w:after="0"/>
              <w:jc w:val="center"/>
              <w:rPr>
                <w:rFonts w:ascii="Calibri" w:eastAsia="Times New Roman" w:hAnsi="Calibri" w:cs="Times New Roman"/>
                <w:color w:val="000000"/>
                <w:lang w:eastAsia="es-ES"/>
              </w:rPr>
            </w:pPr>
            <w:r w:rsidRPr="00EB4404">
              <w:rPr>
                <w:rFonts w:ascii="Calibri" w:eastAsia="Times New Roman" w:hAnsi="Calibri" w:cs="Times New Roman"/>
                <w:color w:val="000000"/>
                <w:lang w:eastAsia="es-ES"/>
              </w:rPr>
              <w:t> </w:t>
            </w:r>
          </w:p>
        </w:tc>
      </w:tr>
      <w:tr w:rsidR="009051C8" w:rsidRPr="00EB4404" w14:paraId="2BAD1332" w14:textId="77777777" w:rsidTr="009051C8">
        <w:trPr>
          <w:trHeight w:val="20"/>
        </w:trPr>
        <w:tc>
          <w:tcPr>
            <w:tcW w:w="834" w:type="pct"/>
            <w:shd w:val="clear" w:color="000000" w:fill="FFFFFF"/>
            <w:noWrap/>
            <w:vAlign w:val="center"/>
            <w:hideMark/>
          </w:tcPr>
          <w:p w14:paraId="52EC6C7C" w14:textId="77777777" w:rsidR="009051C8" w:rsidRPr="00EB4404" w:rsidRDefault="009051C8" w:rsidP="009051C8">
            <w:pPr>
              <w:spacing w:after="0"/>
              <w:rPr>
                <w:rFonts w:eastAsia="Times New Roman" w:cs="Arial"/>
                <w:sz w:val="16"/>
                <w:szCs w:val="16"/>
                <w:lang w:eastAsia="es-ES"/>
              </w:rPr>
            </w:pPr>
            <w:r w:rsidRPr="00EB4404">
              <w:rPr>
                <w:rFonts w:eastAsia="Times New Roman" w:cs="Arial"/>
                <w:sz w:val="16"/>
                <w:szCs w:val="16"/>
                <w:lang w:eastAsia="es-ES"/>
              </w:rPr>
              <w:t xml:space="preserve">Generación de empleo </w:t>
            </w:r>
          </w:p>
        </w:tc>
        <w:tc>
          <w:tcPr>
            <w:tcW w:w="572" w:type="pct"/>
            <w:shd w:val="clear" w:color="000000" w:fill="FFFFFF"/>
            <w:noWrap/>
            <w:vAlign w:val="center"/>
            <w:hideMark/>
          </w:tcPr>
          <w:p w14:paraId="530AA45E"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924.000.000</w:t>
            </w:r>
          </w:p>
        </w:tc>
        <w:tc>
          <w:tcPr>
            <w:tcW w:w="417" w:type="pct"/>
            <w:shd w:val="clear" w:color="000000" w:fill="FFFFFF"/>
            <w:noWrap/>
            <w:vAlign w:val="center"/>
            <w:hideMark/>
          </w:tcPr>
          <w:p w14:paraId="5A508363"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23.100.000</w:t>
            </w:r>
          </w:p>
        </w:tc>
        <w:tc>
          <w:tcPr>
            <w:tcW w:w="364" w:type="pct"/>
            <w:shd w:val="clear" w:color="000000" w:fill="FFFFFF"/>
            <w:noWrap/>
            <w:vAlign w:val="center"/>
            <w:hideMark/>
          </w:tcPr>
          <w:p w14:paraId="5DCD539D"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23.100.000</w:t>
            </w:r>
          </w:p>
        </w:tc>
        <w:tc>
          <w:tcPr>
            <w:tcW w:w="359" w:type="pct"/>
            <w:shd w:val="clear" w:color="000000" w:fill="FFFFFF"/>
            <w:noWrap/>
            <w:vAlign w:val="center"/>
            <w:hideMark/>
          </w:tcPr>
          <w:p w14:paraId="290DA865"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23.100.000</w:t>
            </w:r>
          </w:p>
        </w:tc>
        <w:tc>
          <w:tcPr>
            <w:tcW w:w="272" w:type="pct"/>
            <w:shd w:val="clear" w:color="000000" w:fill="FFFFFF"/>
            <w:noWrap/>
            <w:vAlign w:val="center"/>
            <w:hideMark/>
          </w:tcPr>
          <w:p w14:paraId="0C01F5EC"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23.100.000</w:t>
            </w:r>
          </w:p>
        </w:tc>
        <w:tc>
          <w:tcPr>
            <w:tcW w:w="272" w:type="pct"/>
            <w:shd w:val="clear" w:color="000000" w:fill="FFFFFF"/>
            <w:noWrap/>
            <w:vAlign w:val="center"/>
            <w:hideMark/>
          </w:tcPr>
          <w:p w14:paraId="4244204C"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23.100.000</w:t>
            </w:r>
          </w:p>
        </w:tc>
        <w:tc>
          <w:tcPr>
            <w:tcW w:w="272" w:type="pct"/>
            <w:shd w:val="clear" w:color="000000" w:fill="FFFFFF"/>
            <w:noWrap/>
            <w:vAlign w:val="center"/>
            <w:hideMark/>
          </w:tcPr>
          <w:p w14:paraId="4A97DAFA"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23.100.000</w:t>
            </w:r>
          </w:p>
        </w:tc>
        <w:tc>
          <w:tcPr>
            <w:tcW w:w="272" w:type="pct"/>
            <w:shd w:val="clear" w:color="000000" w:fill="FFFFFF"/>
            <w:noWrap/>
            <w:vAlign w:val="center"/>
            <w:hideMark/>
          </w:tcPr>
          <w:p w14:paraId="3EB87AB8"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23.100.000</w:t>
            </w:r>
          </w:p>
        </w:tc>
        <w:tc>
          <w:tcPr>
            <w:tcW w:w="272" w:type="pct"/>
            <w:shd w:val="clear" w:color="000000" w:fill="FFFFFF"/>
            <w:noWrap/>
            <w:vAlign w:val="center"/>
            <w:hideMark/>
          </w:tcPr>
          <w:p w14:paraId="4648ACC6"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23.100.000</w:t>
            </w:r>
          </w:p>
        </w:tc>
        <w:tc>
          <w:tcPr>
            <w:tcW w:w="365" w:type="pct"/>
            <w:shd w:val="clear" w:color="000000" w:fill="FFFFFF"/>
            <w:noWrap/>
            <w:vAlign w:val="center"/>
            <w:hideMark/>
          </w:tcPr>
          <w:p w14:paraId="6D191027"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23.100.000</w:t>
            </w:r>
          </w:p>
        </w:tc>
        <w:tc>
          <w:tcPr>
            <w:tcW w:w="364" w:type="pct"/>
            <w:shd w:val="clear" w:color="000000" w:fill="FFFFFF"/>
            <w:noWrap/>
            <w:vAlign w:val="center"/>
            <w:hideMark/>
          </w:tcPr>
          <w:p w14:paraId="758D9B68"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23.100.000</w:t>
            </w:r>
          </w:p>
        </w:tc>
        <w:tc>
          <w:tcPr>
            <w:tcW w:w="364" w:type="pct"/>
            <w:shd w:val="clear" w:color="000000" w:fill="FFFFFF"/>
            <w:noWrap/>
            <w:vAlign w:val="center"/>
            <w:hideMark/>
          </w:tcPr>
          <w:p w14:paraId="548FCCB5" w14:textId="77777777" w:rsidR="009051C8" w:rsidRPr="00EB4404" w:rsidRDefault="009051C8" w:rsidP="009051C8">
            <w:pPr>
              <w:spacing w:after="0"/>
              <w:jc w:val="center"/>
              <w:rPr>
                <w:rFonts w:eastAsia="Times New Roman" w:cs="Arial"/>
                <w:sz w:val="16"/>
                <w:szCs w:val="16"/>
                <w:lang w:eastAsia="es-ES"/>
              </w:rPr>
            </w:pPr>
            <w:r w:rsidRPr="00EB4404">
              <w:rPr>
                <w:rFonts w:eastAsia="Times New Roman" w:cs="Arial"/>
                <w:sz w:val="16"/>
                <w:szCs w:val="16"/>
                <w:lang w:eastAsia="es-ES"/>
              </w:rPr>
              <w:t>23.100.000</w:t>
            </w:r>
          </w:p>
        </w:tc>
      </w:tr>
      <w:tr w:rsidR="009051C8" w:rsidRPr="00EB4404" w14:paraId="155BB913" w14:textId="77777777" w:rsidTr="009051C8">
        <w:trPr>
          <w:trHeight w:val="20"/>
        </w:trPr>
        <w:tc>
          <w:tcPr>
            <w:tcW w:w="834" w:type="pct"/>
            <w:shd w:val="clear" w:color="000000" w:fill="FFFFFF"/>
            <w:noWrap/>
            <w:vAlign w:val="center"/>
            <w:hideMark/>
          </w:tcPr>
          <w:p w14:paraId="29C63E08" w14:textId="77777777" w:rsidR="009051C8" w:rsidRPr="00EB4404" w:rsidRDefault="009051C8" w:rsidP="009051C8">
            <w:pPr>
              <w:spacing w:after="0"/>
              <w:rPr>
                <w:rFonts w:eastAsia="Times New Roman" w:cs="Arial"/>
                <w:b/>
                <w:bCs/>
                <w:sz w:val="16"/>
                <w:szCs w:val="16"/>
                <w:lang w:eastAsia="es-ES"/>
              </w:rPr>
            </w:pPr>
            <w:r w:rsidRPr="00EB4404">
              <w:rPr>
                <w:rFonts w:eastAsia="Times New Roman" w:cs="Arial"/>
                <w:b/>
                <w:bCs/>
                <w:sz w:val="16"/>
                <w:szCs w:val="16"/>
                <w:lang w:eastAsia="es-ES"/>
              </w:rPr>
              <w:t>SUBTOTAL BENEFICIOS</w:t>
            </w:r>
          </w:p>
        </w:tc>
        <w:tc>
          <w:tcPr>
            <w:tcW w:w="572" w:type="pct"/>
            <w:shd w:val="clear" w:color="000000" w:fill="FFFFFF"/>
            <w:noWrap/>
            <w:vAlign w:val="center"/>
            <w:hideMark/>
          </w:tcPr>
          <w:p w14:paraId="35467CB8"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924.000.000</w:t>
            </w:r>
          </w:p>
        </w:tc>
        <w:tc>
          <w:tcPr>
            <w:tcW w:w="417" w:type="pct"/>
            <w:shd w:val="clear" w:color="000000" w:fill="FFFFFF"/>
            <w:noWrap/>
            <w:vAlign w:val="center"/>
            <w:hideMark/>
          </w:tcPr>
          <w:p w14:paraId="6C2B6114"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23.100.000</w:t>
            </w:r>
          </w:p>
        </w:tc>
        <w:tc>
          <w:tcPr>
            <w:tcW w:w="364" w:type="pct"/>
            <w:shd w:val="clear" w:color="000000" w:fill="FFFFFF"/>
            <w:noWrap/>
            <w:vAlign w:val="center"/>
            <w:hideMark/>
          </w:tcPr>
          <w:p w14:paraId="57382BFC"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23.100.000</w:t>
            </w:r>
          </w:p>
        </w:tc>
        <w:tc>
          <w:tcPr>
            <w:tcW w:w="359" w:type="pct"/>
            <w:shd w:val="clear" w:color="000000" w:fill="FFFFFF"/>
            <w:noWrap/>
            <w:vAlign w:val="center"/>
            <w:hideMark/>
          </w:tcPr>
          <w:p w14:paraId="20FC35CB"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23.100.000</w:t>
            </w:r>
          </w:p>
        </w:tc>
        <w:tc>
          <w:tcPr>
            <w:tcW w:w="272" w:type="pct"/>
            <w:shd w:val="clear" w:color="000000" w:fill="FFFFFF"/>
            <w:noWrap/>
            <w:vAlign w:val="center"/>
            <w:hideMark/>
          </w:tcPr>
          <w:p w14:paraId="06A87F05"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23.100.000</w:t>
            </w:r>
          </w:p>
        </w:tc>
        <w:tc>
          <w:tcPr>
            <w:tcW w:w="272" w:type="pct"/>
            <w:shd w:val="clear" w:color="000000" w:fill="FFFFFF"/>
            <w:noWrap/>
            <w:vAlign w:val="center"/>
            <w:hideMark/>
          </w:tcPr>
          <w:p w14:paraId="091DA73B"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23.100.000</w:t>
            </w:r>
          </w:p>
        </w:tc>
        <w:tc>
          <w:tcPr>
            <w:tcW w:w="272" w:type="pct"/>
            <w:shd w:val="clear" w:color="000000" w:fill="FFFFFF"/>
            <w:noWrap/>
            <w:vAlign w:val="center"/>
            <w:hideMark/>
          </w:tcPr>
          <w:p w14:paraId="51A52FB1"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23.100.000</w:t>
            </w:r>
          </w:p>
        </w:tc>
        <w:tc>
          <w:tcPr>
            <w:tcW w:w="272" w:type="pct"/>
            <w:shd w:val="clear" w:color="000000" w:fill="FFFFFF"/>
            <w:noWrap/>
            <w:vAlign w:val="center"/>
            <w:hideMark/>
          </w:tcPr>
          <w:p w14:paraId="4923680D"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23.100.000</w:t>
            </w:r>
          </w:p>
        </w:tc>
        <w:tc>
          <w:tcPr>
            <w:tcW w:w="272" w:type="pct"/>
            <w:shd w:val="clear" w:color="000000" w:fill="FFFFFF"/>
            <w:noWrap/>
            <w:vAlign w:val="center"/>
            <w:hideMark/>
          </w:tcPr>
          <w:p w14:paraId="6E5B90E3"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23.100.000</w:t>
            </w:r>
          </w:p>
        </w:tc>
        <w:tc>
          <w:tcPr>
            <w:tcW w:w="365" w:type="pct"/>
            <w:shd w:val="clear" w:color="000000" w:fill="FFFFFF"/>
            <w:noWrap/>
            <w:vAlign w:val="center"/>
            <w:hideMark/>
          </w:tcPr>
          <w:p w14:paraId="49D25052"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23.100.000</w:t>
            </w:r>
          </w:p>
        </w:tc>
        <w:tc>
          <w:tcPr>
            <w:tcW w:w="364" w:type="pct"/>
            <w:shd w:val="clear" w:color="000000" w:fill="FFFFFF"/>
            <w:noWrap/>
            <w:vAlign w:val="center"/>
            <w:hideMark/>
          </w:tcPr>
          <w:p w14:paraId="24603D5F"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23.100.000</w:t>
            </w:r>
          </w:p>
        </w:tc>
        <w:tc>
          <w:tcPr>
            <w:tcW w:w="364" w:type="pct"/>
            <w:shd w:val="clear" w:color="000000" w:fill="FFFFFF"/>
            <w:noWrap/>
            <w:vAlign w:val="center"/>
            <w:hideMark/>
          </w:tcPr>
          <w:p w14:paraId="1B1F285A"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23.100.000</w:t>
            </w:r>
          </w:p>
        </w:tc>
      </w:tr>
      <w:tr w:rsidR="009051C8" w:rsidRPr="00EB4404" w14:paraId="05B5965C" w14:textId="77777777" w:rsidTr="009051C8">
        <w:trPr>
          <w:trHeight w:val="20"/>
        </w:trPr>
        <w:tc>
          <w:tcPr>
            <w:tcW w:w="834" w:type="pct"/>
            <w:tcBorders>
              <w:bottom w:val="single" w:sz="4" w:space="0" w:color="auto"/>
            </w:tcBorders>
            <w:shd w:val="clear" w:color="000000" w:fill="FFFFFF"/>
            <w:noWrap/>
            <w:vAlign w:val="center"/>
            <w:hideMark/>
          </w:tcPr>
          <w:p w14:paraId="7AD7C01A" w14:textId="77777777" w:rsidR="009051C8" w:rsidRPr="00EB4404" w:rsidRDefault="009051C8" w:rsidP="009051C8">
            <w:pPr>
              <w:spacing w:after="0"/>
              <w:rPr>
                <w:rFonts w:eastAsia="Times New Roman" w:cs="Arial"/>
                <w:b/>
                <w:bCs/>
                <w:sz w:val="16"/>
                <w:szCs w:val="16"/>
                <w:lang w:eastAsia="es-ES"/>
              </w:rPr>
            </w:pPr>
            <w:r w:rsidRPr="00EB4404">
              <w:rPr>
                <w:rFonts w:eastAsia="Times New Roman" w:cs="Arial"/>
                <w:b/>
                <w:bCs/>
                <w:sz w:val="16"/>
                <w:szCs w:val="16"/>
                <w:lang w:eastAsia="es-ES"/>
              </w:rPr>
              <w:t>INFLACIÓN PROYECTADA (3%)</w:t>
            </w:r>
          </w:p>
        </w:tc>
        <w:tc>
          <w:tcPr>
            <w:tcW w:w="572" w:type="pct"/>
            <w:tcBorders>
              <w:bottom w:val="single" w:sz="4" w:space="0" w:color="auto"/>
            </w:tcBorders>
            <w:shd w:val="clear" w:color="000000" w:fill="FFFFFF"/>
            <w:noWrap/>
            <w:vAlign w:val="center"/>
            <w:hideMark/>
          </w:tcPr>
          <w:p w14:paraId="41F19A1C"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924.000.000</w:t>
            </w:r>
          </w:p>
        </w:tc>
        <w:tc>
          <w:tcPr>
            <w:tcW w:w="417" w:type="pct"/>
            <w:tcBorders>
              <w:bottom w:val="single" w:sz="4" w:space="0" w:color="auto"/>
            </w:tcBorders>
            <w:shd w:val="clear" w:color="000000" w:fill="FFFFFF"/>
            <w:noWrap/>
            <w:vAlign w:val="center"/>
            <w:hideMark/>
          </w:tcPr>
          <w:p w14:paraId="6CB1F6F7"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23.793.000</w:t>
            </w:r>
          </w:p>
        </w:tc>
        <w:tc>
          <w:tcPr>
            <w:tcW w:w="364" w:type="pct"/>
            <w:tcBorders>
              <w:bottom w:val="single" w:sz="4" w:space="0" w:color="auto"/>
            </w:tcBorders>
            <w:shd w:val="clear" w:color="000000" w:fill="FFFFFF"/>
            <w:noWrap/>
            <w:vAlign w:val="center"/>
            <w:hideMark/>
          </w:tcPr>
          <w:p w14:paraId="025C56EC"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26.779.231</w:t>
            </w:r>
          </w:p>
        </w:tc>
        <w:tc>
          <w:tcPr>
            <w:tcW w:w="359" w:type="pct"/>
            <w:tcBorders>
              <w:bottom w:val="single" w:sz="4" w:space="0" w:color="auto"/>
            </w:tcBorders>
            <w:shd w:val="clear" w:color="000000" w:fill="FFFFFF"/>
            <w:noWrap/>
            <w:vAlign w:val="center"/>
            <w:hideMark/>
          </w:tcPr>
          <w:p w14:paraId="2B7F5282"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31.044.468</w:t>
            </w:r>
          </w:p>
        </w:tc>
        <w:tc>
          <w:tcPr>
            <w:tcW w:w="272" w:type="pct"/>
            <w:tcBorders>
              <w:bottom w:val="single" w:sz="4" w:space="0" w:color="auto"/>
            </w:tcBorders>
            <w:shd w:val="clear" w:color="000000" w:fill="FFFFFF"/>
            <w:noWrap/>
            <w:vAlign w:val="center"/>
            <w:hideMark/>
          </w:tcPr>
          <w:p w14:paraId="4E8D169A"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35.989.047</w:t>
            </w:r>
          </w:p>
        </w:tc>
        <w:tc>
          <w:tcPr>
            <w:tcW w:w="272" w:type="pct"/>
            <w:tcBorders>
              <w:bottom w:val="single" w:sz="4" w:space="0" w:color="auto"/>
            </w:tcBorders>
            <w:shd w:val="clear" w:color="000000" w:fill="FFFFFF"/>
            <w:noWrap/>
            <w:vAlign w:val="center"/>
            <w:hideMark/>
          </w:tcPr>
          <w:p w14:paraId="15A8E678"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41.721.170</w:t>
            </w:r>
          </w:p>
        </w:tc>
        <w:tc>
          <w:tcPr>
            <w:tcW w:w="272" w:type="pct"/>
            <w:tcBorders>
              <w:bottom w:val="single" w:sz="4" w:space="0" w:color="auto"/>
            </w:tcBorders>
            <w:shd w:val="clear" w:color="000000" w:fill="FFFFFF"/>
            <w:noWrap/>
            <w:vAlign w:val="center"/>
            <w:hideMark/>
          </w:tcPr>
          <w:p w14:paraId="0B9E38E1"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48.366.270</w:t>
            </w:r>
          </w:p>
        </w:tc>
        <w:tc>
          <w:tcPr>
            <w:tcW w:w="272" w:type="pct"/>
            <w:tcBorders>
              <w:bottom w:val="single" w:sz="4" w:space="0" w:color="auto"/>
            </w:tcBorders>
            <w:shd w:val="clear" w:color="000000" w:fill="FFFFFF"/>
            <w:noWrap/>
            <w:vAlign w:val="center"/>
            <w:hideMark/>
          </w:tcPr>
          <w:p w14:paraId="4FF8B474"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56.069.763</w:t>
            </w:r>
          </w:p>
        </w:tc>
        <w:tc>
          <w:tcPr>
            <w:tcW w:w="272" w:type="pct"/>
            <w:tcBorders>
              <w:bottom w:val="single" w:sz="4" w:space="0" w:color="auto"/>
            </w:tcBorders>
            <w:shd w:val="clear" w:color="000000" w:fill="FFFFFF"/>
            <w:noWrap/>
            <w:vAlign w:val="center"/>
            <w:hideMark/>
          </w:tcPr>
          <w:p w14:paraId="132FA022"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65.000.223</w:t>
            </w:r>
          </w:p>
        </w:tc>
        <w:tc>
          <w:tcPr>
            <w:tcW w:w="365" w:type="pct"/>
            <w:tcBorders>
              <w:bottom w:val="single" w:sz="4" w:space="0" w:color="auto"/>
            </w:tcBorders>
            <w:shd w:val="clear" w:color="000000" w:fill="FFFFFF"/>
            <w:noWrap/>
            <w:vAlign w:val="center"/>
            <w:hideMark/>
          </w:tcPr>
          <w:p w14:paraId="251EF199"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75.353.073</w:t>
            </w:r>
          </w:p>
        </w:tc>
        <w:tc>
          <w:tcPr>
            <w:tcW w:w="364" w:type="pct"/>
            <w:tcBorders>
              <w:bottom w:val="single" w:sz="4" w:space="0" w:color="auto"/>
            </w:tcBorders>
            <w:shd w:val="clear" w:color="000000" w:fill="FFFFFF"/>
            <w:noWrap/>
            <w:vAlign w:val="center"/>
            <w:hideMark/>
          </w:tcPr>
          <w:p w14:paraId="2F274BBB"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87.354.864</w:t>
            </w:r>
          </w:p>
        </w:tc>
        <w:tc>
          <w:tcPr>
            <w:tcW w:w="364" w:type="pct"/>
            <w:tcBorders>
              <w:bottom w:val="single" w:sz="4" w:space="0" w:color="auto"/>
            </w:tcBorders>
            <w:shd w:val="clear" w:color="000000" w:fill="FFFFFF"/>
            <w:noWrap/>
            <w:vAlign w:val="center"/>
            <w:hideMark/>
          </w:tcPr>
          <w:p w14:paraId="119113E9"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101.268.229</w:t>
            </w:r>
          </w:p>
        </w:tc>
      </w:tr>
      <w:tr w:rsidR="009051C8" w:rsidRPr="00EB4404" w14:paraId="1D0879D3" w14:textId="77777777" w:rsidTr="009051C8">
        <w:trPr>
          <w:trHeight w:val="20"/>
        </w:trPr>
        <w:tc>
          <w:tcPr>
            <w:tcW w:w="834" w:type="pct"/>
            <w:shd w:val="clear" w:color="000000" w:fill="FFFFFF" w:themeFill="background1"/>
            <w:noWrap/>
            <w:vAlign w:val="center"/>
            <w:hideMark/>
          </w:tcPr>
          <w:p w14:paraId="2255EA31" w14:textId="77777777" w:rsidR="009051C8" w:rsidRPr="00EB4404" w:rsidRDefault="009051C8" w:rsidP="009051C8">
            <w:pPr>
              <w:spacing w:after="0"/>
              <w:rPr>
                <w:rFonts w:eastAsia="Times New Roman" w:cs="Arial"/>
                <w:b/>
                <w:bCs/>
                <w:sz w:val="16"/>
                <w:szCs w:val="16"/>
                <w:lang w:eastAsia="es-ES"/>
              </w:rPr>
            </w:pPr>
            <w:r w:rsidRPr="00EB4404">
              <w:rPr>
                <w:rFonts w:eastAsia="Times New Roman" w:cs="Arial"/>
                <w:b/>
                <w:bCs/>
                <w:sz w:val="16"/>
                <w:szCs w:val="16"/>
                <w:lang w:eastAsia="es-ES"/>
              </w:rPr>
              <w:t>VPN BENEFICIOS (12%)</w:t>
            </w:r>
          </w:p>
        </w:tc>
        <w:tc>
          <w:tcPr>
            <w:tcW w:w="572" w:type="pct"/>
            <w:shd w:val="clear" w:color="000000" w:fill="FFFFFF" w:themeFill="background1"/>
            <w:noWrap/>
            <w:vAlign w:val="center"/>
            <w:hideMark/>
          </w:tcPr>
          <w:p w14:paraId="55061811"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825.000.000</w:t>
            </w:r>
          </w:p>
        </w:tc>
        <w:tc>
          <w:tcPr>
            <w:tcW w:w="417" w:type="pct"/>
            <w:shd w:val="clear" w:color="000000" w:fill="FFFFFF" w:themeFill="background1"/>
            <w:noWrap/>
            <w:vAlign w:val="center"/>
            <w:hideMark/>
          </w:tcPr>
          <w:p w14:paraId="65D61BD7"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21.243.751</w:t>
            </w:r>
          </w:p>
        </w:tc>
        <w:tc>
          <w:tcPr>
            <w:tcW w:w="364" w:type="pct"/>
            <w:shd w:val="clear" w:color="000000" w:fill="FFFFFF" w:themeFill="background1"/>
            <w:noWrap/>
            <w:vAlign w:val="center"/>
            <w:hideMark/>
          </w:tcPr>
          <w:p w14:paraId="61F6F4E0"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23.910.032</w:t>
            </w:r>
          </w:p>
        </w:tc>
        <w:tc>
          <w:tcPr>
            <w:tcW w:w="359" w:type="pct"/>
            <w:shd w:val="clear" w:color="000000" w:fill="FFFFFF" w:themeFill="background1"/>
            <w:noWrap/>
            <w:vAlign w:val="center"/>
            <w:hideMark/>
          </w:tcPr>
          <w:p w14:paraId="5A1D132F"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27.718.283</w:t>
            </w:r>
          </w:p>
        </w:tc>
        <w:tc>
          <w:tcPr>
            <w:tcW w:w="272" w:type="pct"/>
            <w:shd w:val="clear" w:color="000000" w:fill="FFFFFF" w:themeFill="background1"/>
            <w:noWrap/>
            <w:vAlign w:val="center"/>
            <w:hideMark/>
          </w:tcPr>
          <w:p w14:paraId="2875DBCD"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32.133.090</w:t>
            </w:r>
          </w:p>
        </w:tc>
        <w:tc>
          <w:tcPr>
            <w:tcW w:w="272" w:type="pct"/>
            <w:shd w:val="clear" w:color="000000" w:fill="FFFFFF" w:themeFill="background1"/>
            <w:noWrap/>
            <w:vAlign w:val="center"/>
            <w:hideMark/>
          </w:tcPr>
          <w:p w14:paraId="4C7E0643"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37.251.060</w:t>
            </w:r>
          </w:p>
        </w:tc>
        <w:tc>
          <w:tcPr>
            <w:tcW w:w="272" w:type="pct"/>
            <w:shd w:val="clear" w:color="000000" w:fill="FFFFFF" w:themeFill="background1"/>
            <w:noWrap/>
            <w:vAlign w:val="center"/>
            <w:hideMark/>
          </w:tcPr>
          <w:p w14:paraId="19C31A6C"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43.184.190</w:t>
            </w:r>
          </w:p>
        </w:tc>
        <w:tc>
          <w:tcPr>
            <w:tcW w:w="272" w:type="pct"/>
            <w:shd w:val="clear" w:color="000000" w:fill="FFFFFF" w:themeFill="background1"/>
            <w:noWrap/>
            <w:vAlign w:val="center"/>
            <w:hideMark/>
          </w:tcPr>
          <w:p w14:paraId="6CD97228"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50.062.312</w:t>
            </w:r>
          </w:p>
        </w:tc>
        <w:tc>
          <w:tcPr>
            <w:tcW w:w="272" w:type="pct"/>
            <w:shd w:val="clear" w:color="000000" w:fill="FFFFFF" w:themeFill="background1"/>
            <w:noWrap/>
            <w:vAlign w:val="center"/>
            <w:hideMark/>
          </w:tcPr>
          <w:p w14:paraId="6CFD48F6"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58.035.941</w:t>
            </w:r>
          </w:p>
        </w:tc>
        <w:tc>
          <w:tcPr>
            <w:tcW w:w="365" w:type="pct"/>
            <w:shd w:val="clear" w:color="000000" w:fill="FFFFFF" w:themeFill="background1"/>
            <w:noWrap/>
            <w:vAlign w:val="center"/>
            <w:hideMark/>
          </w:tcPr>
          <w:p w14:paraId="4BE4FCE1"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67.279.561</w:t>
            </w:r>
          </w:p>
        </w:tc>
        <w:tc>
          <w:tcPr>
            <w:tcW w:w="364" w:type="pct"/>
            <w:shd w:val="clear" w:color="000000" w:fill="FFFFFF" w:themeFill="background1"/>
            <w:noWrap/>
            <w:vAlign w:val="center"/>
            <w:hideMark/>
          </w:tcPr>
          <w:p w14:paraId="2AC612CA"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77.995.450</w:t>
            </w:r>
          </w:p>
        </w:tc>
        <w:tc>
          <w:tcPr>
            <w:tcW w:w="364" w:type="pct"/>
            <w:shd w:val="clear" w:color="000000" w:fill="FFFFFF" w:themeFill="background1"/>
            <w:noWrap/>
            <w:vAlign w:val="center"/>
            <w:hideMark/>
          </w:tcPr>
          <w:p w14:paraId="0BCB9B10"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90.418.101</w:t>
            </w:r>
          </w:p>
        </w:tc>
      </w:tr>
      <w:tr w:rsidR="009051C8" w:rsidRPr="00EB4404" w14:paraId="67349AEC" w14:textId="77777777" w:rsidTr="009051C8">
        <w:trPr>
          <w:trHeight w:val="20"/>
        </w:trPr>
        <w:tc>
          <w:tcPr>
            <w:tcW w:w="834" w:type="pct"/>
            <w:shd w:val="clear" w:color="000000" w:fill="FFFFFF"/>
            <w:noWrap/>
            <w:vAlign w:val="center"/>
            <w:hideMark/>
          </w:tcPr>
          <w:p w14:paraId="6936524A" w14:textId="77777777" w:rsidR="009051C8" w:rsidRPr="00EB4404" w:rsidRDefault="009051C8" w:rsidP="009051C8">
            <w:pPr>
              <w:spacing w:after="0"/>
              <w:rPr>
                <w:rFonts w:eastAsia="Times New Roman" w:cs="Arial"/>
                <w:b/>
                <w:bCs/>
                <w:sz w:val="16"/>
                <w:szCs w:val="16"/>
                <w:lang w:eastAsia="es-ES"/>
              </w:rPr>
            </w:pPr>
            <w:r w:rsidRPr="00EB4404">
              <w:rPr>
                <w:rFonts w:eastAsia="Times New Roman" w:cs="Arial"/>
                <w:b/>
                <w:bCs/>
                <w:sz w:val="16"/>
                <w:szCs w:val="16"/>
                <w:lang w:eastAsia="es-ES"/>
              </w:rPr>
              <w:t>VPN BENEFICIOS-VPN COSTOS</w:t>
            </w:r>
          </w:p>
        </w:tc>
        <w:tc>
          <w:tcPr>
            <w:tcW w:w="572" w:type="pct"/>
            <w:shd w:val="clear" w:color="000000" w:fill="FFFFFF"/>
            <w:noWrap/>
            <w:vAlign w:val="center"/>
            <w:hideMark/>
          </w:tcPr>
          <w:p w14:paraId="63FFDB64"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341.686.907</w:t>
            </w:r>
          </w:p>
        </w:tc>
        <w:tc>
          <w:tcPr>
            <w:tcW w:w="417" w:type="pct"/>
            <w:shd w:val="clear" w:color="000000" w:fill="FFFFFF"/>
            <w:noWrap/>
            <w:vAlign w:val="center"/>
            <w:hideMark/>
          </w:tcPr>
          <w:p w14:paraId="6990647E"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-122.271.699</w:t>
            </w:r>
          </w:p>
        </w:tc>
        <w:tc>
          <w:tcPr>
            <w:tcW w:w="364" w:type="pct"/>
            <w:shd w:val="clear" w:color="000000" w:fill="FFFFFF"/>
            <w:noWrap/>
            <w:vAlign w:val="center"/>
            <w:hideMark/>
          </w:tcPr>
          <w:p w14:paraId="636C1574"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1.903.866</w:t>
            </w:r>
          </w:p>
        </w:tc>
        <w:tc>
          <w:tcPr>
            <w:tcW w:w="359" w:type="pct"/>
            <w:shd w:val="clear" w:color="000000" w:fill="FFFFFF"/>
            <w:noWrap/>
            <w:vAlign w:val="center"/>
            <w:hideMark/>
          </w:tcPr>
          <w:p w14:paraId="4480019F"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2.207.102</w:t>
            </w:r>
          </w:p>
        </w:tc>
        <w:tc>
          <w:tcPr>
            <w:tcW w:w="272" w:type="pct"/>
            <w:shd w:val="clear" w:color="000000" w:fill="FFFFFF"/>
            <w:noWrap/>
            <w:vAlign w:val="center"/>
            <w:hideMark/>
          </w:tcPr>
          <w:p w14:paraId="7DCAFB9D"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2.558.636</w:t>
            </w:r>
          </w:p>
        </w:tc>
        <w:tc>
          <w:tcPr>
            <w:tcW w:w="272" w:type="pct"/>
            <w:shd w:val="clear" w:color="000000" w:fill="FFFFFF"/>
            <w:noWrap/>
            <w:vAlign w:val="center"/>
            <w:hideMark/>
          </w:tcPr>
          <w:p w14:paraId="6F23A17B"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2.966.161</w:t>
            </w:r>
          </w:p>
        </w:tc>
        <w:tc>
          <w:tcPr>
            <w:tcW w:w="272" w:type="pct"/>
            <w:shd w:val="clear" w:color="000000" w:fill="FFFFFF"/>
            <w:noWrap/>
            <w:vAlign w:val="center"/>
            <w:hideMark/>
          </w:tcPr>
          <w:p w14:paraId="44F6D7CE"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3.438.593</w:t>
            </w:r>
          </w:p>
        </w:tc>
        <w:tc>
          <w:tcPr>
            <w:tcW w:w="272" w:type="pct"/>
            <w:shd w:val="clear" w:color="000000" w:fill="FFFFFF"/>
            <w:noWrap/>
            <w:vAlign w:val="center"/>
            <w:hideMark/>
          </w:tcPr>
          <w:p w14:paraId="4CC1D7DF"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3.986.272</w:t>
            </w:r>
          </w:p>
        </w:tc>
        <w:tc>
          <w:tcPr>
            <w:tcW w:w="272" w:type="pct"/>
            <w:shd w:val="clear" w:color="000000" w:fill="FFFFFF"/>
            <w:noWrap/>
            <w:vAlign w:val="center"/>
            <w:hideMark/>
          </w:tcPr>
          <w:p w14:paraId="43835E47"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4.621.182</w:t>
            </w:r>
          </w:p>
        </w:tc>
        <w:tc>
          <w:tcPr>
            <w:tcW w:w="365" w:type="pct"/>
            <w:shd w:val="clear" w:color="000000" w:fill="FFFFFF"/>
            <w:noWrap/>
            <w:vAlign w:val="center"/>
            <w:hideMark/>
          </w:tcPr>
          <w:p w14:paraId="21C4A296"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5.357.216</w:t>
            </w:r>
          </w:p>
        </w:tc>
        <w:tc>
          <w:tcPr>
            <w:tcW w:w="364" w:type="pct"/>
            <w:shd w:val="clear" w:color="000000" w:fill="FFFFFF"/>
            <w:noWrap/>
            <w:vAlign w:val="center"/>
            <w:hideMark/>
          </w:tcPr>
          <w:p w14:paraId="0F9E1156"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6.210.482</w:t>
            </w:r>
          </w:p>
        </w:tc>
        <w:tc>
          <w:tcPr>
            <w:tcW w:w="364" w:type="pct"/>
            <w:shd w:val="clear" w:color="000000" w:fill="FFFFFF"/>
            <w:noWrap/>
            <w:vAlign w:val="center"/>
            <w:hideMark/>
          </w:tcPr>
          <w:p w14:paraId="3E0BD69A" w14:textId="77777777" w:rsidR="009051C8" w:rsidRPr="00EB4404" w:rsidRDefault="009051C8" w:rsidP="009051C8">
            <w:pPr>
              <w:spacing w:after="0"/>
              <w:jc w:val="center"/>
              <w:rPr>
                <w:rFonts w:eastAsia="Times New Roman" w:cs="Arial"/>
                <w:b/>
                <w:bCs/>
                <w:sz w:val="16"/>
                <w:szCs w:val="16"/>
                <w:lang w:eastAsia="es-ES"/>
              </w:rPr>
            </w:pPr>
            <w:r w:rsidRPr="00EB4404">
              <w:rPr>
                <w:rFonts w:eastAsia="Times New Roman" w:cs="Arial"/>
                <w:b/>
                <w:bCs/>
                <w:sz w:val="16"/>
                <w:szCs w:val="16"/>
                <w:lang w:eastAsia="es-ES"/>
              </w:rPr>
              <w:t>7.199.650</w:t>
            </w:r>
          </w:p>
        </w:tc>
      </w:tr>
      <w:tr w:rsidR="009051C8" w:rsidRPr="00EB4404" w14:paraId="099D43B2" w14:textId="77777777" w:rsidTr="009051C8">
        <w:trPr>
          <w:trHeight w:val="20"/>
        </w:trPr>
        <w:tc>
          <w:tcPr>
            <w:tcW w:w="834" w:type="pct"/>
            <w:shd w:val="clear" w:color="000000" w:fill="FFFFFF"/>
            <w:noWrap/>
            <w:vAlign w:val="center"/>
            <w:hideMark/>
          </w:tcPr>
          <w:p w14:paraId="68284CCA" w14:textId="77777777" w:rsidR="009051C8" w:rsidRPr="00EB4404" w:rsidRDefault="009051C8" w:rsidP="009051C8">
            <w:pPr>
              <w:spacing w:after="0"/>
              <w:rPr>
                <w:rFonts w:eastAsia="Times New Roman" w:cs="Arial"/>
                <w:b/>
                <w:bCs/>
                <w:sz w:val="16"/>
                <w:szCs w:val="16"/>
                <w:lang w:eastAsia="es-ES"/>
              </w:rPr>
            </w:pPr>
            <w:r w:rsidRPr="00EB4404">
              <w:rPr>
                <w:rFonts w:eastAsia="Times New Roman" w:cs="Arial"/>
                <w:b/>
                <w:bCs/>
                <w:sz w:val="16"/>
                <w:szCs w:val="16"/>
                <w:lang w:eastAsia="es-ES"/>
              </w:rPr>
              <w:t>VPN TOTAL</w:t>
            </w:r>
          </w:p>
        </w:tc>
        <w:tc>
          <w:tcPr>
            <w:tcW w:w="572" w:type="pct"/>
            <w:shd w:val="clear" w:color="000000" w:fill="FFFFFF"/>
            <w:noWrap/>
            <w:vAlign w:val="center"/>
            <w:hideMark/>
          </w:tcPr>
          <w:p w14:paraId="6D16C14A" w14:textId="77777777" w:rsidR="009051C8" w:rsidRPr="00EB4404" w:rsidRDefault="009051C8" w:rsidP="009051C8">
            <w:pPr>
              <w:spacing w:after="0"/>
              <w:jc w:val="center"/>
              <w:rPr>
                <w:rFonts w:eastAsia="Times New Roman" w:cs="Arial"/>
                <w:b/>
                <w:bCs/>
                <w:sz w:val="18"/>
                <w:szCs w:val="18"/>
                <w:lang w:eastAsia="es-ES"/>
              </w:rPr>
            </w:pPr>
            <w:r w:rsidRPr="00EB4404">
              <w:rPr>
                <w:rFonts w:eastAsia="Times New Roman" w:cs="Arial"/>
                <w:b/>
                <w:bCs/>
                <w:sz w:val="18"/>
                <w:szCs w:val="18"/>
                <w:lang w:eastAsia="es-ES"/>
              </w:rPr>
              <w:t>4.088.430.115</w:t>
            </w:r>
          </w:p>
        </w:tc>
        <w:tc>
          <w:tcPr>
            <w:tcW w:w="417" w:type="pct"/>
            <w:shd w:val="clear" w:color="000000" w:fill="FFFFFF"/>
            <w:noWrap/>
            <w:vAlign w:val="center"/>
            <w:hideMark/>
          </w:tcPr>
          <w:p w14:paraId="1D0220E8" w14:textId="77777777" w:rsidR="009051C8" w:rsidRPr="00EB4404" w:rsidRDefault="009051C8" w:rsidP="009051C8">
            <w:pPr>
              <w:spacing w:after="0"/>
              <w:jc w:val="center"/>
              <w:rPr>
                <w:rFonts w:eastAsia="Times New Roman" w:cs="Arial"/>
                <w:sz w:val="18"/>
                <w:szCs w:val="18"/>
                <w:lang w:eastAsia="es-ES"/>
              </w:rPr>
            </w:pPr>
            <w:r w:rsidRPr="00EB4404">
              <w:rPr>
                <w:rFonts w:eastAsia="Times New Roman" w:cs="Arial"/>
                <w:sz w:val="18"/>
                <w:szCs w:val="18"/>
                <w:lang w:eastAsia="es-ES"/>
              </w:rPr>
              <w:t> </w:t>
            </w:r>
          </w:p>
        </w:tc>
        <w:tc>
          <w:tcPr>
            <w:tcW w:w="364" w:type="pct"/>
            <w:shd w:val="clear" w:color="000000" w:fill="FFFFFF"/>
            <w:noWrap/>
            <w:vAlign w:val="center"/>
            <w:hideMark/>
          </w:tcPr>
          <w:p w14:paraId="75B522D8" w14:textId="77777777" w:rsidR="009051C8" w:rsidRPr="00EB4404" w:rsidRDefault="009051C8" w:rsidP="009051C8">
            <w:pPr>
              <w:spacing w:after="0"/>
              <w:jc w:val="center"/>
              <w:rPr>
                <w:rFonts w:eastAsia="Times New Roman" w:cs="Arial"/>
                <w:sz w:val="18"/>
                <w:szCs w:val="18"/>
                <w:lang w:eastAsia="es-ES"/>
              </w:rPr>
            </w:pPr>
            <w:r w:rsidRPr="00EB4404">
              <w:rPr>
                <w:rFonts w:eastAsia="Times New Roman" w:cs="Arial"/>
                <w:sz w:val="18"/>
                <w:szCs w:val="18"/>
                <w:lang w:eastAsia="es-ES"/>
              </w:rPr>
              <w:t> </w:t>
            </w:r>
          </w:p>
        </w:tc>
        <w:tc>
          <w:tcPr>
            <w:tcW w:w="359" w:type="pct"/>
            <w:shd w:val="clear" w:color="auto" w:fill="auto"/>
            <w:noWrap/>
            <w:vAlign w:val="center"/>
            <w:hideMark/>
          </w:tcPr>
          <w:p w14:paraId="4106AC02" w14:textId="77777777" w:rsidR="009051C8" w:rsidRPr="00EB4404" w:rsidRDefault="009051C8" w:rsidP="009051C8">
            <w:pPr>
              <w:spacing w:after="0"/>
              <w:jc w:val="center"/>
              <w:rPr>
                <w:rFonts w:ascii="Calibri" w:eastAsia="Times New Roman" w:hAnsi="Calibri" w:cs="Times New Roman"/>
                <w:color w:val="000000"/>
                <w:lang w:eastAsia="es-ES"/>
              </w:rPr>
            </w:pPr>
          </w:p>
        </w:tc>
        <w:tc>
          <w:tcPr>
            <w:tcW w:w="272" w:type="pct"/>
            <w:shd w:val="clear" w:color="auto" w:fill="auto"/>
            <w:noWrap/>
            <w:vAlign w:val="center"/>
            <w:hideMark/>
          </w:tcPr>
          <w:p w14:paraId="3801A62A" w14:textId="77777777" w:rsidR="009051C8" w:rsidRPr="00EB4404" w:rsidRDefault="009051C8" w:rsidP="009051C8">
            <w:pPr>
              <w:spacing w:after="0"/>
              <w:jc w:val="center"/>
              <w:rPr>
                <w:rFonts w:ascii="Calibri" w:eastAsia="Times New Roman" w:hAnsi="Calibri" w:cs="Times New Roman"/>
                <w:color w:val="000000"/>
                <w:lang w:eastAsia="es-ES"/>
              </w:rPr>
            </w:pPr>
          </w:p>
        </w:tc>
        <w:tc>
          <w:tcPr>
            <w:tcW w:w="272" w:type="pct"/>
            <w:shd w:val="clear" w:color="auto" w:fill="auto"/>
            <w:noWrap/>
            <w:vAlign w:val="center"/>
            <w:hideMark/>
          </w:tcPr>
          <w:p w14:paraId="32506024" w14:textId="77777777" w:rsidR="009051C8" w:rsidRPr="00EB4404" w:rsidRDefault="009051C8" w:rsidP="009051C8">
            <w:pPr>
              <w:spacing w:after="0"/>
              <w:jc w:val="center"/>
              <w:rPr>
                <w:rFonts w:ascii="Calibri" w:eastAsia="Times New Roman" w:hAnsi="Calibri" w:cs="Times New Roman"/>
                <w:color w:val="000000"/>
                <w:lang w:eastAsia="es-ES"/>
              </w:rPr>
            </w:pPr>
          </w:p>
        </w:tc>
        <w:tc>
          <w:tcPr>
            <w:tcW w:w="272" w:type="pct"/>
            <w:shd w:val="clear" w:color="auto" w:fill="auto"/>
            <w:noWrap/>
            <w:vAlign w:val="center"/>
            <w:hideMark/>
          </w:tcPr>
          <w:p w14:paraId="50851879" w14:textId="77777777" w:rsidR="009051C8" w:rsidRPr="00EB4404" w:rsidRDefault="009051C8" w:rsidP="009051C8">
            <w:pPr>
              <w:spacing w:after="0"/>
              <w:jc w:val="center"/>
              <w:rPr>
                <w:rFonts w:ascii="Calibri" w:eastAsia="Times New Roman" w:hAnsi="Calibri" w:cs="Times New Roman"/>
                <w:color w:val="000000"/>
                <w:lang w:eastAsia="es-ES"/>
              </w:rPr>
            </w:pPr>
          </w:p>
        </w:tc>
        <w:tc>
          <w:tcPr>
            <w:tcW w:w="272" w:type="pct"/>
            <w:shd w:val="clear" w:color="auto" w:fill="auto"/>
            <w:noWrap/>
            <w:vAlign w:val="center"/>
            <w:hideMark/>
          </w:tcPr>
          <w:p w14:paraId="1D08BA2B" w14:textId="77777777" w:rsidR="009051C8" w:rsidRPr="00EB4404" w:rsidRDefault="009051C8" w:rsidP="009051C8">
            <w:pPr>
              <w:spacing w:after="0"/>
              <w:jc w:val="center"/>
              <w:rPr>
                <w:rFonts w:ascii="Calibri" w:eastAsia="Times New Roman" w:hAnsi="Calibri" w:cs="Times New Roman"/>
                <w:color w:val="000000"/>
                <w:lang w:eastAsia="es-ES"/>
              </w:rPr>
            </w:pPr>
          </w:p>
        </w:tc>
        <w:tc>
          <w:tcPr>
            <w:tcW w:w="272" w:type="pct"/>
            <w:shd w:val="clear" w:color="auto" w:fill="auto"/>
            <w:noWrap/>
            <w:vAlign w:val="center"/>
            <w:hideMark/>
          </w:tcPr>
          <w:p w14:paraId="72DABFC9" w14:textId="77777777" w:rsidR="009051C8" w:rsidRPr="00EB4404" w:rsidRDefault="009051C8" w:rsidP="009051C8">
            <w:pPr>
              <w:spacing w:after="0"/>
              <w:jc w:val="center"/>
              <w:rPr>
                <w:rFonts w:ascii="Calibri" w:eastAsia="Times New Roman" w:hAnsi="Calibri" w:cs="Times New Roman"/>
                <w:color w:val="000000"/>
                <w:lang w:eastAsia="es-ES"/>
              </w:rPr>
            </w:pPr>
          </w:p>
        </w:tc>
        <w:tc>
          <w:tcPr>
            <w:tcW w:w="365" w:type="pct"/>
            <w:shd w:val="clear" w:color="auto" w:fill="auto"/>
            <w:noWrap/>
            <w:vAlign w:val="center"/>
            <w:hideMark/>
          </w:tcPr>
          <w:p w14:paraId="4CFC7CC0" w14:textId="77777777" w:rsidR="009051C8" w:rsidRPr="00EB4404" w:rsidRDefault="009051C8" w:rsidP="009051C8">
            <w:pPr>
              <w:spacing w:after="0"/>
              <w:jc w:val="center"/>
              <w:rPr>
                <w:rFonts w:ascii="Calibri" w:eastAsia="Times New Roman" w:hAnsi="Calibri" w:cs="Times New Roman"/>
                <w:color w:val="000000"/>
                <w:lang w:eastAsia="es-ES"/>
              </w:rPr>
            </w:pPr>
          </w:p>
        </w:tc>
        <w:tc>
          <w:tcPr>
            <w:tcW w:w="364" w:type="pct"/>
            <w:shd w:val="clear" w:color="auto" w:fill="auto"/>
            <w:noWrap/>
            <w:vAlign w:val="center"/>
            <w:hideMark/>
          </w:tcPr>
          <w:p w14:paraId="0D4ABFF9" w14:textId="77777777" w:rsidR="009051C8" w:rsidRPr="00EB4404" w:rsidRDefault="009051C8" w:rsidP="009051C8">
            <w:pPr>
              <w:spacing w:after="0"/>
              <w:jc w:val="center"/>
              <w:rPr>
                <w:rFonts w:ascii="Calibri" w:eastAsia="Times New Roman" w:hAnsi="Calibri" w:cs="Times New Roman"/>
                <w:color w:val="000000"/>
                <w:lang w:eastAsia="es-ES"/>
              </w:rPr>
            </w:pPr>
          </w:p>
        </w:tc>
        <w:tc>
          <w:tcPr>
            <w:tcW w:w="364" w:type="pct"/>
            <w:shd w:val="clear" w:color="auto" w:fill="auto"/>
            <w:noWrap/>
            <w:vAlign w:val="center"/>
            <w:hideMark/>
          </w:tcPr>
          <w:p w14:paraId="07B36E5B" w14:textId="77777777" w:rsidR="009051C8" w:rsidRPr="00EB4404" w:rsidRDefault="009051C8" w:rsidP="009051C8">
            <w:pPr>
              <w:spacing w:after="0"/>
              <w:jc w:val="center"/>
              <w:rPr>
                <w:rFonts w:ascii="Calibri" w:eastAsia="Times New Roman" w:hAnsi="Calibri" w:cs="Times New Roman"/>
                <w:color w:val="000000"/>
                <w:lang w:eastAsia="es-ES"/>
              </w:rPr>
            </w:pPr>
          </w:p>
        </w:tc>
      </w:tr>
      <w:tr w:rsidR="009051C8" w:rsidRPr="00EB4404" w14:paraId="6BAD5B67" w14:textId="77777777" w:rsidTr="009051C8">
        <w:trPr>
          <w:trHeight w:val="20"/>
        </w:trPr>
        <w:tc>
          <w:tcPr>
            <w:tcW w:w="834" w:type="pct"/>
            <w:shd w:val="clear" w:color="000000" w:fill="FFFFFF"/>
            <w:noWrap/>
            <w:vAlign w:val="bottom"/>
            <w:hideMark/>
          </w:tcPr>
          <w:p w14:paraId="713AC4B3" w14:textId="77777777" w:rsidR="009051C8" w:rsidRPr="00EB4404" w:rsidRDefault="009051C8" w:rsidP="009051C8">
            <w:pPr>
              <w:spacing w:after="0"/>
              <w:jc w:val="left"/>
              <w:rPr>
                <w:rFonts w:eastAsia="Times New Roman" w:cs="Arial"/>
                <w:b/>
                <w:bCs/>
                <w:sz w:val="16"/>
                <w:szCs w:val="16"/>
                <w:lang w:eastAsia="es-ES"/>
              </w:rPr>
            </w:pPr>
            <w:r w:rsidRPr="00EB4404">
              <w:rPr>
                <w:rFonts w:eastAsia="Times New Roman" w:cs="Arial"/>
                <w:b/>
                <w:bCs/>
                <w:sz w:val="16"/>
                <w:szCs w:val="16"/>
                <w:lang w:eastAsia="es-ES"/>
              </w:rPr>
              <w:t>RBC</w:t>
            </w:r>
          </w:p>
        </w:tc>
        <w:tc>
          <w:tcPr>
            <w:tcW w:w="572" w:type="pct"/>
            <w:shd w:val="clear" w:color="000000" w:fill="FFFFFF"/>
            <w:noWrap/>
            <w:vAlign w:val="center"/>
            <w:hideMark/>
          </w:tcPr>
          <w:p w14:paraId="7698FA57" w14:textId="77777777" w:rsidR="009051C8" w:rsidRPr="00EB4404" w:rsidRDefault="009051C8" w:rsidP="009051C8">
            <w:pPr>
              <w:spacing w:after="0"/>
              <w:jc w:val="center"/>
              <w:rPr>
                <w:rFonts w:eastAsia="Times New Roman" w:cs="Arial"/>
                <w:sz w:val="18"/>
                <w:szCs w:val="18"/>
                <w:lang w:eastAsia="es-ES"/>
              </w:rPr>
            </w:pPr>
            <w:r w:rsidRPr="00EB4404">
              <w:rPr>
                <w:rFonts w:eastAsia="Times New Roman" w:cs="Arial"/>
                <w:sz w:val="18"/>
                <w:szCs w:val="18"/>
                <w:lang w:eastAsia="es-ES"/>
              </w:rPr>
              <w:t>1,1</w:t>
            </w:r>
            <w:r>
              <w:rPr>
                <w:rFonts w:eastAsia="Times New Roman" w:cs="Arial"/>
                <w:sz w:val="18"/>
                <w:szCs w:val="18"/>
                <w:lang w:eastAsia="es-ES"/>
              </w:rPr>
              <w:t>0</w:t>
            </w:r>
          </w:p>
        </w:tc>
        <w:tc>
          <w:tcPr>
            <w:tcW w:w="417" w:type="pct"/>
            <w:shd w:val="clear" w:color="000000" w:fill="FFFFFF"/>
            <w:noWrap/>
            <w:vAlign w:val="center"/>
            <w:hideMark/>
          </w:tcPr>
          <w:p w14:paraId="65C8CA6C" w14:textId="77777777" w:rsidR="009051C8" w:rsidRPr="00EB4404" w:rsidRDefault="009051C8" w:rsidP="009051C8">
            <w:pPr>
              <w:spacing w:after="0"/>
              <w:jc w:val="center"/>
              <w:rPr>
                <w:rFonts w:ascii="Calibri" w:eastAsia="Times New Roman" w:hAnsi="Calibri" w:cs="Times New Roman"/>
                <w:lang w:eastAsia="es-ES"/>
              </w:rPr>
            </w:pPr>
            <w:r w:rsidRPr="00EB4404">
              <w:rPr>
                <w:rFonts w:ascii="Calibri" w:eastAsia="Times New Roman" w:hAnsi="Calibri" w:cs="Times New Roman"/>
                <w:lang w:eastAsia="es-ES"/>
              </w:rPr>
              <w:t> </w:t>
            </w:r>
          </w:p>
        </w:tc>
        <w:tc>
          <w:tcPr>
            <w:tcW w:w="364" w:type="pct"/>
            <w:shd w:val="clear" w:color="000000" w:fill="FFFFFF"/>
            <w:noWrap/>
            <w:vAlign w:val="center"/>
            <w:hideMark/>
          </w:tcPr>
          <w:p w14:paraId="630A83F3" w14:textId="77777777" w:rsidR="009051C8" w:rsidRPr="00EB4404" w:rsidRDefault="009051C8" w:rsidP="009051C8">
            <w:pPr>
              <w:spacing w:after="0"/>
              <w:jc w:val="center"/>
              <w:rPr>
                <w:rFonts w:ascii="Calibri" w:eastAsia="Times New Roman" w:hAnsi="Calibri" w:cs="Times New Roman"/>
                <w:lang w:eastAsia="es-ES"/>
              </w:rPr>
            </w:pPr>
            <w:r w:rsidRPr="00EB4404">
              <w:rPr>
                <w:rFonts w:ascii="Calibri" w:eastAsia="Times New Roman" w:hAnsi="Calibri" w:cs="Times New Roman"/>
                <w:lang w:eastAsia="es-ES"/>
              </w:rPr>
              <w:t> </w:t>
            </w:r>
          </w:p>
        </w:tc>
        <w:tc>
          <w:tcPr>
            <w:tcW w:w="359" w:type="pct"/>
            <w:shd w:val="clear" w:color="auto" w:fill="auto"/>
            <w:noWrap/>
            <w:vAlign w:val="center"/>
            <w:hideMark/>
          </w:tcPr>
          <w:p w14:paraId="2574DEA4" w14:textId="77777777" w:rsidR="009051C8" w:rsidRPr="00EB4404" w:rsidRDefault="009051C8" w:rsidP="009051C8">
            <w:pPr>
              <w:spacing w:after="0"/>
              <w:jc w:val="center"/>
              <w:rPr>
                <w:rFonts w:ascii="Calibri" w:eastAsia="Times New Roman" w:hAnsi="Calibri" w:cs="Times New Roman"/>
                <w:color w:val="000000"/>
                <w:lang w:eastAsia="es-ES"/>
              </w:rPr>
            </w:pPr>
          </w:p>
        </w:tc>
        <w:tc>
          <w:tcPr>
            <w:tcW w:w="272" w:type="pct"/>
            <w:shd w:val="clear" w:color="auto" w:fill="auto"/>
            <w:noWrap/>
            <w:vAlign w:val="center"/>
            <w:hideMark/>
          </w:tcPr>
          <w:p w14:paraId="0F8DF97F" w14:textId="77777777" w:rsidR="009051C8" w:rsidRPr="00EB4404" w:rsidRDefault="009051C8" w:rsidP="009051C8">
            <w:pPr>
              <w:spacing w:after="0"/>
              <w:jc w:val="center"/>
              <w:rPr>
                <w:rFonts w:ascii="Calibri" w:eastAsia="Times New Roman" w:hAnsi="Calibri" w:cs="Times New Roman"/>
                <w:color w:val="000000"/>
                <w:lang w:eastAsia="es-ES"/>
              </w:rPr>
            </w:pPr>
          </w:p>
        </w:tc>
        <w:tc>
          <w:tcPr>
            <w:tcW w:w="272" w:type="pct"/>
            <w:shd w:val="clear" w:color="auto" w:fill="auto"/>
            <w:noWrap/>
            <w:vAlign w:val="center"/>
            <w:hideMark/>
          </w:tcPr>
          <w:p w14:paraId="54A92E4A" w14:textId="77777777" w:rsidR="009051C8" w:rsidRPr="00EB4404" w:rsidRDefault="009051C8" w:rsidP="009051C8">
            <w:pPr>
              <w:spacing w:after="0"/>
              <w:jc w:val="center"/>
              <w:rPr>
                <w:rFonts w:ascii="Calibri" w:eastAsia="Times New Roman" w:hAnsi="Calibri" w:cs="Times New Roman"/>
                <w:color w:val="000000"/>
                <w:lang w:eastAsia="es-ES"/>
              </w:rPr>
            </w:pPr>
          </w:p>
        </w:tc>
        <w:tc>
          <w:tcPr>
            <w:tcW w:w="272" w:type="pct"/>
            <w:shd w:val="clear" w:color="auto" w:fill="auto"/>
            <w:noWrap/>
            <w:vAlign w:val="center"/>
            <w:hideMark/>
          </w:tcPr>
          <w:p w14:paraId="7961ACB7" w14:textId="77777777" w:rsidR="009051C8" w:rsidRPr="00EB4404" w:rsidRDefault="009051C8" w:rsidP="009051C8">
            <w:pPr>
              <w:spacing w:after="0"/>
              <w:jc w:val="center"/>
              <w:rPr>
                <w:rFonts w:ascii="Calibri" w:eastAsia="Times New Roman" w:hAnsi="Calibri" w:cs="Times New Roman"/>
                <w:color w:val="000000"/>
                <w:lang w:eastAsia="es-ES"/>
              </w:rPr>
            </w:pPr>
          </w:p>
        </w:tc>
        <w:tc>
          <w:tcPr>
            <w:tcW w:w="272" w:type="pct"/>
            <w:shd w:val="clear" w:color="auto" w:fill="auto"/>
            <w:noWrap/>
            <w:vAlign w:val="center"/>
            <w:hideMark/>
          </w:tcPr>
          <w:p w14:paraId="332BCE89" w14:textId="77777777" w:rsidR="009051C8" w:rsidRPr="00EB4404" w:rsidRDefault="009051C8" w:rsidP="009051C8">
            <w:pPr>
              <w:spacing w:after="0"/>
              <w:jc w:val="center"/>
              <w:rPr>
                <w:rFonts w:ascii="Calibri" w:eastAsia="Times New Roman" w:hAnsi="Calibri" w:cs="Times New Roman"/>
                <w:color w:val="000000"/>
                <w:lang w:eastAsia="es-ES"/>
              </w:rPr>
            </w:pPr>
          </w:p>
        </w:tc>
        <w:tc>
          <w:tcPr>
            <w:tcW w:w="272" w:type="pct"/>
            <w:shd w:val="clear" w:color="auto" w:fill="auto"/>
            <w:noWrap/>
            <w:vAlign w:val="center"/>
            <w:hideMark/>
          </w:tcPr>
          <w:p w14:paraId="329F2088" w14:textId="77777777" w:rsidR="009051C8" w:rsidRPr="00EB4404" w:rsidRDefault="009051C8" w:rsidP="009051C8">
            <w:pPr>
              <w:spacing w:after="0"/>
              <w:jc w:val="center"/>
              <w:rPr>
                <w:rFonts w:ascii="Calibri" w:eastAsia="Times New Roman" w:hAnsi="Calibri" w:cs="Times New Roman"/>
                <w:color w:val="000000"/>
                <w:lang w:eastAsia="es-ES"/>
              </w:rPr>
            </w:pPr>
          </w:p>
        </w:tc>
        <w:tc>
          <w:tcPr>
            <w:tcW w:w="365" w:type="pct"/>
            <w:shd w:val="clear" w:color="auto" w:fill="auto"/>
            <w:noWrap/>
            <w:vAlign w:val="center"/>
            <w:hideMark/>
          </w:tcPr>
          <w:p w14:paraId="1DAFD52E" w14:textId="77777777" w:rsidR="009051C8" w:rsidRPr="00EB4404" w:rsidRDefault="009051C8" w:rsidP="009051C8">
            <w:pPr>
              <w:spacing w:after="0"/>
              <w:jc w:val="center"/>
              <w:rPr>
                <w:rFonts w:ascii="Calibri" w:eastAsia="Times New Roman" w:hAnsi="Calibri" w:cs="Times New Roman"/>
                <w:color w:val="000000"/>
                <w:lang w:eastAsia="es-ES"/>
              </w:rPr>
            </w:pPr>
          </w:p>
        </w:tc>
        <w:tc>
          <w:tcPr>
            <w:tcW w:w="364" w:type="pct"/>
            <w:shd w:val="clear" w:color="auto" w:fill="auto"/>
            <w:noWrap/>
            <w:vAlign w:val="center"/>
            <w:hideMark/>
          </w:tcPr>
          <w:p w14:paraId="7D91FC08" w14:textId="77777777" w:rsidR="009051C8" w:rsidRPr="00EB4404" w:rsidRDefault="009051C8" w:rsidP="009051C8">
            <w:pPr>
              <w:spacing w:after="0"/>
              <w:jc w:val="center"/>
              <w:rPr>
                <w:rFonts w:ascii="Calibri" w:eastAsia="Times New Roman" w:hAnsi="Calibri" w:cs="Times New Roman"/>
                <w:color w:val="000000"/>
                <w:lang w:eastAsia="es-ES"/>
              </w:rPr>
            </w:pPr>
          </w:p>
        </w:tc>
        <w:tc>
          <w:tcPr>
            <w:tcW w:w="364" w:type="pct"/>
            <w:shd w:val="clear" w:color="auto" w:fill="auto"/>
            <w:noWrap/>
            <w:vAlign w:val="center"/>
            <w:hideMark/>
          </w:tcPr>
          <w:p w14:paraId="647EB331" w14:textId="77777777" w:rsidR="009051C8" w:rsidRPr="00EB4404" w:rsidRDefault="009051C8" w:rsidP="009051C8">
            <w:pPr>
              <w:spacing w:after="0"/>
              <w:jc w:val="center"/>
              <w:rPr>
                <w:rFonts w:ascii="Calibri" w:eastAsia="Times New Roman" w:hAnsi="Calibri" w:cs="Times New Roman"/>
                <w:color w:val="000000"/>
                <w:lang w:eastAsia="es-ES"/>
              </w:rPr>
            </w:pPr>
          </w:p>
        </w:tc>
      </w:tr>
    </w:tbl>
    <w:p w14:paraId="7498813D" w14:textId="77777777" w:rsidR="009051C8" w:rsidRPr="00786C36" w:rsidRDefault="009051C8" w:rsidP="009051C8">
      <w:pPr>
        <w:widowControl w:val="0"/>
        <w:overflowPunct w:val="0"/>
        <w:autoSpaceDE w:val="0"/>
        <w:autoSpaceDN w:val="0"/>
        <w:adjustRightInd w:val="0"/>
        <w:spacing w:before="40"/>
        <w:jc w:val="left"/>
        <w:textAlignment w:val="baseline"/>
        <w:rPr>
          <w:rFonts w:eastAsia="Times New Roman" w:cs="Arial"/>
          <w:color w:val="000000"/>
          <w:szCs w:val="20"/>
          <w:lang w:val="es-CO" w:eastAsia="es-ES"/>
        </w:rPr>
      </w:pPr>
      <w:r w:rsidRPr="00786C36">
        <w:rPr>
          <w:rFonts w:eastAsia="Times New Roman" w:cs="Arial"/>
          <w:color w:val="000000"/>
          <w:szCs w:val="20"/>
          <w:lang w:val="es-CO" w:eastAsia="es-ES"/>
        </w:rPr>
        <w:t xml:space="preserve">Fuente: </w:t>
      </w:r>
      <w:r w:rsidRPr="00786C36">
        <w:rPr>
          <w:sz w:val="20"/>
          <w:szCs w:val="18"/>
        </w:rPr>
        <w:t>Equipo consultor WSP Colombia S.A.S., 2015.</w:t>
      </w:r>
    </w:p>
    <w:p w14:paraId="19A3070F" w14:textId="77777777" w:rsidR="009051C8" w:rsidRDefault="009051C8" w:rsidP="009051C8">
      <w:pPr>
        <w:widowControl w:val="0"/>
        <w:overflowPunct w:val="0"/>
        <w:autoSpaceDE w:val="0"/>
        <w:autoSpaceDN w:val="0"/>
        <w:adjustRightInd w:val="0"/>
        <w:spacing w:before="40"/>
        <w:textAlignment w:val="baseline"/>
        <w:rPr>
          <w:rFonts w:eastAsia="Times New Roman" w:cs="Arial"/>
          <w:color w:val="000000"/>
          <w:sz w:val="20"/>
          <w:szCs w:val="20"/>
          <w:lang w:val="es-CO" w:eastAsia="es-ES"/>
        </w:rPr>
      </w:pPr>
    </w:p>
    <w:p w14:paraId="1E5294B5" w14:textId="77777777" w:rsidR="009051C8" w:rsidRDefault="009051C8" w:rsidP="009051C8">
      <w:pPr>
        <w:widowControl w:val="0"/>
        <w:overflowPunct w:val="0"/>
        <w:autoSpaceDE w:val="0"/>
        <w:autoSpaceDN w:val="0"/>
        <w:adjustRightInd w:val="0"/>
        <w:spacing w:before="40"/>
        <w:textAlignment w:val="baseline"/>
        <w:rPr>
          <w:rFonts w:eastAsia="Times New Roman" w:cs="Arial"/>
          <w:color w:val="000000"/>
          <w:sz w:val="20"/>
          <w:szCs w:val="20"/>
          <w:lang w:val="es-CO" w:eastAsia="es-ES"/>
        </w:rPr>
        <w:sectPr w:rsidR="009051C8" w:rsidSect="009051C8">
          <w:headerReference w:type="default" r:id="rId15"/>
          <w:footerReference w:type="default" r:id="rId16"/>
          <w:pgSz w:w="15840" w:h="12240" w:orient="landscape" w:code="1"/>
          <w:pgMar w:top="1701" w:right="1701" w:bottom="1701" w:left="2268" w:header="709" w:footer="709" w:gutter="0"/>
          <w:cols w:space="708"/>
          <w:docGrid w:linePitch="360"/>
        </w:sectPr>
      </w:pPr>
    </w:p>
    <w:p w14:paraId="611F9774" w14:textId="77777777" w:rsidR="009051C8" w:rsidRPr="00733085" w:rsidRDefault="009051C8" w:rsidP="009051C8">
      <w:pPr>
        <w:pStyle w:val="Titulo4"/>
      </w:pPr>
      <w:bookmarkStart w:id="134" w:name="_Toc403584517"/>
      <w:bookmarkStart w:id="135" w:name="_Toc432948283"/>
      <w:bookmarkStart w:id="136" w:name="_Toc433320204"/>
      <w:bookmarkStart w:id="137" w:name="_Toc439617090"/>
      <w:bookmarkStart w:id="138" w:name="_Toc439694181"/>
      <w:r w:rsidRPr="00733085">
        <w:lastRenderedPageBreak/>
        <w:t>Análisis de sensibilidad</w:t>
      </w:r>
      <w:bookmarkEnd w:id="134"/>
      <w:bookmarkEnd w:id="135"/>
      <w:bookmarkEnd w:id="136"/>
      <w:bookmarkEnd w:id="137"/>
      <w:bookmarkEnd w:id="138"/>
    </w:p>
    <w:p w14:paraId="140223B8" w14:textId="77777777" w:rsidR="009051C8" w:rsidRPr="007F54B5" w:rsidRDefault="009051C8" w:rsidP="009051C8">
      <w:pPr>
        <w:spacing w:after="0"/>
        <w:rPr>
          <w:lang w:val="es-CO"/>
        </w:rPr>
      </w:pPr>
    </w:p>
    <w:p w14:paraId="312116DF" w14:textId="77777777" w:rsidR="009051C8" w:rsidRDefault="009051C8" w:rsidP="009051C8">
      <w:pPr>
        <w:rPr>
          <w:lang w:val="es-CO"/>
        </w:rPr>
      </w:pPr>
      <w:r w:rsidRPr="007F54B5">
        <w:rPr>
          <w:lang w:val="es-CO"/>
        </w:rPr>
        <w:t xml:space="preserve">Para llevar a cabo el análisis de sensibilidad supondremos una variación en la tasa social de descuento y </w:t>
      </w:r>
      <w:r>
        <w:rPr>
          <w:lang w:val="es-CO"/>
        </w:rPr>
        <w:t xml:space="preserve">algunas </w:t>
      </w:r>
      <w:r w:rsidRPr="007F54B5">
        <w:rPr>
          <w:lang w:val="es-CO"/>
        </w:rPr>
        <w:t>variaciones e</w:t>
      </w:r>
      <w:r>
        <w:rPr>
          <w:lang w:val="es-CO"/>
        </w:rPr>
        <w:t>n</w:t>
      </w:r>
      <w:r w:rsidRPr="007F54B5">
        <w:rPr>
          <w:lang w:val="es-CO"/>
        </w:rPr>
        <w:t xml:space="preserve"> los costos y </w:t>
      </w:r>
      <w:r>
        <w:rPr>
          <w:lang w:val="es-CO"/>
        </w:rPr>
        <w:t xml:space="preserve">en </w:t>
      </w:r>
      <w:r w:rsidRPr="007F54B5">
        <w:rPr>
          <w:lang w:val="es-CO"/>
        </w:rPr>
        <w:t>los beneficios del proyecto</w:t>
      </w:r>
      <w:r>
        <w:rPr>
          <w:lang w:val="es-CO"/>
        </w:rPr>
        <w:t xml:space="preserve"> así:</w:t>
      </w:r>
    </w:p>
    <w:p w14:paraId="5D77385C" w14:textId="77777777" w:rsidR="009051C8" w:rsidRDefault="009051C8" w:rsidP="009051C8">
      <w:pPr>
        <w:pStyle w:val="Vieta"/>
      </w:pPr>
      <w:r>
        <w:t>Variación de la Tasa Social de Descuento (TSD)</w:t>
      </w:r>
    </w:p>
    <w:p w14:paraId="41BA08F9" w14:textId="77777777" w:rsidR="009051C8" w:rsidRPr="004741EA" w:rsidRDefault="009051C8" w:rsidP="009051C8">
      <w:pPr>
        <w:rPr>
          <w:szCs w:val="18"/>
        </w:rPr>
      </w:pPr>
      <w:r>
        <w:t>Si partimos del supuesto que la TSD disminuye del 12% a 4%</w:t>
      </w:r>
      <w:r>
        <w:rPr>
          <w:rStyle w:val="Refdenotaalpie"/>
        </w:rPr>
        <w:footnoteReference w:id="6"/>
      </w:r>
      <w:r>
        <w:t xml:space="preserve"> interesa saber si el proyecto sigue siendo viable social y ambientalmente.</w:t>
      </w:r>
      <w:r>
        <w:rPr>
          <w:sz w:val="18"/>
          <w:szCs w:val="18"/>
        </w:rPr>
        <w:t xml:space="preserve"> </w:t>
      </w:r>
      <w:r>
        <w:rPr>
          <w:szCs w:val="18"/>
        </w:rPr>
        <w:t xml:space="preserve">Si la TSD disminuye hasta 4%, el proyecto sigue siendo viable social y ambientalmente (véase la </w:t>
      </w:r>
      <w:r w:rsidRPr="004741EA">
        <w:rPr>
          <w:szCs w:val="18"/>
        </w:rPr>
        <w:fldChar w:fldCharType="begin"/>
      </w:r>
      <w:r w:rsidRPr="004741EA">
        <w:rPr>
          <w:szCs w:val="18"/>
        </w:rPr>
        <w:instrText xml:space="preserve"> REF _Ref435474025 \h  \* MERGEFORMAT </w:instrText>
      </w:r>
      <w:r w:rsidRPr="004741EA">
        <w:rPr>
          <w:szCs w:val="18"/>
        </w:rPr>
      </w:r>
      <w:r w:rsidRPr="004741EA">
        <w:rPr>
          <w:szCs w:val="18"/>
        </w:rPr>
        <w:fldChar w:fldCharType="separate"/>
      </w:r>
      <w:r w:rsidR="00495F2A" w:rsidRPr="00412A04">
        <w:t xml:space="preserve">Tabla </w:t>
      </w:r>
      <w:r w:rsidR="00495F2A">
        <w:rPr>
          <w:noProof/>
        </w:rPr>
        <w:t>5</w:t>
      </w:r>
      <w:r w:rsidR="00495F2A">
        <w:rPr>
          <w:noProof/>
        </w:rPr>
        <w:noBreakHyphen/>
        <w:t>24</w:t>
      </w:r>
      <w:r w:rsidRPr="004741EA">
        <w:rPr>
          <w:szCs w:val="18"/>
        </w:rPr>
        <w:fldChar w:fldCharType="end"/>
      </w:r>
      <w:r w:rsidRPr="004741EA">
        <w:rPr>
          <w:szCs w:val="18"/>
        </w:rPr>
        <w:t>).</w:t>
      </w:r>
    </w:p>
    <w:p w14:paraId="18F71359" w14:textId="77777777" w:rsidR="009051C8" w:rsidRPr="00412A04" w:rsidRDefault="009051C8" w:rsidP="009051C8">
      <w:pPr>
        <w:pStyle w:val="Descripcin"/>
        <w:rPr>
          <w:b/>
        </w:rPr>
      </w:pPr>
      <w:bookmarkStart w:id="139" w:name="_Ref435474025"/>
      <w:bookmarkStart w:id="140" w:name="_Toc439617101"/>
      <w:bookmarkStart w:id="141" w:name="_Toc439694205"/>
      <w:r w:rsidRPr="00412A04">
        <w:t xml:space="preserve">Tabla </w:t>
      </w:r>
      <w:fldSimple w:instr=" STYLEREF 1 \s ">
        <w:r w:rsidR="00495F2A">
          <w:rPr>
            <w:noProof/>
          </w:rPr>
          <w:t>5</w:t>
        </w:r>
      </w:fldSimple>
      <w:r>
        <w:noBreakHyphen/>
      </w:r>
      <w:fldSimple w:instr=" SEQ Tabla \* ARABIC \s 1 ">
        <w:r w:rsidR="00495F2A">
          <w:rPr>
            <w:noProof/>
          </w:rPr>
          <w:t>24</w:t>
        </w:r>
      </w:fldSimple>
      <w:bookmarkEnd w:id="139"/>
      <w:r w:rsidRPr="00412A04">
        <w:t xml:space="preserve"> Análisis de sensibilidad del proyecto por una disminución de la TSD de 12 a 4%</w:t>
      </w:r>
      <w:bookmarkEnd w:id="140"/>
      <w:bookmarkEnd w:id="141"/>
    </w:p>
    <w:tbl>
      <w:tblPr>
        <w:tblStyle w:val="Tablaconcuadrcula"/>
        <w:tblW w:w="5000" w:type="pct"/>
        <w:tblLook w:val="04A0" w:firstRow="1" w:lastRow="0" w:firstColumn="1" w:lastColumn="0" w:noHBand="0" w:noVBand="1"/>
      </w:tblPr>
      <w:tblGrid>
        <w:gridCol w:w="1731"/>
        <w:gridCol w:w="2207"/>
        <w:gridCol w:w="5116"/>
      </w:tblGrid>
      <w:tr w:rsidR="009051C8" w:rsidRPr="00727A3A" w14:paraId="56B299E9" w14:textId="77777777" w:rsidTr="009051C8">
        <w:trPr>
          <w:trHeight w:val="20"/>
          <w:tblHeader/>
        </w:trPr>
        <w:tc>
          <w:tcPr>
            <w:tcW w:w="956" w:type="pct"/>
          </w:tcPr>
          <w:p w14:paraId="59ADFD78" w14:textId="77777777" w:rsidR="009051C8" w:rsidRPr="00727A3A" w:rsidRDefault="009051C8" w:rsidP="009051C8">
            <w:pPr>
              <w:spacing w:after="0"/>
              <w:jc w:val="center"/>
              <w:rPr>
                <w:b/>
                <w:sz w:val="20"/>
                <w:szCs w:val="20"/>
              </w:rPr>
            </w:pPr>
            <w:r w:rsidRPr="00727A3A">
              <w:rPr>
                <w:b/>
                <w:sz w:val="20"/>
                <w:szCs w:val="20"/>
              </w:rPr>
              <w:t>Criterio</w:t>
            </w:r>
          </w:p>
        </w:tc>
        <w:tc>
          <w:tcPr>
            <w:tcW w:w="1219" w:type="pct"/>
          </w:tcPr>
          <w:p w14:paraId="02E1D105" w14:textId="77777777" w:rsidR="009051C8" w:rsidRPr="00727A3A" w:rsidRDefault="009051C8" w:rsidP="009051C8">
            <w:pPr>
              <w:spacing w:after="0"/>
              <w:jc w:val="center"/>
              <w:rPr>
                <w:b/>
                <w:sz w:val="20"/>
                <w:szCs w:val="20"/>
              </w:rPr>
            </w:pPr>
            <w:r w:rsidRPr="00727A3A">
              <w:rPr>
                <w:b/>
                <w:sz w:val="20"/>
                <w:szCs w:val="20"/>
              </w:rPr>
              <w:t>Valor ($)</w:t>
            </w:r>
          </w:p>
        </w:tc>
        <w:tc>
          <w:tcPr>
            <w:tcW w:w="2825" w:type="pct"/>
          </w:tcPr>
          <w:p w14:paraId="2C1C59ED" w14:textId="77777777" w:rsidR="009051C8" w:rsidRPr="00727A3A" w:rsidRDefault="009051C8" w:rsidP="009051C8">
            <w:pPr>
              <w:spacing w:after="0"/>
              <w:jc w:val="center"/>
              <w:rPr>
                <w:b/>
                <w:sz w:val="20"/>
                <w:szCs w:val="20"/>
              </w:rPr>
            </w:pPr>
            <w:r w:rsidRPr="00727A3A">
              <w:rPr>
                <w:b/>
                <w:sz w:val="20"/>
                <w:szCs w:val="20"/>
              </w:rPr>
              <w:t>Interpretación</w:t>
            </w:r>
          </w:p>
        </w:tc>
      </w:tr>
      <w:tr w:rsidR="009051C8" w:rsidRPr="00727A3A" w14:paraId="72E225A3" w14:textId="77777777" w:rsidTr="009051C8">
        <w:trPr>
          <w:trHeight w:val="20"/>
        </w:trPr>
        <w:tc>
          <w:tcPr>
            <w:tcW w:w="956" w:type="pct"/>
            <w:vAlign w:val="center"/>
          </w:tcPr>
          <w:p w14:paraId="1CC7750F" w14:textId="77777777" w:rsidR="009051C8" w:rsidRPr="00727A3A" w:rsidRDefault="009051C8" w:rsidP="009051C8">
            <w:pPr>
              <w:spacing w:after="0"/>
              <w:jc w:val="center"/>
              <w:rPr>
                <w:sz w:val="20"/>
                <w:szCs w:val="20"/>
              </w:rPr>
            </w:pPr>
            <w:r w:rsidRPr="00727A3A">
              <w:rPr>
                <w:sz w:val="20"/>
                <w:szCs w:val="20"/>
              </w:rPr>
              <w:t>VPNn</w:t>
            </w:r>
          </w:p>
        </w:tc>
        <w:tc>
          <w:tcPr>
            <w:tcW w:w="1219" w:type="pct"/>
            <w:vAlign w:val="center"/>
          </w:tcPr>
          <w:p w14:paraId="2AE28C21" w14:textId="77777777" w:rsidR="009051C8" w:rsidRPr="00727A3A" w:rsidRDefault="009051C8" w:rsidP="009051C8">
            <w:pPr>
              <w:jc w:val="center"/>
              <w:rPr>
                <w:rFonts w:cs="Arial"/>
                <w:color w:val="000000"/>
                <w:sz w:val="20"/>
                <w:szCs w:val="20"/>
              </w:rPr>
            </w:pPr>
            <w:r w:rsidRPr="00727A3A">
              <w:rPr>
                <w:rFonts w:cs="Arial"/>
                <w:color w:val="000000"/>
                <w:sz w:val="20"/>
                <w:szCs w:val="20"/>
              </w:rPr>
              <w:t>4.652.714.595</w:t>
            </w:r>
          </w:p>
        </w:tc>
        <w:tc>
          <w:tcPr>
            <w:tcW w:w="2825" w:type="pct"/>
          </w:tcPr>
          <w:p w14:paraId="502692FF" w14:textId="77777777" w:rsidR="009051C8" w:rsidRPr="00727A3A" w:rsidRDefault="009051C8" w:rsidP="009051C8">
            <w:pPr>
              <w:spacing w:after="0"/>
              <w:rPr>
                <w:sz w:val="20"/>
                <w:szCs w:val="20"/>
              </w:rPr>
            </w:pPr>
            <w:r w:rsidRPr="00727A3A">
              <w:rPr>
                <w:sz w:val="20"/>
                <w:szCs w:val="20"/>
              </w:rPr>
              <w:t>Valor mayor a cero, por lo tanto el proyecto es viable ambientalmente y socialmente</w:t>
            </w:r>
          </w:p>
        </w:tc>
      </w:tr>
      <w:tr w:rsidR="009051C8" w:rsidRPr="00727A3A" w14:paraId="29B6C62C" w14:textId="77777777" w:rsidTr="009051C8">
        <w:trPr>
          <w:trHeight w:val="20"/>
        </w:trPr>
        <w:tc>
          <w:tcPr>
            <w:tcW w:w="956" w:type="pct"/>
            <w:vAlign w:val="center"/>
          </w:tcPr>
          <w:p w14:paraId="68CAD8B8" w14:textId="77777777" w:rsidR="009051C8" w:rsidRPr="00727A3A" w:rsidRDefault="009051C8" w:rsidP="009051C8">
            <w:pPr>
              <w:spacing w:after="0"/>
              <w:jc w:val="center"/>
              <w:rPr>
                <w:sz w:val="20"/>
                <w:szCs w:val="20"/>
              </w:rPr>
            </w:pPr>
            <w:r w:rsidRPr="00727A3A">
              <w:rPr>
                <w:sz w:val="20"/>
                <w:szCs w:val="20"/>
              </w:rPr>
              <w:t>VPNe</w:t>
            </w:r>
          </w:p>
        </w:tc>
        <w:tc>
          <w:tcPr>
            <w:tcW w:w="1219" w:type="pct"/>
            <w:vAlign w:val="center"/>
          </w:tcPr>
          <w:p w14:paraId="48E90A72" w14:textId="77777777" w:rsidR="009051C8" w:rsidRPr="00727A3A" w:rsidRDefault="009051C8" w:rsidP="009051C8">
            <w:pPr>
              <w:jc w:val="center"/>
              <w:rPr>
                <w:rFonts w:cs="Arial"/>
                <w:color w:val="000000"/>
                <w:sz w:val="20"/>
                <w:szCs w:val="20"/>
              </w:rPr>
            </w:pPr>
            <w:r w:rsidRPr="00727A3A">
              <w:rPr>
                <w:rFonts w:cs="Arial"/>
                <w:color w:val="000000"/>
                <w:sz w:val="20"/>
                <w:szCs w:val="20"/>
              </w:rPr>
              <w:t>4.088.430.115</w:t>
            </w:r>
            <w:r>
              <w:rPr>
                <w:rFonts w:cs="Arial"/>
                <w:color w:val="000000"/>
                <w:sz w:val="20"/>
                <w:szCs w:val="20"/>
              </w:rPr>
              <w:t xml:space="preserve"> </w:t>
            </w:r>
          </w:p>
        </w:tc>
        <w:tc>
          <w:tcPr>
            <w:tcW w:w="2825" w:type="pct"/>
          </w:tcPr>
          <w:p w14:paraId="2F429E11" w14:textId="77777777" w:rsidR="009051C8" w:rsidRPr="00727A3A" w:rsidRDefault="009051C8" w:rsidP="009051C8">
            <w:pPr>
              <w:spacing w:after="0"/>
              <w:rPr>
                <w:sz w:val="20"/>
                <w:szCs w:val="20"/>
              </w:rPr>
            </w:pPr>
            <w:r w:rsidRPr="00727A3A">
              <w:rPr>
                <w:sz w:val="20"/>
                <w:szCs w:val="20"/>
              </w:rPr>
              <w:t>La variación en los VPN antes y después del cambio es -12,12%. Lo cual significa que ante un aumento de la TSD la variación del VPN no es muy significativa.</w:t>
            </w:r>
          </w:p>
        </w:tc>
      </w:tr>
      <w:tr w:rsidR="009051C8" w:rsidRPr="00727A3A" w14:paraId="1824DB2F" w14:textId="77777777" w:rsidTr="009051C8">
        <w:trPr>
          <w:trHeight w:val="20"/>
        </w:trPr>
        <w:tc>
          <w:tcPr>
            <w:tcW w:w="956" w:type="pct"/>
            <w:vAlign w:val="center"/>
          </w:tcPr>
          <w:p w14:paraId="63DD5136" w14:textId="77777777" w:rsidR="009051C8" w:rsidRPr="00727A3A" w:rsidRDefault="009051C8" w:rsidP="009051C8">
            <w:pPr>
              <w:spacing w:after="0"/>
              <w:jc w:val="center"/>
              <w:rPr>
                <w:sz w:val="20"/>
                <w:szCs w:val="20"/>
              </w:rPr>
            </w:pPr>
            <w:r w:rsidRPr="00727A3A">
              <w:rPr>
                <w:sz w:val="20"/>
                <w:szCs w:val="20"/>
              </w:rPr>
              <w:t>RBC</w:t>
            </w:r>
          </w:p>
        </w:tc>
        <w:tc>
          <w:tcPr>
            <w:tcW w:w="1219" w:type="pct"/>
            <w:vAlign w:val="center"/>
          </w:tcPr>
          <w:p w14:paraId="3C816C8B" w14:textId="77777777" w:rsidR="009051C8" w:rsidRPr="00727A3A" w:rsidRDefault="009051C8" w:rsidP="009051C8">
            <w:pPr>
              <w:spacing w:after="0"/>
              <w:jc w:val="center"/>
              <w:rPr>
                <w:sz w:val="20"/>
                <w:szCs w:val="20"/>
              </w:rPr>
            </w:pPr>
            <w:r w:rsidRPr="00727A3A">
              <w:rPr>
                <w:sz w:val="20"/>
                <w:szCs w:val="20"/>
              </w:rPr>
              <w:t>1,1</w:t>
            </w:r>
          </w:p>
        </w:tc>
        <w:tc>
          <w:tcPr>
            <w:tcW w:w="2825" w:type="pct"/>
          </w:tcPr>
          <w:p w14:paraId="4C2DE7DD" w14:textId="77777777" w:rsidR="009051C8" w:rsidRPr="00727A3A" w:rsidRDefault="009051C8" w:rsidP="009051C8">
            <w:pPr>
              <w:spacing w:after="0"/>
              <w:rPr>
                <w:sz w:val="20"/>
                <w:szCs w:val="20"/>
              </w:rPr>
            </w:pPr>
            <w:r w:rsidRPr="00727A3A">
              <w:rPr>
                <w:sz w:val="20"/>
                <w:szCs w:val="20"/>
              </w:rPr>
              <w:t>La RBC no varía ante cambios en la TSD.</w:t>
            </w:r>
          </w:p>
        </w:tc>
      </w:tr>
    </w:tbl>
    <w:p w14:paraId="58F96201" w14:textId="77777777" w:rsidR="009051C8" w:rsidRPr="00253A6A" w:rsidRDefault="009051C8" w:rsidP="009051C8">
      <w:pPr>
        <w:rPr>
          <w:sz w:val="18"/>
          <w:szCs w:val="18"/>
        </w:rPr>
      </w:pPr>
      <w:r w:rsidRPr="007E587E">
        <w:rPr>
          <w:sz w:val="20"/>
          <w:szCs w:val="20"/>
        </w:rPr>
        <w:t xml:space="preserve">Fuente: </w:t>
      </w:r>
      <w:r w:rsidRPr="008851DC">
        <w:rPr>
          <w:sz w:val="18"/>
          <w:szCs w:val="18"/>
        </w:rPr>
        <w:t>Equipo consultor WSP Colombia S.A.S., 201</w:t>
      </w:r>
      <w:r>
        <w:rPr>
          <w:sz w:val="18"/>
          <w:szCs w:val="18"/>
        </w:rPr>
        <w:t>5.</w:t>
      </w:r>
    </w:p>
    <w:p w14:paraId="7231A896" w14:textId="77777777" w:rsidR="009051C8" w:rsidRPr="00412A04" w:rsidRDefault="009051C8" w:rsidP="009051C8">
      <w:pPr>
        <w:rPr>
          <w:sz w:val="18"/>
          <w:szCs w:val="18"/>
        </w:rPr>
      </w:pPr>
    </w:p>
    <w:p w14:paraId="761D75BB" w14:textId="77777777" w:rsidR="009051C8" w:rsidRDefault="009051C8" w:rsidP="009051C8">
      <w:r>
        <w:t>Ahora si la TSD aumenta a 15%</w:t>
      </w:r>
      <w:r>
        <w:rPr>
          <w:rStyle w:val="Refdenotaalpie"/>
        </w:rPr>
        <w:footnoteReference w:id="7"/>
      </w:r>
      <w:r>
        <w:t>, el VPN disminuye en 3%, y la RBC permanece constante (</w:t>
      </w:r>
      <w:r w:rsidRPr="00470818">
        <w:t xml:space="preserve">Véase la </w:t>
      </w:r>
      <w:r>
        <w:fldChar w:fldCharType="begin"/>
      </w:r>
      <w:r>
        <w:instrText xml:space="preserve"> REF _Ref402639816 \h  \* MERGEFORMAT </w:instrText>
      </w:r>
      <w:r>
        <w:fldChar w:fldCharType="separate"/>
      </w:r>
      <w:r w:rsidR="00495F2A" w:rsidRPr="00495F2A">
        <w:t xml:space="preserve">Tabla </w:t>
      </w:r>
      <w:r w:rsidR="00495F2A" w:rsidRPr="00495F2A">
        <w:rPr>
          <w:noProof/>
        </w:rPr>
        <w:t>5</w:t>
      </w:r>
      <w:r w:rsidR="00495F2A" w:rsidRPr="00495F2A">
        <w:rPr>
          <w:noProof/>
        </w:rPr>
        <w:noBreakHyphen/>
        <w:t>25</w:t>
      </w:r>
      <w:r>
        <w:fldChar w:fldCharType="end"/>
      </w:r>
      <w:r w:rsidRPr="00470818">
        <w:t>)</w:t>
      </w:r>
      <w:r>
        <w:t>.</w:t>
      </w:r>
    </w:p>
    <w:p w14:paraId="633A6EDB" w14:textId="77777777" w:rsidR="009051C8" w:rsidRPr="00470818" w:rsidRDefault="009051C8" w:rsidP="009051C8">
      <w:pPr>
        <w:pStyle w:val="Descripcin"/>
        <w:rPr>
          <w:b/>
          <w:szCs w:val="20"/>
        </w:rPr>
      </w:pPr>
      <w:bookmarkStart w:id="142" w:name="_Ref402639816"/>
      <w:bookmarkStart w:id="143" w:name="_Toc403576099"/>
      <w:bookmarkStart w:id="144" w:name="_Toc432948338"/>
      <w:bookmarkStart w:id="145" w:name="_Toc433320250"/>
      <w:bookmarkStart w:id="146" w:name="_Toc439617102"/>
      <w:bookmarkStart w:id="147" w:name="_Toc439694206"/>
      <w:r w:rsidRPr="00470818">
        <w:rPr>
          <w:szCs w:val="20"/>
        </w:rPr>
        <w:t xml:space="preserve">Tabla </w:t>
      </w:r>
      <w:r>
        <w:rPr>
          <w:b/>
          <w:szCs w:val="20"/>
        </w:rPr>
        <w:fldChar w:fldCharType="begin"/>
      </w:r>
      <w:r>
        <w:rPr>
          <w:szCs w:val="20"/>
        </w:rPr>
        <w:instrText xml:space="preserve"> STYLEREF 1 \s </w:instrText>
      </w:r>
      <w:r>
        <w:rPr>
          <w:b/>
          <w:szCs w:val="20"/>
        </w:rPr>
        <w:fldChar w:fldCharType="separate"/>
      </w:r>
      <w:r w:rsidR="00495F2A">
        <w:rPr>
          <w:noProof/>
          <w:szCs w:val="20"/>
        </w:rPr>
        <w:t>5</w:t>
      </w:r>
      <w:r>
        <w:rPr>
          <w:b/>
          <w:szCs w:val="20"/>
        </w:rPr>
        <w:fldChar w:fldCharType="end"/>
      </w:r>
      <w:r>
        <w:rPr>
          <w:szCs w:val="20"/>
        </w:rPr>
        <w:noBreakHyphen/>
      </w:r>
      <w:r>
        <w:rPr>
          <w:b/>
          <w:szCs w:val="20"/>
        </w:rPr>
        <w:fldChar w:fldCharType="begin"/>
      </w:r>
      <w:r>
        <w:rPr>
          <w:szCs w:val="20"/>
        </w:rPr>
        <w:instrText xml:space="preserve"> SEQ Tabla \* ARABIC \s 1 </w:instrText>
      </w:r>
      <w:r>
        <w:rPr>
          <w:b/>
          <w:szCs w:val="20"/>
        </w:rPr>
        <w:fldChar w:fldCharType="separate"/>
      </w:r>
      <w:r w:rsidR="00495F2A">
        <w:rPr>
          <w:noProof/>
          <w:szCs w:val="20"/>
        </w:rPr>
        <w:t>25</w:t>
      </w:r>
      <w:r>
        <w:rPr>
          <w:b/>
          <w:szCs w:val="20"/>
        </w:rPr>
        <w:fldChar w:fldCharType="end"/>
      </w:r>
      <w:bookmarkEnd w:id="142"/>
      <w:r w:rsidRPr="00470818">
        <w:rPr>
          <w:szCs w:val="20"/>
        </w:rPr>
        <w:t xml:space="preserve"> Análisis de sensibilidad del proyecto por un </w:t>
      </w:r>
      <w:r>
        <w:rPr>
          <w:szCs w:val="20"/>
        </w:rPr>
        <w:t>incremento</w:t>
      </w:r>
      <w:r w:rsidRPr="00470818">
        <w:rPr>
          <w:szCs w:val="20"/>
        </w:rPr>
        <w:t xml:space="preserve"> de la TSD</w:t>
      </w:r>
      <w:r>
        <w:rPr>
          <w:szCs w:val="20"/>
        </w:rPr>
        <w:t xml:space="preserve"> de 12% a 15%</w:t>
      </w:r>
      <w:bookmarkEnd w:id="143"/>
      <w:bookmarkEnd w:id="144"/>
      <w:bookmarkEnd w:id="145"/>
      <w:bookmarkEnd w:id="146"/>
      <w:bookmarkEnd w:id="147"/>
    </w:p>
    <w:tbl>
      <w:tblPr>
        <w:tblStyle w:val="Tablaconcuadrcula"/>
        <w:tblW w:w="5000" w:type="pct"/>
        <w:tblLook w:val="04A0" w:firstRow="1" w:lastRow="0" w:firstColumn="1" w:lastColumn="0" w:noHBand="0" w:noVBand="1"/>
      </w:tblPr>
      <w:tblGrid>
        <w:gridCol w:w="1731"/>
        <w:gridCol w:w="2207"/>
        <w:gridCol w:w="5116"/>
      </w:tblGrid>
      <w:tr w:rsidR="009051C8" w:rsidRPr="00727A3A" w14:paraId="0D1773EC" w14:textId="77777777" w:rsidTr="009051C8">
        <w:trPr>
          <w:trHeight w:val="20"/>
          <w:tblHeader/>
        </w:trPr>
        <w:tc>
          <w:tcPr>
            <w:tcW w:w="956" w:type="pct"/>
          </w:tcPr>
          <w:p w14:paraId="53BBC55D" w14:textId="77777777" w:rsidR="009051C8" w:rsidRPr="00727A3A" w:rsidRDefault="009051C8" w:rsidP="009051C8">
            <w:pPr>
              <w:spacing w:after="0"/>
              <w:jc w:val="center"/>
              <w:rPr>
                <w:b/>
                <w:sz w:val="20"/>
                <w:szCs w:val="20"/>
              </w:rPr>
            </w:pPr>
            <w:r w:rsidRPr="00727A3A">
              <w:rPr>
                <w:b/>
                <w:sz w:val="20"/>
                <w:szCs w:val="20"/>
              </w:rPr>
              <w:t>Criterio</w:t>
            </w:r>
          </w:p>
        </w:tc>
        <w:tc>
          <w:tcPr>
            <w:tcW w:w="1219" w:type="pct"/>
          </w:tcPr>
          <w:p w14:paraId="658F59A6" w14:textId="77777777" w:rsidR="009051C8" w:rsidRPr="00727A3A" w:rsidRDefault="009051C8" w:rsidP="009051C8">
            <w:pPr>
              <w:spacing w:after="0"/>
              <w:jc w:val="center"/>
              <w:rPr>
                <w:b/>
                <w:sz w:val="20"/>
                <w:szCs w:val="20"/>
              </w:rPr>
            </w:pPr>
            <w:r w:rsidRPr="00727A3A">
              <w:rPr>
                <w:b/>
                <w:sz w:val="20"/>
                <w:szCs w:val="20"/>
              </w:rPr>
              <w:t>Valor ($)</w:t>
            </w:r>
          </w:p>
        </w:tc>
        <w:tc>
          <w:tcPr>
            <w:tcW w:w="2825" w:type="pct"/>
          </w:tcPr>
          <w:p w14:paraId="476F1F7A" w14:textId="77777777" w:rsidR="009051C8" w:rsidRPr="00727A3A" w:rsidRDefault="009051C8" w:rsidP="009051C8">
            <w:pPr>
              <w:spacing w:after="0"/>
              <w:jc w:val="center"/>
              <w:rPr>
                <w:b/>
                <w:sz w:val="20"/>
                <w:szCs w:val="20"/>
              </w:rPr>
            </w:pPr>
            <w:r w:rsidRPr="00727A3A">
              <w:rPr>
                <w:b/>
                <w:sz w:val="20"/>
                <w:szCs w:val="20"/>
              </w:rPr>
              <w:t>Interpretación</w:t>
            </w:r>
          </w:p>
        </w:tc>
      </w:tr>
      <w:tr w:rsidR="009051C8" w:rsidRPr="00727A3A" w14:paraId="65871FDC" w14:textId="77777777" w:rsidTr="009051C8">
        <w:trPr>
          <w:trHeight w:val="20"/>
        </w:trPr>
        <w:tc>
          <w:tcPr>
            <w:tcW w:w="956" w:type="pct"/>
            <w:vAlign w:val="center"/>
          </w:tcPr>
          <w:p w14:paraId="57C6EE17" w14:textId="77777777" w:rsidR="009051C8" w:rsidRPr="00727A3A" w:rsidRDefault="009051C8" w:rsidP="009051C8">
            <w:pPr>
              <w:spacing w:after="0"/>
              <w:jc w:val="center"/>
              <w:rPr>
                <w:sz w:val="20"/>
                <w:szCs w:val="20"/>
              </w:rPr>
            </w:pPr>
            <w:r w:rsidRPr="00727A3A">
              <w:rPr>
                <w:sz w:val="20"/>
                <w:szCs w:val="20"/>
              </w:rPr>
              <w:t>VPNn</w:t>
            </w:r>
          </w:p>
        </w:tc>
        <w:tc>
          <w:tcPr>
            <w:tcW w:w="1219" w:type="pct"/>
            <w:vAlign w:val="center"/>
          </w:tcPr>
          <w:p w14:paraId="05A8BB88" w14:textId="77777777" w:rsidR="009051C8" w:rsidRPr="00727A3A" w:rsidRDefault="009051C8" w:rsidP="009051C8">
            <w:pPr>
              <w:jc w:val="center"/>
              <w:rPr>
                <w:rFonts w:cs="Arial"/>
                <w:color w:val="000000"/>
                <w:sz w:val="20"/>
                <w:szCs w:val="20"/>
              </w:rPr>
            </w:pPr>
            <w:r w:rsidRPr="00727A3A">
              <w:rPr>
                <w:rFonts w:cs="Arial"/>
                <w:color w:val="000000"/>
                <w:sz w:val="20"/>
                <w:szCs w:val="20"/>
              </w:rPr>
              <w:t>3.981.775.417</w:t>
            </w:r>
          </w:p>
        </w:tc>
        <w:tc>
          <w:tcPr>
            <w:tcW w:w="2825" w:type="pct"/>
          </w:tcPr>
          <w:p w14:paraId="352EF559" w14:textId="77777777" w:rsidR="009051C8" w:rsidRPr="00727A3A" w:rsidRDefault="009051C8" w:rsidP="009051C8">
            <w:pPr>
              <w:spacing w:after="0"/>
              <w:rPr>
                <w:sz w:val="20"/>
                <w:szCs w:val="20"/>
              </w:rPr>
            </w:pPr>
            <w:r w:rsidRPr="00727A3A">
              <w:rPr>
                <w:sz w:val="20"/>
                <w:szCs w:val="20"/>
              </w:rPr>
              <w:t>Valor mayor a cero, por lo tanto el proyecto es viable ambientalmente y socialmente</w:t>
            </w:r>
          </w:p>
        </w:tc>
      </w:tr>
      <w:tr w:rsidR="009051C8" w:rsidRPr="00727A3A" w14:paraId="48D9D162" w14:textId="77777777" w:rsidTr="009051C8">
        <w:trPr>
          <w:trHeight w:val="20"/>
        </w:trPr>
        <w:tc>
          <w:tcPr>
            <w:tcW w:w="956" w:type="pct"/>
            <w:vAlign w:val="center"/>
          </w:tcPr>
          <w:p w14:paraId="0BDE3489" w14:textId="77777777" w:rsidR="009051C8" w:rsidRPr="00727A3A" w:rsidRDefault="009051C8" w:rsidP="009051C8">
            <w:pPr>
              <w:spacing w:after="0"/>
              <w:jc w:val="center"/>
              <w:rPr>
                <w:sz w:val="20"/>
                <w:szCs w:val="20"/>
              </w:rPr>
            </w:pPr>
            <w:r w:rsidRPr="00727A3A">
              <w:rPr>
                <w:sz w:val="20"/>
                <w:szCs w:val="20"/>
              </w:rPr>
              <w:t>VPNe</w:t>
            </w:r>
          </w:p>
        </w:tc>
        <w:tc>
          <w:tcPr>
            <w:tcW w:w="1219" w:type="pct"/>
            <w:vAlign w:val="center"/>
          </w:tcPr>
          <w:p w14:paraId="669217AD" w14:textId="77777777" w:rsidR="009051C8" w:rsidRPr="00727A3A" w:rsidRDefault="009051C8" w:rsidP="009051C8">
            <w:pPr>
              <w:jc w:val="center"/>
              <w:rPr>
                <w:rFonts w:cs="Arial"/>
                <w:color w:val="000000"/>
                <w:sz w:val="20"/>
                <w:szCs w:val="20"/>
              </w:rPr>
            </w:pPr>
            <w:r w:rsidRPr="00727A3A">
              <w:rPr>
                <w:rFonts w:cs="Arial"/>
                <w:color w:val="000000"/>
                <w:sz w:val="20"/>
                <w:szCs w:val="20"/>
              </w:rPr>
              <w:t>4.088.430.115</w:t>
            </w:r>
          </w:p>
        </w:tc>
        <w:tc>
          <w:tcPr>
            <w:tcW w:w="2825" w:type="pct"/>
          </w:tcPr>
          <w:p w14:paraId="0DA332A0" w14:textId="77777777" w:rsidR="009051C8" w:rsidRPr="00727A3A" w:rsidRDefault="009051C8" w:rsidP="009051C8">
            <w:pPr>
              <w:spacing w:after="0"/>
              <w:rPr>
                <w:sz w:val="20"/>
                <w:szCs w:val="20"/>
              </w:rPr>
            </w:pPr>
            <w:r w:rsidRPr="00727A3A">
              <w:rPr>
                <w:sz w:val="20"/>
                <w:szCs w:val="20"/>
              </w:rPr>
              <w:t>La variación en los VPN antes y después del cambio es 2,6%. Lo cual significa que ante un aumento de la TSD la variación del VPN no es muy significativa.</w:t>
            </w:r>
          </w:p>
        </w:tc>
      </w:tr>
      <w:tr w:rsidR="009051C8" w:rsidRPr="00727A3A" w14:paraId="4A0675DF" w14:textId="77777777" w:rsidTr="009051C8">
        <w:trPr>
          <w:trHeight w:val="20"/>
        </w:trPr>
        <w:tc>
          <w:tcPr>
            <w:tcW w:w="956" w:type="pct"/>
            <w:vAlign w:val="center"/>
          </w:tcPr>
          <w:p w14:paraId="67426B59" w14:textId="77777777" w:rsidR="009051C8" w:rsidRPr="00727A3A" w:rsidRDefault="009051C8" w:rsidP="009051C8">
            <w:pPr>
              <w:spacing w:after="0"/>
              <w:jc w:val="center"/>
              <w:rPr>
                <w:sz w:val="20"/>
                <w:szCs w:val="20"/>
              </w:rPr>
            </w:pPr>
            <w:r w:rsidRPr="00727A3A">
              <w:rPr>
                <w:sz w:val="20"/>
                <w:szCs w:val="20"/>
              </w:rPr>
              <w:t>RBC</w:t>
            </w:r>
          </w:p>
        </w:tc>
        <w:tc>
          <w:tcPr>
            <w:tcW w:w="1219" w:type="pct"/>
            <w:vAlign w:val="center"/>
          </w:tcPr>
          <w:p w14:paraId="7A1D31DC" w14:textId="77777777" w:rsidR="009051C8" w:rsidRPr="00727A3A" w:rsidRDefault="009051C8" w:rsidP="009051C8">
            <w:pPr>
              <w:spacing w:after="0"/>
              <w:jc w:val="center"/>
              <w:rPr>
                <w:sz w:val="20"/>
                <w:szCs w:val="20"/>
              </w:rPr>
            </w:pPr>
            <w:r w:rsidRPr="00727A3A">
              <w:rPr>
                <w:sz w:val="20"/>
                <w:szCs w:val="20"/>
              </w:rPr>
              <w:t>1,1</w:t>
            </w:r>
          </w:p>
        </w:tc>
        <w:tc>
          <w:tcPr>
            <w:tcW w:w="2825" w:type="pct"/>
          </w:tcPr>
          <w:p w14:paraId="4D0EC0C7" w14:textId="77777777" w:rsidR="009051C8" w:rsidRPr="00727A3A" w:rsidRDefault="009051C8" w:rsidP="009051C8">
            <w:pPr>
              <w:spacing w:after="0"/>
              <w:rPr>
                <w:sz w:val="20"/>
                <w:szCs w:val="20"/>
              </w:rPr>
            </w:pPr>
            <w:r w:rsidRPr="00727A3A">
              <w:rPr>
                <w:sz w:val="20"/>
                <w:szCs w:val="20"/>
              </w:rPr>
              <w:t>La RBC no varía ante cambios en la TSD.</w:t>
            </w:r>
          </w:p>
        </w:tc>
      </w:tr>
    </w:tbl>
    <w:p w14:paraId="74E4D535" w14:textId="77777777" w:rsidR="009051C8" w:rsidRPr="00253A6A" w:rsidRDefault="009051C8" w:rsidP="009051C8">
      <w:pPr>
        <w:rPr>
          <w:sz w:val="18"/>
          <w:szCs w:val="18"/>
        </w:rPr>
      </w:pPr>
      <w:r w:rsidRPr="007E587E">
        <w:rPr>
          <w:sz w:val="20"/>
          <w:szCs w:val="20"/>
        </w:rPr>
        <w:t xml:space="preserve">Fuente: </w:t>
      </w:r>
      <w:r w:rsidRPr="008851DC">
        <w:rPr>
          <w:sz w:val="18"/>
          <w:szCs w:val="18"/>
        </w:rPr>
        <w:t>Equipo consultor WSP Colombia S.A.S., 201</w:t>
      </w:r>
      <w:r>
        <w:rPr>
          <w:sz w:val="18"/>
          <w:szCs w:val="18"/>
        </w:rPr>
        <w:t>5.</w:t>
      </w:r>
    </w:p>
    <w:p w14:paraId="09D4535C" w14:textId="77777777" w:rsidR="009051C8" w:rsidRDefault="009051C8" w:rsidP="009051C8">
      <w:r w:rsidRPr="00051709">
        <w:t>De acuerdo con estos resultados,</w:t>
      </w:r>
      <w:r>
        <w:t xml:space="preserve"> un aumento de la TSD disminuye el VPN y el RBC permanece igual, a pesar de tal disminución el proyecto sigue siendo viable ambiental y socialmente. </w:t>
      </w:r>
    </w:p>
    <w:p w14:paraId="318EA2B3" w14:textId="77777777" w:rsidR="009051C8" w:rsidRDefault="009051C8" w:rsidP="009051C8">
      <w:pPr>
        <w:pStyle w:val="Vieta"/>
        <w:ind w:left="357" w:hanging="357"/>
      </w:pPr>
      <w:r w:rsidRPr="001D5D07">
        <w:t>Variación de los beneficios del proyecto</w:t>
      </w:r>
    </w:p>
    <w:p w14:paraId="4804824C" w14:textId="77777777" w:rsidR="009051C8" w:rsidRDefault="009051C8" w:rsidP="009051C8">
      <w:r w:rsidRPr="00A4340E">
        <w:t xml:space="preserve">Suponiendo una disminución del 50% en los beneficios del proyecto y manteniendo constantes las demás variables, el VPN disminuye en </w:t>
      </w:r>
      <w:r>
        <w:t xml:space="preserve">119%, y el proyecto ya no es viable </w:t>
      </w:r>
      <w:r>
        <w:lastRenderedPageBreak/>
        <w:t xml:space="preserve">social y ambientalmente. Lo anterior significa que el proyecto es muy sensible a las variaciones drásticas de los beneficios sociales y ambientales. </w:t>
      </w:r>
      <w:r w:rsidRPr="00E83E1A">
        <w:t>(</w:t>
      </w:r>
      <w:r>
        <w:t xml:space="preserve">Ver </w:t>
      </w:r>
      <w:r>
        <w:fldChar w:fldCharType="begin"/>
      </w:r>
      <w:r>
        <w:instrText xml:space="preserve"> REF _Ref402645845 \h  \* MERGEFORMAT </w:instrText>
      </w:r>
      <w:r>
        <w:fldChar w:fldCharType="separate"/>
      </w:r>
      <w:r w:rsidR="00495F2A" w:rsidRPr="00495F2A">
        <w:t xml:space="preserve">Tabla </w:t>
      </w:r>
      <w:r w:rsidR="00495F2A" w:rsidRPr="00495F2A">
        <w:rPr>
          <w:noProof/>
        </w:rPr>
        <w:t>5</w:t>
      </w:r>
      <w:r w:rsidR="00495F2A" w:rsidRPr="00495F2A">
        <w:rPr>
          <w:noProof/>
        </w:rPr>
        <w:noBreakHyphen/>
        <w:t>26</w:t>
      </w:r>
      <w:r>
        <w:fldChar w:fldCharType="end"/>
      </w:r>
      <w:r w:rsidRPr="00E83E1A">
        <w:t>)</w:t>
      </w:r>
      <w:r>
        <w:t>.</w:t>
      </w:r>
    </w:p>
    <w:p w14:paraId="70076C35" w14:textId="77777777" w:rsidR="009051C8" w:rsidRPr="009051C8" w:rsidRDefault="009051C8" w:rsidP="009051C8">
      <w:pPr>
        <w:pStyle w:val="EpigrafeTabla"/>
        <w:rPr>
          <w:b w:val="0"/>
        </w:rPr>
      </w:pPr>
      <w:bookmarkStart w:id="148" w:name="_Ref402645845"/>
      <w:bookmarkStart w:id="149" w:name="_Toc403576100"/>
      <w:bookmarkStart w:id="150" w:name="_Toc432948339"/>
      <w:bookmarkStart w:id="151" w:name="_Toc433320251"/>
      <w:bookmarkStart w:id="152" w:name="_Toc439617103"/>
      <w:bookmarkStart w:id="153" w:name="_Toc439694207"/>
      <w:r w:rsidRPr="009051C8">
        <w:rPr>
          <w:b w:val="0"/>
        </w:rPr>
        <w:t xml:space="preserve">Tabla </w:t>
      </w:r>
      <w:r w:rsidRPr="009051C8">
        <w:rPr>
          <w:b w:val="0"/>
        </w:rPr>
        <w:fldChar w:fldCharType="begin"/>
      </w:r>
      <w:r w:rsidRPr="009051C8">
        <w:rPr>
          <w:b w:val="0"/>
        </w:rPr>
        <w:instrText xml:space="preserve"> STYLEREF 1 \s </w:instrText>
      </w:r>
      <w:r w:rsidRPr="009051C8">
        <w:rPr>
          <w:b w:val="0"/>
        </w:rPr>
        <w:fldChar w:fldCharType="separate"/>
      </w:r>
      <w:r w:rsidR="00495F2A">
        <w:rPr>
          <w:b w:val="0"/>
          <w:noProof/>
        </w:rPr>
        <w:t>5</w:t>
      </w:r>
      <w:r w:rsidRPr="009051C8">
        <w:rPr>
          <w:b w:val="0"/>
          <w:noProof/>
        </w:rPr>
        <w:fldChar w:fldCharType="end"/>
      </w:r>
      <w:r w:rsidRPr="009051C8">
        <w:rPr>
          <w:b w:val="0"/>
        </w:rPr>
        <w:noBreakHyphen/>
      </w:r>
      <w:r w:rsidRPr="009051C8">
        <w:rPr>
          <w:b w:val="0"/>
        </w:rPr>
        <w:fldChar w:fldCharType="begin"/>
      </w:r>
      <w:r w:rsidRPr="009051C8">
        <w:rPr>
          <w:b w:val="0"/>
        </w:rPr>
        <w:instrText xml:space="preserve"> SEQ Tabla \* ARABIC \s 1 </w:instrText>
      </w:r>
      <w:r w:rsidRPr="009051C8">
        <w:rPr>
          <w:b w:val="0"/>
        </w:rPr>
        <w:fldChar w:fldCharType="separate"/>
      </w:r>
      <w:r w:rsidR="00495F2A">
        <w:rPr>
          <w:b w:val="0"/>
          <w:noProof/>
        </w:rPr>
        <w:t>26</w:t>
      </w:r>
      <w:r w:rsidRPr="009051C8">
        <w:rPr>
          <w:b w:val="0"/>
          <w:noProof/>
        </w:rPr>
        <w:fldChar w:fldCharType="end"/>
      </w:r>
      <w:bookmarkEnd w:id="148"/>
      <w:r w:rsidRPr="009051C8">
        <w:rPr>
          <w:b w:val="0"/>
        </w:rPr>
        <w:t xml:space="preserve"> Análisis de sensibilidad del proyecto por una disminución de los beneficios socio ambientales en un 50%</w:t>
      </w:r>
      <w:bookmarkEnd w:id="149"/>
      <w:bookmarkEnd w:id="150"/>
      <w:bookmarkEnd w:id="151"/>
      <w:bookmarkEnd w:id="152"/>
      <w:r w:rsidRPr="009051C8">
        <w:rPr>
          <w:b w:val="0"/>
        </w:rPr>
        <w:t>.</w:t>
      </w:r>
      <w:bookmarkEnd w:id="153"/>
    </w:p>
    <w:tbl>
      <w:tblPr>
        <w:tblStyle w:val="Tablaconcuadrcula"/>
        <w:tblW w:w="5000" w:type="pct"/>
        <w:tblLook w:val="04A0" w:firstRow="1" w:lastRow="0" w:firstColumn="1" w:lastColumn="0" w:noHBand="0" w:noVBand="1"/>
      </w:tblPr>
      <w:tblGrid>
        <w:gridCol w:w="1731"/>
        <w:gridCol w:w="2207"/>
        <w:gridCol w:w="5116"/>
      </w:tblGrid>
      <w:tr w:rsidR="009051C8" w:rsidRPr="00727A3A" w14:paraId="251DE73D" w14:textId="77777777" w:rsidTr="009051C8">
        <w:trPr>
          <w:trHeight w:val="20"/>
          <w:tblHeader/>
        </w:trPr>
        <w:tc>
          <w:tcPr>
            <w:tcW w:w="956" w:type="pct"/>
          </w:tcPr>
          <w:p w14:paraId="67CF1BD9" w14:textId="77777777" w:rsidR="009051C8" w:rsidRPr="00727A3A" w:rsidRDefault="009051C8" w:rsidP="009051C8">
            <w:pPr>
              <w:spacing w:after="0"/>
              <w:jc w:val="center"/>
              <w:rPr>
                <w:b/>
                <w:sz w:val="20"/>
                <w:szCs w:val="20"/>
              </w:rPr>
            </w:pPr>
            <w:r w:rsidRPr="00727A3A">
              <w:rPr>
                <w:b/>
                <w:sz w:val="20"/>
                <w:szCs w:val="20"/>
              </w:rPr>
              <w:t>Criterio</w:t>
            </w:r>
          </w:p>
        </w:tc>
        <w:tc>
          <w:tcPr>
            <w:tcW w:w="1219" w:type="pct"/>
          </w:tcPr>
          <w:p w14:paraId="0F6C3192" w14:textId="77777777" w:rsidR="009051C8" w:rsidRPr="00727A3A" w:rsidRDefault="009051C8" w:rsidP="009051C8">
            <w:pPr>
              <w:spacing w:after="0"/>
              <w:jc w:val="center"/>
              <w:rPr>
                <w:b/>
                <w:sz w:val="20"/>
                <w:szCs w:val="20"/>
              </w:rPr>
            </w:pPr>
            <w:r w:rsidRPr="00727A3A">
              <w:rPr>
                <w:b/>
                <w:sz w:val="20"/>
                <w:szCs w:val="20"/>
              </w:rPr>
              <w:t>Valor ($)</w:t>
            </w:r>
          </w:p>
        </w:tc>
        <w:tc>
          <w:tcPr>
            <w:tcW w:w="2825" w:type="pct"/>
          </w:tcPr>
          <w:p w14:paraId="44B66A6E" w14:textId="77777777" w:rsidR="009051C8" w:rsidRPr="00727A3A" w:rsidRDefault="009051C8" w:rsidP="009051C8">
            <w:pPr>
              <w:spacing w:after="0"/>
              <w:jc w:val="center"/>
              <w:rPr>
                <w:b/>
                <w:sz w:val="20"/>
                <w:szCs w:val="20"/>
              </w:rPr>
            </w:pPr>
            <w:r w:rsidRPr="00727A3A">
              <w:rPr>
                <w:b/>
                <w:sz w:val="20"/>
                <w:szCs w:val="20"/>
              </w:rPr>
              <w:t>Interpretación</w:t>
            </w:r>
          </w:p>
        </w:tc>
      </w:tr>
      <w:tr w:rsidR="009051C8" w:rsidRPr="00727A3A" w14:paraId="5D124613" w14:textId="77777777" w:rsidTr="009051C8">
        <w:trPr>
          <w:trHeight w:val="20"/>
        </w:trPr>
        <w:tc>
          <w:tcPr>
            <w:tcW w:w="956" w:type="pct"/>
            <w:vAlign w:val="center"/>
          </w:tcPr>
          <w:p w14:paraId="073CCA82" w14:textId="77777777" w:rsidR="009051C8" w:rsidRPr="00727A3A" w:rsidRDefault="009051C8" w:rsidP="009051C8">
            <w:pPr>
              <w:spacing w:after="0"/>
              <w:jc w:val="center"/>
              <w:rPr>
                <w:sz w:val="20"/>
                <w:szCs w:val="20"/>
              </w:rPr>
            </w:pPr>
            <w:r w:rsidRPr="00727A3A">
              <w:rPr>
                <w:sz w:val="20"/>
                <w:szCs w:val="20"/>
              </w:rPr>
              <w:t>VPNn</w:t>
            </w:r>
          </w:p>
        </w:tc>
        <w:tc>
          <w:tcPr>
            <w:tcW w:w="1219" w:type="pct"/>
            <w:vAlign w:val="center"/>
          </w:tcPr>
          <w:p w14:paraId="42318B4F" w14:textId="77777777" w:rsidR="009051C8" w:rsidRPr="00727A3A" w:rsidRDefault="009051C8" w:rsidP="009051C8">
            <w:pPr>
              <w:jc w:val="center"/>
              <w:rPr>
                <w:rFonts w:cs="Arial"/>
                <w:color w:val="000000"/>
                <w:sz w:val="20"/>
                <w:szCs w:val="20"/>
              </w:rPr>
            </w:pPr>
            <w:r w:rsidRPr="00727A3A">
              <w:rPr>
                <w:rFonts w:cs="Arial"/>
                <w:color w:val="000000"/>
                <w:sz w:val="20"/>
                <w:szCs w:val="20"/>
              </w:rPr>
              <w:t>-21.307.610.983,58</w:t>
            </w:r>
          </w:p>
        </w:tc>
        <w:tc>
          <w:tcPr>
            <w:tcW w:w="2825" w:type="pct"/>
          </w:tcPr>
          <w:p w14:paraId="01BA2461" w14:textId="77777777" w:rsidR="009051C8" w:rsidRPr="00727A3A" w:rsidRDefault="009051C8" w:rsidP="009051C8">
            <w:pPr>
              <w:spacing w:after="0"/>
              <w:rPr>
                <w:sz w:val="20"/>
                <w:szCs w:val="20"/>
              </w:rPr>
            </w:pPr>
            <w:r w:rsidRPr="00727A3A">
              <w:rPr>
                <w:sz w:val="20"/>
                <w:szCs w:val="20"/>
              </w:rPr>
              <w:t xml:space="preserve">Valor </w:t>
            </w:r>
            <w:r>
              <w:rPr>
                <w:sz w:val="20"/>
                <w:szCs w:val="20"/>
              </w:rPr>
              <w:t>menor</w:t>
            </w:r>
            <w:r w:rsidRPr="00727A3A">
              <w:rPr>
                <w:sz w:val="20"/>
                <w:szCs w:val="20"/>
              </w:rPr>
              <w:t xml:space="preserve"> a cero, por lo tanto el proyecto </w:t>
            </w:r>
            <w:r>
              <w:rPr>
                <w:sz w:val="20"/>
                <w:szCs w:val="20"/>
              </w:rPr>
              <w:t xml:space="preserve">ya no sería </w:t>
            </w:r>
            <w:r w:rsidRPr="00727A3A">
              <w:rPr>
                <w:sz w:val="20"/>
                <w:szCs w:val="20"/>
              </w:rPr>
              <w:t>viable ambiental ni socialmente.</w:t>
            </w:r>
          </w:p>
        </w:tc>
      </w:tr>
      <w:tr w:rsidR="009051C8" w:rsidRPr="00727A3A" w14:paraId="265B5B23" w14:textId="77777777" w:rsidTr="009051C8">
        <w:trPr>
          <w:trHeight w:val="20"/>
        </w:trPr>
        <w:tc>
          <w:tcPr>
            <w:tcW w:w="956" w:type="pct"/>
            <w:vAlign w:val="center"/>
          </w:tcPr>
          <w:p w14:paraId="21172085" w14:textId="77777777" w:rsidR="009051C8" w:rsidRPr="00727A3A" w:rsidRDefault="009051C8" w:rsidP="009051C8">
            <w:pPr>
              <w:spacing w:after="0"/>
              <w:jc w:val="center"/>
              <w:rPr>
                <w:sz w:val="20"/>
                <w:szCs w:val="20"/>
              </w:rPr>
            </w:pPr>
            <w:r w:rsidRPr="00727A3A">
              <w:rPr>
                <w:sz w:val="20"/>
                <w:szCs w:val="20"/>
              </w:rPr>
              <w:t>VPNe</w:t>
            </w:r>
          </w:p>
        </w:tc>
        <w:tc>
          <w:tcPr>
            <w:tcW w:w="1219" w:type="pct"/>
            <w:vAlign w:val="center"/>
          </w:tcPr>
          <w:p w14:paraId="0F476217" w14:textId="77777777" w:rsidR="009051C8" w:rsidRPr="00727A3A" w:rsidRDefault="009051C8" w:rsidP="009051C8">
            <w:pPr>
              <w:jc w:val="center"/>
              <w:rPr>
                <w:rFonts w:cs="Arial"/>
                <w:color w:val="000000"/>
                <w:sz w:val="20"/>
                <w:szCs w:val="20"/>
              </w:rPr>
            </w:pPr>
            <w:r w:rsidRPr="00727A3A">
              <w:rPr>
                <w:rFonts w:cs="Arial"/>
                <w:color w:val="000000"/>
                <w:sz w:val="20"/>
                <w:szCs w:val="20"/>
              </w:rPr>
              <w:t>4.088.430.115</w:t>
            </w:r>
          </w:p>
        </w:tc>
        <w:tc>
          <w:tcPr>
            <w:tcW w:w="2825" w:type="pct"/>
          </w:tcPr>
          <w:p w14:paraId="408AC2AE" w14:textId="77777777" w:rsidR="009051C8" w:rsidRPr="00727A3A" w:rsidRDefault="009051C8" w:rsidP="009051C8">
            <w:pPr>
              <w:spacing w:after="0"/>
              <w:rPr>
                <w:sz w:val="20"/>
                <w:szCs w:val="20"/>
              </w:rPr>
            </w:pPr>
            <w:r w:rsidRPr="00727A3A">
              <w:rPr>
                <w:sz w:val="20"/>
                <w:szCs w:val="20"/>
              </w:rPr>
              <w:t xml:space="preserve">La variación en los VPN antes y después del cambio </w:t>
            </w:r>
            <w:r w:rsidRPr="00727A3A">
              <w:rPr>
                <w:rFonts w:cs="Arial"/>
                <w:sz w:val="20"/>
                <w:szCs w:val="20"/>
              </w:rPr>
              <w:t xml:space="preserve">es </w:t>
            </w:r>
            <w:r>
              <w:rPr>
                <w:rFonts w:cs="Arial"/>
                <w:color w:val="000000"/>
                <w:sz w:val="20"/>
                <w:szCs w:val="20"/>
              </w:rPr>
              <w:t>119,18</w:t>
            </w:r>
            <w:r w:rsidRPr="00727A3A">
              <w:rPr>
                <w:sz w:val="20"/>
                <w:szCs w:val="20"/>
              </w:rPr>
              <w:t xml:space="preserve">%. Lo cual significa que ante una disminución drástica de los beneficios el proyecto </w:t>
            </w:r>
            <w:r>
              <w:rPr>
                <w:sz w:val="20"/>
                <w:szCs w:val="20"/>
              </w:rPr>
              <w:t>ya no sería</w:t>
            </w:r>
            <w:r w:rsidRPr="00727A3A">
              <w:rPr>
                <w:sz w:val="20"/>
                <w:szCs w:val="20"/>
              </w:rPr>
              <w:t xml:space="preserve"> viable</w:t>
            </w:r>
            <w:r>
              <w:rPr>
                <w:sz w:val="20"/>
                <w:szCs w:val="20"/>
              </w:rPr>
              <w:t>.</w:t>
            </w:r>
            <w:r w:rsidRPr="00727A3A">
              <w:rPr>
                <w:sz w:val="20"/>
                <w:szCs w:val="20"/>
              </w:rPr>
              <w:t xml:space="preserve"> </w:t>
            </w:r>
          </w:p>
        </w:tc>
      </w:tr>
      <w:tr w:rsidR="009051C8" w:rsidRPr="00727A3A" w14:paraId="39A3E7A4" w14:textId="77777777" w:rsidTr="009051C8">
        <w:trPr>
          <w:trHeight w:val="20"/>
        </w:trPr>
        <w:tc>
          <w:tcPr>
            <w:tcW w:w="956" w:type="pct"/>
            <w:vAlign w:val="center"/>
          </w:tcPr>
          <w:p w14:paraId="19C423F6" w14:textId="77777777" w:rsidR="009051C8" w:rsidRPr="00727A3A" w:rsidRDefault="009051C8" w:rsidP="009051C8">
            <w:pPr>
              <w:spacing w:after="0"/>
              <w:jc w:val="center"/>
              <w:rPr>
                <w:sz w:val="20"/>
                <w:szCs w:val="20"/>
              </w:rPr>
            </w:pPr>
            <w:r w:rsidRPr="00727A3A">
              <w:rPr>
                <w:sz w:val="20"/>
                <w:szCs w:val="20"/>
              </w:rPr>
              <w:t>RBC</w:t>
            </w:r>
          </w:p>
        </w:tc>
        <w:tc>
          <w:tcPr>
            <w:tcW w:w="1219" w:type="pct"/>
            <w:vAlign w:val="center"/>
          </w:tcPr>
          <w:p w14:paraId="14A44A78" w14:textId="77777777" w:rsidR="009051C8" w:rsidRPr="00727A3A" w:rsidRDefault="009051C8" w:rsidP="009051C8">
            <w:pPr>
              <w:spacing w:after="0"/>
              <w:jc w:val="center"/>
              <w:rPr>
                <w:sz w:val="20"/>
                <w:szCs w:val="20"/>
              </w:rPr>
            </w:pPr>
            <w:r w:rsidRPr="00727A3A">
              <w:rPr>
                <w:sz w:val="20"/>
                <w:szCs w:val="20"/>
              </w:rPr>
              <w:t>0,54</w:t>
            </w:r>
          </w:p>
        </w:tc>
        <w:tc>
          <w:tcPr>
            <w:tcW w:w="2825" w:type="pct"/>
          </w:tcPr>
          <w:p w14:paraId="7DC9969C" w14:textId="77777777" w:rsidR="009051C8" w:rsidRPr="00727A3A" w:rsidRDefault="009051C8" w:rsidP="009051C8">
            <w:pPr>
              <w:spacing w:after="0"/>
              <w:rPr>
                <w:sz w:val="20"/>
                <w:szCs w:val="20"/>
              </w:rPr>
            </w:pPr>
            <w:r w:rsidRPr="00727A3A">
              <w:rPr>
                <w:rFonts w:eastAsia="Times New Roman" w:cs="Arial"/>
                <w:color w:val="000000"/>
                <w:sz w:val="20"/>
                <w:szCs w:val="20"/>
              </w:rPr>
              <w:t xml:space="preserve">Ante una variación del 50% la relación beneficio costo </w:t>
            </w:r>
            <w:r>
              <w:rPr>
                <w:rFonts w:eastAsia="Times New Roman" w:cs="Arial"/>
                <w:color w:val="000000"/>
                <w:sz w:val="20"/>
                <w:szCs w:val="20"/>
              </w:rPr>
              <w:t>es menor</w:t>
            </w:r>
            <w:r w:rsidRPr="00727A3A">
              <w:rPr>
                <w:rFonts w:eastAsia="Times New Roman" w:cs="Arial"/>
                <w:color w:val="000000"/>
                <w:sz w:val="20"/>
                <w:szCs w:val="20"/>
              </w:rPr>
              <w:t xml:space="preserve"> a 1. El proyecto </w:t>
            </w:r>
            <w:r>
              <w:rPr>
                <w:rFonts w:eastAsia="Times New Roman" w:cs="Arial"/>
                <w:color w:val="000000"/>
                <w:sz w:val="20"/>
                <w:szCs w:val="20"/>
              </w:rPr>
              <w:t>empeoraría</w:t>
            </w:r>
            <w:r w:rsidRPr="00727A3A">
              <w:rPr>
                <w:rFonts w:eastAsia="Times New Roman" w:cs="Arial"/>
                <w:color w:val="000000"/>
                <w:sz w:val="20"/>
                <w:szCs w:val="20"/>
              </w:rPr>
              <w:t xml:space="preserve"> el bienestar social. Por lo tanto, </w:t>
            </w:r>
            <w:r>
              <w:rPr>
                <w:rFonts w:eastAsia="Times New Roman" w:cs="Arial"/>
                <w:color w:val="000000"/>
                <w:sz w:val="20"/>
                <w:szCs w:val="20"/>
              </w:rPr>
              <w:t xml:space="preserve">no </w:t>
            </w:r>
            <w:r w:rsidRPr="00727A3A">
              <w:rPr>
                <w:rFonts w:eastAsia="Times New Roman" w:cs="Arial"/>
                <w:color w:val="000000"/>
                <w:sz w:val="20"/>
                <w:szCs w:val="20"/>
              </w:rPr>
              <w:t>s</w:t>
            </w:r>
            <w:r>
              <w:rPr>
                <w:rFonts w:eastAsia="Times New Roman" w:cs="Arial"/>
                <w:color w:val="000000"/>
                <w:sz w:val="20"/>
                <w:szCs w:val="20"/>
              </w:rPr>
              <w:t>ería</w:t>
            </w:r>
            <w:r w:rsidRPr="00727A3A">
              <w:rPr>
                <w:rFonts w:eastAsia="Times New Roman" w:cs="Arial"/>
                <w:color w:val="000000"/>
                <w:sz w:val="20"/>
                <w:szCs w:val="20"/>
              </w:rPr>
              <w:t xml:space="preserve"> recomendable su ejecución.</w:t>
            </w:r>
          </w:p>
        </w:tc>
      </w:tr>
    </w:tbl>
    <w:p w14:paraId="5FFA59EA" w14:textId="77777777" w:rsidR="009051C8" w:rsidRPr="00253A6A" w:rsidRDefault="009051C8" w:rsidP="009051C8">
      <w:pPr>
        <w:rPr>
          <w:sz w:val="18"/>
          <w:szCs w:val="18"/>
        </w:rPr>
      </w:pPr>
      <w:r w:rsidRPr="005133FA">
        <w:rPr>
          <w:sz w:val="20"/>
          <w:szCs w:val="20"/>
        </w:rPr>
        <w:t xml:space="preserve">Fuente: </w:t>
      </w:r>
      <w:r w:rsidRPr="008851DC">
        <w:rPr>
          <w:sz w:val="18"/>
          <w:szCs w:val="18"/>
        </w:rPr>
        <w:t>Equipo consultor WSP Colombia S.A.S., 2014</w:t>
      </w:r>
      <w:r>
        <w:rPr>
          <w:sz w:val="18"/>
          <w:szCs w:val="18"/>
        </w:rPr>
        <w:t>.</w:t>
      </w:r>
    </w:p>
    <w:p w14:paraId="22584FF5" w14:textId="77777777" w:rsidR="009051C8" w:rsidRDefault="009051C8" w:rsidP="009051C8">
      <w:r>
        <w:t xml:space="preserve">El análisis de sensibilidad permite concluir que el proyecto </w:t>
      </w:r>
      <w:r>
        <w:rPr>
          <w:lang w:val="es-CO"/>
        </w:rPr>
        <w:t>lí</w:t>
      </w:r>
      <w:r w:rsidRPr="00AF748A">
        <w:t>nea de transmisión San Lorenzo - Sonsón a 110kV</w:t>
      </w:r>
      <w:r>
        <w:t xml:space="preserve"> es sensible a cambios negativos en los beneficios ambientales y sociales y es poco sensible a variaciones de la TSD. </w:t>
      </w:r>
    </w:p>
    <w:p w14:paraId="31003DB3" w14:textId="77777777" w:rsidR="009051C8" w:rsidRDefault="009051C8" w:rsidP="009051C8"/>
    <w:p w14:paraId="68B0186A" w14:textId="77777777" w:rsidR="009051C8" w:rsidRPr="009051C8" w:rsidRDefault="009051C8" w:rsidP="00E269E6">
      <w:pPr>
        <w:spacing w:after="0"/>
        <w:rPr>
          <w:sz w:val="18"/>
          <w:szCs w:val="18"/>
        </w:rPr>
      </w:pPr>
    </w:p>
    <w:sectPr w:rsidR="009051C8" w:rsidRPr="009051C8" w:rsidSect="00DE7838">
      <w:headerReference w:type="default" r:id="rId17"/>
      <w:footerReference w:type="default" r:id="rId18"/>
      <w:pgSz w:w="12240" w:h="15840" w:code="1"/>
      <w:pgMar w:top="2268" w:right="1701" w:bottom="170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D45B42" w14:textId="77777777" w:rsidR="00743B58" w:rsidRDefault="00743B58" w:rsidP="004C3059">
      <w:pPr>
        <w:spacing w:after="0"/>
      </w:pPr>
      <w:r>
        <w:separator/>
      </w:r>
    </w:p>
    <w:p w14:paraId="59BDD91A" w14:textId="77777777" w:rsidR="00743B58" w:rsidRDefault="00743B58"/>
  </w:endnote>
  <w:endnote w:type="continuationSeparator" w:id="0">
    <w:p w14:paraId="761B800A" w14:textId="77777777" w:rsidR="00743B58" w:rsidRDefault="00743B58" w:rsidP="004C3059">
      <w:pPr>
        <w:spacing w:after="0"/>
      </w:pPr>
      <w:r>
        <w:continuationSeparator/>
      </w:r>
    </w:p>
    <w:p w14:paraId="180BE4F0" w14:textId="77777777" w:rsidR="00743B58" w:rsidRDefault="00743B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a">
    <w:altName w:val="Arial"/>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Black">
    <w:panose1 w:val="020B0A04020102020204"/>
    <w:charset w:val="00"/>
    <w:family w:val="swiss"/>
    <w:pitch w:val="variable"/>
    <w:sig w:usb0="A00002AF" w:usb1="400078FB" w:usb2="00000000" w:usb3="00000000" w:csb0="0000009F" w:csb1="00000000"/>
  </w:font>
  <w:font w:name="Consolas">
    <w:panose1 w:val="020B0609020204030204"/>
    <w:charset w:val="00"/>
    <w:family w:val="modern"/>
    <w:pitch w:val="fixed"/>
    <w:sig w:usb0="E00006FF" w:usb1="0000FCFF" w:usb2="00000001" w:usb3="00000000" w:csb0="0000019F" w:csb1="00000000"/>
  </w:font>
  <w:font w:name="Comic Sans MS">
    <w:panose1 w:val="030F0702030302020204"/>
    <w:charset w:val="00"/>
    <w:family w:val="script"/>
    <w:pitch w:val="variable"/>
    <w:sig w:usb0="00000287" w:usb1="00000013" w:usb2="00000000" w:usb3="00000000" w:csb0="0000009F" w:csb1="00000000"/>
  </w:font>
  <w:font w:name="Vladimir Script">
    <w:charset w:val="00"/>
    <w:family w:val="script"/>
    <w:pitch w:val="variable"/>
    <w:sig w:usb0="00000003" w:usb1="00000000" w:usb2="00000000" w:usb3="00000000" w:csb0="00000001" w:csb1="00000000"/>
  </w:font>
  <w:font w:name="Goudy Old Style">
    <w:charset w:val="00"/>
    <w:family w:val="roman"/>
    <w:pitch w:val="variable"/>
    <w:sig w:usb0="00000003" w:usb1="00000000" w:usb2="00000000" w:usb3="00000000" w:csb0="00000001" w:csb1="00000000"/>
  </w:font>
  <w:font w:name="Marlett">
    <w:panose1 w:val="00000000000000000000"/>
    <w:charset w:val="02"/>
    <w:family w:val="auto"/>
    <w:pitch w:val="variable"/>
    <w:sig w:usb0="00000000" w:usb1="10000000" w:usb2="00000000" w:usb3="00000000" w:csb0="80000000" w:csb1="00000000"/>
  </w:font>
  <w:font w:name="DejaVu Sans">
    <w:altName w:val="Times New Roman"/>
    <w:charset w:val="00"/>
    <w:family w:val="swiss"/>
    <w:pitch w:val="variable"/>
    <w:sig w:usb0="00000000" w:usb1="D200F5FF" w:usb2="0A042028" w:usb3="00000000" w:csb0="8000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rebuchet MS">
    <w:panose1 w:val="020B0603020202020204"/>
    <w:charset w:val="00"/>
    <w:family w:val="swiss"/>
    <w:pitch w:val="variable"/>
    <w:sig w:usb0="00000687" w:usb1="00000000" w:usb2="00000000" w:usb3="00000000" w:csb0="0000009F" w:csb1="00000000"/>
  </w:font>
  <w:font w:name="BCIKEE+HelveticaNeue-BoldCond">
    <w:altName w:val="Helvetica Neue"/>
    <w:panose1 w:val="00000000000000000000"/>
    <w:charset w:val="00"/>
    <w:family w:val="swiss"/>
    <w:notTrueType/>
    <w:pitch w:val="default"/>
    <w:sig w:usb0="00000003" w:usb1="00000000" w:usb2="00000000" w:usb3="00000000" w:csb0="00000001" w:csb1="00000000"/>
  </w:font>
  <w:font w:name="The Sans Extra Light">
    <w:altName w:val="The Sans Extra Light"/>
    <w:panose1 w:val="00000000000000000000"/>
    <w:charset w:val="00"/>
    <w:family w:val="swiss"/>
    <w:notTrueType/>
    <w:pitch w:val="default"/>
    <w:sig w:usb0="00000003" w:usb1="00000000" w:usb2="00000000" w:usb3="00000000" w:csb0="00000001" w:csb1="00000000"/>
  </w:font>
  <w:font w:name="StarSymbol">
    <w:altName w:val="Arial Unicode MS"/>
    <w:charset w:val="02"/>
    <w:family w:val="auto"/>
    <w:pitch w:val="default"/>
  </w:font>
  <w:font w:name="DIN-Bold">
    <w:altName w:val="Vrinda"/>
    <w:charset w:val="00"/>
    <w:family w:val="swiss"/>
    <w:pitch w:val="variable"/>
    <w:sig w:usb0="800000AF" w:usb1="10002048" w:usb2="00000000" w:usb3="00000000" w:csb0="00000001" w:csb1="00000000"/>
  </w:font>
  <w:font w:name="Serifa BT">
    <w:altName w:val="Georgia"/>
    <w:panose1 w:val="00000000000000000000"/>
    <w:charset w:val="00"/>
    <w:family w:val="roman"/>
    <w:notTrueType/>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9"/>
      <w:gridCol w:w="840"/>
      <w:gridCol w:w="3849"/>
    </w:tblGrid>
    <w:tr w:rsidR="009A2530" w:rsidRPr="00531DCC" w14:paraId="64DD8276" w14:textId="77777777" w:rsidTr="009051C8">
      <w:tc>
        <w:tcPr>
          <w:tcW w:w="4149" w:type="dxa"/>
        </w:tcPr>
        <w:p w14:paraId="3E6F477A" w14:textId="77777777" w:rsidR="009A2530" w:rsidRPr="00531DCC" w:rsidRDefault="009A2530" w:rsidP="00927860">
          <w:pPr>
            <w:pStyle w:val="Piedepgina"/>
            <w:widowControl w:val="0"/>
            <w:suppressLineNumbers/>
            <w:tabs>
              <w:tab w:val="clear" w:pos="4252"/>
              <w:tab w:val="center" w:pos="5103"/>
              <w:tab w:val="right" w:pos="8789"/>
            </w:tabs>
            <w:spacing w:before="60"/>
            <w:rPr>
              <w:sz w:val="16"/>
              <w:szCs w:val="16"/>
            </w:rPr>
          </w:pPr>
          <w:r>
            <w:rPr>
              <w:sz w:val="16"/>
              <w:szCs w:val="16"/>
            </w:rPr>
            <w:t>Versión 0.0</w:t>
          </w:r>
        </w:p>
      </w:tc>
      <w:tc>
        <w:tcPr>
          <w:tcW w:w="840" w:type="dxa"/>
        </w:tcPr>
        <w:p w14:paraId="4E15DD20" w14:textId="77777777" w:rsidR="009A2530" w:rsidRPr="00531DCC" w:rsidRDefault="009A2530" w:rsidP="00927860">
          <w:pPr>
            <w:pStyle w:val="Piedepgina"/>
            <w:widowControl w:val="0"/>
            <w:suppressLineNumbers/>
            <w:tabs>
              <w:tab w:val="clear" w:pos="4252"/>
              <w:tab w:val="center" w:pos="5103"/>
              <w:tab w:val="right" w:pos="8789"/>
            </w:tabs>
            <w:spacing w:before="60"/>
            <w:jc w:val="center"/>
            <w:rPr>
              <w:sz w:val="16"/>
              <w:szCs w:val="16"/>
            </w:rPr>
          </w:pPr>
        </w:p>
      </w:tc>
      <w:tc>
        <w:tcPr>
          <w:tcW w:w="3849" w:type="dxa"/>
        </w:tcPr>
        <w:p w14:paraId="37D0EB3E" w14:textId="77777777" w:rsidR="009A2530" w:rsidRPr="00522E7B" w:rsidRDefault="009A2530" w:rsidP="00927860">
          <w:pPr>
            <w:pStyle w:val="Piedepgina"/>
            <w:widowControl w:val="0"/>
            <w:suppressLineNumbers/>
            <w:tabs>
              <w:tab w:val="clear" w:pos="4252"/>
              <w:tab w:val="center" w:pos="5103"/>
              <w:tab w:val="right" w:pos="8789"/>
            </w:tabs>
            <w:spacing w:before="60"/>
            <w:jc w:val="right"/>
            <w:rPr>
              <w:sz w:val="16"/>
              <w:szCs w:val="16"/>
            </w:rPr>
          </w:pPr>
          <w:r w:rsidRPr="00531DCC">
            <w:rPr>
              <w:rStyle w:val="Nmerodepgina"/>
              <w:sz w:val="16"/>
              <w:szCs w:val="16"/>
            </w:rPr>
            <w:fldChar w:fldCharType="begin"/>
          </w:r>
          <w:r w:rsidRPr="00531DCC">
            <w:rPr>
              <w:rStyle w:val="Nmerodepgina"/>
              <w:sz w:val="16"/>
              <w:szCs w:val="16"/>
            </w:rPr>
            <w:instrText xml:space="preserve"> PAGE </w:instrText>
          </w:r>
          <w:r w:rsidRPr="00531DCC">
            <w:rPr>
              <w:rStyle w:val="Nmerodepgina"/>
              <w:sz w:val="16"/>
              <w:szCs w:val="16"/>
            </w:rPr>
            <w:fldChar w:fldCharType="separate"/>
          </w:r>
          <w:r w:rsidR="00A87289">
            <w:rPr>
              <w:rStyle w:val="Nmerodepgina"/>
              <w:noProof/>
              <w:sz w:val="16"/>
              <w:szCs w:val="16"/>
            </w:rPr>
            <w:t>4</w:t>
          </w:r>
          <w:r w:rsidRPr="00531DCC">
            <w:rPr>
              <w:rStyle w:val="Nmerodepgina"/>
              <w:sz w:val="16"/>
              <w:szCs w:val="16"/>
            </w:rPr>
            <w:fldChar w:fldCharType="end"/>
          </w:r>
        </w:p>
      </w:tc>
    </w:tr>
    <w:tr w:rsidR="009A2530" w:rsidRPr="00531DCC" w14:paraId="1B9CE033" w14:textId="77777777" w:rsidTr="009051C8">
      <w:tc>
        <w:tcPr>
          <w:tcW w:w="4149" w:type="dxa"/>
        </w:tcPr>
        <w:p w14:paraId="20E2DA03" w14:textId="77777777" w:rsidR="009A2530" w:rsidRPr="00531DCC" w:rsidRDefault="009A2530" w:rsidP="00927860">
          <w:pPr>
            <w:pStyle w:val="Piedepgina"/>
            <w:widowControl w:val="0"/>
            <w:suppressLineNumbers/>
            <w:tabs>
              <w:tab w:val="clear" w:pos="4252"/>
              <w:tab w:val="center" w:pos="5103"/>
              <w:tab w:val="right" w:pos="8789"/>
            </w:tabs>
            <w:rPr>
              <w:sz w:val="16"/>
              <w:szCs w:val="16"/>
            </w:rPr>
          </w:pPr>
          <w:r w:rsidRPr="00531DCC">
            <w:rPr>
              <w:sz w:val="16"/>
              <w:szCs w:val="16"/>
            </w:rPr>
            <w:fldChar w:fldCharType="begin"/>
          </w:r>
          <w:r w:rsidRPr="00531DCC">
            <w:rPr>
              <w:sz w:val="16"/>
              <w:szCs w:val="16"/>
            </w:rPr>
            <w:instrText xml:space="preserve"> DATE  \@ "dd/MM/yy"  \* MERGEFORMAT </w:instrText>
          </w:r>
          <w:r w:rsidRPr="00531DCC">
            <w:rPr>
              <w:sz w:val="16"/>
              <w:szCs w:val="16"/>
            </w:rPr>
            <w:fldChar w:fldCharType="separate"/>
          </w:r>
          <w:r>
            <w:rPr>
              <w:noProof/>
              <w:sz w:val="16"/>
              <w:szCs w:val="16"/>
            </w:rPr>
            <w:t>28/07/20</w:t>
          </w:r>
          <w:r w:rsidRPr="00531DCC">
            <w:rPr>
              <w:sz w:val="16"/>
              <w:szCs w:val="16"/>
            </w:rPr>
            <w:fldChar w:fldCharType="end"/>
          </w:r>
        </w:p>
      </w:tc>
      <w:tc>
        <w:tcPr>
          <w:tcW w:w="840" w:type="dxa"/>
        </w:tcPr>
        <w:p w14:paraId="39D26335" w14:textId="77777777" w:rsidR="009A2530" w:rsidRPr="00531DCC" w:rsidRDefault="009A2530" w:rsidP="00927860">
          <w:pPr>
            <w:pStyle w:val="Piedepgina"/>
            <w:widowControl w:val="0"/>
            <w:suppressLineNumbers/>
            <w:tabs>
              <w:tab w:val="clear" w:pos="4252"/>
              <w:tab w:val="center" w:pos="5103"/>
              <w:tab w:val="right" w:pos="8789"/>
            </w:tabs>
            <w:rPr>
              <w:sz w:val="16"/>
              <w:szCs w:val="16"/>
            </w:rPr>
          </w:pPr>
        </w:p>
      </w:tc>
      <w:tc>
        <w:tcPr>
          <w:tcW w:w="3849" w:type="dxa"/>
        </w:tcPr>
        <w:p w14:paraId="5734B1FB" w14:textId="77777777" w:rsidR="009A2530" w:rsidRPr="00522E7B" w:rsidRDefault="009A2530" w:rsidP="00927860">
          <w:pPr>
            <w:pStyle w:val="Piedepgina"/>
            <w:widowControl w:val="0"/>
            <w:suppressLineNumbers/>
            <w:tabs>
              <w:tab w:val="clear" w:pos="4252"/>
              <w:tab w:val="center" w:pos="5103"/>
              <w:tab w:val="right" w:pos="8789"/>
            </w:tabs>
            <w:jc w:val="right"/>
            <w:rPr>
              <w:sz w:val="16"/>
              <w:szCs w:val="16"/>
            </w:rPr>
          </w:pPr>
        </w:p>
      </w:tc>
    </w:tr>
  </w:tbl>
  <w:p w14:paraId="15085326" w14:textId="77777777" w:rsidR="009A2530" w:rsidRDefault="009A253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4"/>
      <w:gridCol w:w="1148"/>
      <w:gridCol w:w="5265"/>
    </w:tblGrid>
    <w:tr w:rsidR="009A2530" w:rsidRPr="00531DCC" w14:paraId="5E0179DE" w14:textId="77777777" w:rsidTr="00927860">
      <w:tc>
        <w:tcPr>
          <w:tcW w:w="2347" w:type="pct"/>
        </w:tcPr>
        <w:p w14:paraId="0165A651" w14:textId="77777777" w:rsidR="009A2530" w:rsidRPr="00531DCC" w:rsidRDefault="009A2530" w:rsidP="00927860">
          <w:pPr>
            <w:pStyle w:val="Piedepgina"/>
            <w:widowControl w:val="0"/>
            <w:suppressLineNumbers/>
            <w:tabs>
              <w:tab w:val="clear" w:pos="4252"/>
              <w:tab w:val="center" w:pos="5103"/>
              <w:tab w:val="right" w:pos="8789"/>
            </w:tabs>
            <w:spacing w:before="60"/>
            <w:rPr>
              <w:sz w:val="16"/>
              <w:szCs w:val="16"/>
            </w:rPr>
          </w:pPr>
          <w:r>
            <w:rPr>
              <w:sz w:val="16"/>
              <w:szCs w:val="16"/>
            </w:rPr>
            <w:t>Versión 0.0</w:t>
          </w:r>
        </w:p>
      </w:tc>
      <w:tc>
        <w:tcPr>
          <w:tcW w:w="475" w:type="pct"/>
        </w:tcPr>
        <w:p w14:paraId="33AA1BE9" w14:textId="77777777" w:rsidR="009A2530" w:rsidRPr="00531DCC" w:rsidRDefault="009A2530" w:rsidP="00927860">
          <w:pPr>
            <w:pStyle w:val="Piedepgina"/>
            <w:widowControl w:val="0"/>
            <w:suppressLineNumbers/>
            <w:tabs>
              <w:tab w:val="clear" w:pos="4252"/>
              <w:tab w:val="center" w:pos="5103"/>
              <w:tab w:val="right" w:pos="8789"/>
            </w:tabs>
            <w:spacing w:before="60"/>
            <w:jc w:val="center"/>
            <w:rPr>
              <w:sz w:val="16"/>
              <w:szCs w:val="16"/>
            </w:rPr>
          </w:pPr>
        </w:p>
      </w:tc>
      <w:tc>
        <w:tcPr>
          <w:tcW w:w="2178" w:type="pct"/>
        </w:tcPr>
        <w:p w14:paraId="1FFD931D" w14:textId="77777777" w:rsidR="009A2530" w:rsidRPr="00522E7B" w:rsidRDefault="009A2530" w:rsidP="00927860">
          <w:pPr>
            <w:pStyle w:val="Piedepgina"/>
            <w:widowControl w:val="0"/>
            <w:suppressLineNumbers/>
            <w:tabs>
              <w:tab w:val="clear" w:pos="4252"/>
              <w:tab w:val="center" w:pos="5103"/>
              <w:tab w:val="right" w:pos="8789"/>
            </w:tabs>
            <w:spacing w:before="60"/>
            <w:jc w:val="right"/>
            <w:rPr>
              <w:sz w:val="16"/>
              <w:szCs w:val="16"/>
            </w:rPr>
          </w:pPr>
          <w:r w:rsidRPr="00531DCC">
            <w:rPr>
              <w:rStyle w:val="Nmerodepgina"/>
              <w:sz w:val="16"/>
              <w:szCs w:val="16"/>
            </w:rPr>
            <w:fldChar w:fldCharType="begin"/>
          </w:r>
          <w:r w:rsidRPr="00531DCC">
            <w:rPr>
              <w:rStyle w:val="Nmerodepgina"/>
              <w:sz w:val="16"/>
              <w:szCs w:val="16"/>
            </w:rPr>
            <w:instrText xml:space="preserve"> PAGE </w:instrText>
          </w:r>
          <w:r w:rsidRPr="00531DCC">
            <w:rPr>
              <w:rStyle w:val="Nmerodepgina"/>
              <w:sz w:val="16"/>
              <w:szCs w:val="16"/>
            </w:rPr>
            <w:fldChar w:fldCharType="separate"/>
          </w:r>
          <w:r w:rsidR="00A87289">
            <w:rPr>
              <w:rStyle w:val="Nmerodepgina"/>
              <w:noProof/>
              <w:sz w:val="16"/>
              <w:szCs w:val="16"/>
            </w:rPr>
            <w:t>12</w:t>
          </w:r>
          <w:r w:rsidRPr="00531DCC">
            <w:rPr>
              <w:rStyle w:val="Nmerodepgina"/>
              <w:sz w:val="16"/>
              <w:szCs w:val="16"/>
            </w:rPr>
            <w:fldChar w:fldCharType="end"/>
          </w:r>
        </w:p>
      </w:tc>
    </w:tr>
    <w:tr w:rsidR="009A2530" w:rsidRPr="00531DCC" w14:paraId="46032E8A" w14:textId="77777777" w:rsidTr="00927860">
      <w:tc>
        <w:tcPr>
          <w:tcW w:w="2347" w:type="pct"/>
        </w:tcPr>
        <w:p w14:paraId="79AD0FED" w14:textId="77777777" w:rsidR="009A2530" w:rsidRPr="00531DCC" w:rsidRDefault="009A2530" w:rsidP="00927860">
          <w:pPr>
            <w:pStyle w:val="Piedepgina"/>
            <w:widowControl w:val="0"/>
            <w:suppressLineNumbers/>
            <w:tabs>
              <w:tab w:val="clear" w:pos="4252"/>
              <w:tab w:val="center" w:pos="5103"/>
              <w:tab w:val="right" w:pos="8789"/>
            </w:tabs>
            <w:rPr>
              <w:sz w:val="16"/>
              <w:szCs w:val="16"/>
            </w:rPr>
          </w:pPr>
          <w:r w:rsidRPr="00531DCC">
            <w:rPr>
              <w:sz w:val="16"/>
              <w:szCs w:val="16"/>
            </w:rPr>
            <w:fldChar w:fldCharType="begin"/>
          </w:r>
          <w:r w:rsidRPr="00531DCC">
            <w:rPr>
              <w:sz w:val="16"/>
              <w:szCs w:val="16"/>
            </w:rPr>
            <w:instrText xml:space="preserve"> DATE  \@ "dd/MM/yy"  \* MERGEFORMAT </w:instrText>
          </w:r>
          <w:r w:rsidRPr="00531DCC">
            <w:rPr>
              <w:sz w:val="16"/>
              <w:szCs w:val="16"/>
            </w:rPr>
            <w:fldChar w:fldCharType="separate"/>
          </w:r>
          <w:r>
            <w:rPr>
              <w:noProof/>
              <w:sz w:val="16"/>
              <w:szCs w:val="16"/>
            </w:rPr>
            <w:t>28/07/20</w:t>
          </w:r>
          <w:r w:rsidRPr="00531DCC">
            <w:rPr>
              <w:sz w:val="16"/>
              <w:szCs w:val="16"/>
            </w:rPr>
            <w:fldChar w:fldCharType="end"/>
          </w:r>
        </w:p>
      </w:tc>
      <w:tc>
        <w:tcPr>
          <w:tcW w:w="475" w:type="pct"/>
        </w:tcPr>
        <w:p w14:paraId="7F48EA2F" w14:textId="77777777" w:rsidR="009A2530" w:rsidRPr="00531DCC" w:rsidRDefault="009A2530" w:rsidP="00927860">
          <w:pPr>
            <w:pStyle w:val="Piedepgina"/>
            <w:widowControl w:val="0"/>
            <w:suppressLineNumbers/>
            <w:tabs>
              <w:tab w:val="clear" w:pos="4252"/>
              <w:tab w:val="center" w:pos="5103"/>
              <w:tab w:val="right" w:pos="8789"/>
            </w:tabs>
            <w:rPr>
              <w:sz w:val="16"/>
              <w:szCs w:val="16"/>
            </w:rPr>
          </w:pPr>
        </w:p>
      </w:tc>
      <w:tc>
        <w:tcPr>
          <w:tcW w:w="2178" w:type="pct"/>
        </w:tcPr>
        <w:p w14:paraId="2B4D0D47" w14:textId="77777777" w:rsidR="009A2530" w:rsidRPr="00522E7B" w:rsidRDefault="009A2530" w:rsidP="00927860">
          <w:pPr>
            <w:pStyle w:val="Piedepgina"/>
            <w:widowControl w:val="0"/>
            <w:suppressLineNumbers/>
            <w:tabs>
              <w:tab w:val="clear" w:pos="4252"/>
              <w:tab w:val="center" w:pos="5103"/>
              <w:tab w:val="right" w:pos="8789"/>
            </w:tabs>
            <w:jc w:val="right"/>
            <w:rPr>
              <w:sz w:val="16"/>
              <w:szCs w:val="16"/>
            </w:rPr>
          </w:pPr>
        </w:p>
      </w:tc>
    </w:tr>
  </w:tbl>
  <w:p w14:paraId="031D447F" w14:textId="77777777" w:rsidR="009A2530" w:rsidRDefault="009A2530">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4"/>
      <w:gridCol w:w="858"/>
      <w:gridCol w:w="3942"/>
    </w:tblGrid>
    <w:tr w:rsidR="009A2530" w:rsidRPr="00531DCC" w14:paraId="25CAE00B" w14:textId="77777777" w:rsidTr="009051C8">
      <w:tc>
        <w:tcPr>
          <w:tcW w:w="2349" w:type="pct"/>
        </w:tcPr>
        <w:p w14:paraId="77E87374" w14:textId="77777777" w:rsidR="009A2530" w:rsidRPr="00531DCC" w:rsidRDefault="009A2530" w:rsidP="009051C8">
          <w:pPr>
            <w:pStyle w:val="Piedepgina"/>
            <w:widowControl w:val="0"/>
            <w:suppressLineNumbers/>
            <w:tabs>
              <w:tab w:val="clear" w:pos="4252"/>
              <w:tab w:val="center" w:pos="5103"/>
              <w:tab w:val="right" w:pos="8789"/>
            </w:tabs>
            <w:spacing w:before="60"/>
            <w:rPr>
              <w:sz w:val="16"/>
              <w:szCs w:val="16"/>
            </w:rPr>
          </w:pPr>
          <w:r>
            <w:rPr>
              <w:sz w:val="16"/>
              <w:szCs w:val="16"/>
            </w:rPr>
            <w:t>Versión 0.0</w:t>
          </w:r>
        </w:p>
      </w:tc>
      <w:tc>
        <w:tcPr>
          <w:tcW w:w="474" w:type="pct"/>
        </w:tcPr>
        <w:p w14:paraId="2BA23243" w14:textId="77777777" w:rsidR="009A2530" w:rsidRPr="00531DCC" w:rsidRDefault="009A2530" w:rsidP="009051C8">
          <w:pPr>
            <w:pStyle w:val="Piedepgina"/>
            <w:widowControl w:val="0"/>
            <w:suppressLineNumbers/>
            <w:tabs>
              <w:tab w:val="clear" w:pos="4252"/>
              <w:tab w:val="center" w:pos="5103"/>
              <w:tab w:val="right" w:pos="8789"/>
            </w:tabs>
            <w:spacing w:before="60"/>
            <w:jc w:val="center"/>
            <w:rPr>
              <w:sz w:val="16"/>
              <w:szCs w:val="16"/>
            </w:rPr>
          </w:pPr>
        </w:p>
      </w:tc>
      <w:tc>
        <w:tcPr>
          <w:tcW w:w="2177" w:type="pct"/>
        </w:tcPr>
        <w:p w14:paraId="086F02CB" w14:textId="77777777" w:rsidR="009A2530" w:rsidRPr="00522E7B" w:rsidRDefault="009A2530" w:rsidP="009051C8">
          <w:pPr>
            <w:pStyle w:val="Piedepgina"/>
            <w:widowControl w:val="0"/>
            <w:suppressLineNumbers/>
            <w:tabs>
              <w:tab w:val="clear" w:pos="4252"/>
              <w:tab w:val="center" w:pos="5103"/>
              <w:tab w:val="right" w:pos="8789"/>
            </w:tabs>
            <w:spacing w:before="60"/>
            <w:jc w:val="right"/>
            <w:rPr>
              <w:sz w:val="16"/>
              <w:szCs w:val="16"/>
            </w:rPr>
          </w:pPr>
          <w:r w:rsidRPr="00531DCC">
            <w:rPr>
              <w:rStyle w:val="Nmerodepgina"/>
              <w:sz w:val="16"/>
              <w:szCs w:val="16"/>
            </w:rPr>
            <w:fldChar w:fldCharType="begin"/>
          </w:r>
          <w:r w:rsidRPr="00531DCC">
            <w:rPr>
              <w:rStyle w:val="Nmerodepgina"/>
              <w:sz w:val="16"/>
              <w:szCs w:val="16"/>
            </w:rPr>
            <w:instrText xml:space="preserve"> PAGE </w:instrText>
          </w:r>
          <w:r w:rsidRPr="00531DCC">
            <w:rPr>
              <w:rStyle w:val="Nmerodepgina"/>
              <w:sz w:val="16"/>
              <w:szCs w:val="16"/>
            </w:rPr>
            <w:fldChar w:fldCharType="separate"/>
          </w:r>
          <w:r w:rsidR="00A87289">
            <w:rPr>
              <w:rStyle w:val="Nmerodepgina"/>
              <w:noProof/>
              <w:sz w:val="16"/>
              <w:szCs w:val="16"/>
            </w:rPr>
            <w:t>24</w:t>
          </w:r>
          <w:r w:rsidRPr="00531DCC">
            <w:rPr>
              <w:rStyle w:val="Nmerodepgina"/>
              <w:sz w:val="16"/>
              <w:szCs w:val="16"/>
            </w:rPr>
            <w:fldChar w:fldCharType="end"/>
          </w:r>
        </w:p>
      </w:tc>
    </w:tr>
    <w:tr w:rsidR="009A2530" w:rsidRPr="00531DCC" w14:paraId="0F2223D1" w14:textId="77777777" w:rsidTr="009051C8">
      <w:tc>
        <w:tcPr>
          <w:tcW w:w="2349" w:type="pct"/>
        </w:tcPr>
        <w:p w14:paraId="7301C59C" w14:textId="77777777" w:rsidR="009A2530" w:rsidRPr="00531DCC" w:rsidRDefault="009A2530" w:rsidP="009051C8">
          <w:pPr>
            <w:pStyle w:val="Piedepgina"/>
            <w:widowControl w:val="0"/>
            <w:suppressLineNumbers/>
            <w:tabs>
              <w:tab w:val="clear" w:pos="4252"/>
              <w:tab w:val="center" w:pos="5103"/>
              <w:tab w:val="right" w:pos="8789"/>
            </w:tabs>
            <w:rPr>
              <w:sz w:val="16"/>
              <w:szCs w:val="16"/>
            </w:rPr>
          </w:pPr>
          <w:r w:rsidRPr="00531DCC">
            <w:rPr>
              <w:sz w:val="16"/>
              <w:szCs w:val="16"/>
            </w:rPr>
            <w:fldChar w:fldCharType="begin"/>
          </w:r>
          <w:r w:rsidRPr="00531DCC">
            <w:rPr>
              <w:sz w:val="16"/>
              <w:szCs w:val="16"/>
            </w:rPr>
            <w:instrText xml:space="preserve"> DATE  \@ "dd/MM/yy"  \* MERGEFORMAT </w:instrText>
          </w:r>
          <w:r w:rsidRPr="00531DCC">
            <w:rPr>
              <w:sz w:val="16"/>
              <w:szCs w:val="16"/>
            </w:rPr>
            <w:fldChar w:fldCharType="separate"/>
          </w:r>
          <w:r>
            <w:rPr>
              <w:noProof/>
              <w:sz w:val="16"/>
              <w:szCs w:val="16"/>
            </w:rPr>
            <w:t>28/07/20</w:t>
          </w:r>
          <w:r w:rsidRPr="00531DCC">
            <w:rPr>
              <w:sz w:val="16"/>
              <w:szCs w:val="16"/>
            </w:rPr>
            <w:fldChar w:fldCharType="end"/>
          </w:r>
        </w:p>
      </w:tc>
      <w:tc>
        <w:tcPr>
          <w:tcW w:w="474" w:type="pct"/>
        </w:tcPr>
        <w:p w14:paraId="2606D3AE" w14:textId="77777777" w:rsidR="009A2530" w:rsidRPr="00531DCC" w:rsidRDefault="009A2530" w:rsidP="009051C8">
          <w:pPr>
            <w:pStyle w:val="Piedepgina"/>
            <w:widowControl w:val="0"/>
            <w:suppressLineNumbers/>
            <w:tabs>
              <w:tab w:val="clear" w:pos="4252"/>
              <w:tab w:val="center" w:pos="5103"/>
              <w:tab w:val="right" w:pos="8789"/>
            </w:tabs>
            <w:rPr>
              <w:sz w:val="16"/>
              <w:szCs w:val="16"/>
            </w:rPr>
          </w:pPr>
        </w:p>
      </w:tc>
      <w:tc>
        <w:tcPr>
          <w:tcW w:w="2177" w:type="pct"/>
        </w:tcPr>
        <w:p w14:paraId="6EF3842A" w14:textId="77777777" w:rsidR="009A2530" w:rsidRPr="00522E7B" w:rsidRDefault="009A2530" w:rsidP="009051C8">
          <w:pPr>
            <w:pStyle w:val="Piedepgina"/>
            <w:widowControl w:val="0"/>
            <w:suppressLineNumbers/>
            <w:tabs>
              <w:tab w:val="clear" w:pos="4252"/>
              <w:tab w:val="center" w:pos="5103"/>
              <w:tab w:val="right" w:pos="8789"/>
            </w:tabs>
            <w:jc w:val="right"/>
            <w:rPr>
              <w:sz w:val="16"/>
              <w:szCs w:val="16"/>
            </w:rPr>
          </w:pPr>
        </w:p>
      </w:tc>
    </w:tr>
  </w:tbl>
  <w:p w14:paraId="2BC4B369" w14:textId="77777777" w:rsidR="009A2530" w:rsidRDefault="009A2530">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8"/>
      <w:gridCol w:w="1146"/>
      <w:gridCol w:w="5263"/>
    </w:tblGrid>
    <w:tr w:rsidR="009A2530" w:rsidRPr="00531DCC" w14:paraId="5473B94E" w14:textId="77777777" w:rsidTr="009051C8">
      <w:tc>
        <w:tcPr>
          <w:tcW w:w="2349" w:type="pct"/>
        </w:tcPr>
        <w:p w14:paraId="7D6B4E2E" w14:textId="77777777" w:rsidR="009A2530" w:rsidRPr="00531DCC" w:rsidRDefault="009A2530" w:rsidP="009051C8">
          <w:pPr>
            <w:pStyle w:val="Piedepgina"/>
            <w:widowControl w:val="0"/>
            <w:suppressLineNumbers/>
            <w:tabs>
              <w:tab w:val="clear" w:pos="4252"/>
              <w:tab w:val="center" w:pos="5103"/>
              <w:tab w:val="right" w:pos="8789"/>
            </w:tabs>
            <w:spacing w:before="60"/>
            <w:rPr>
              <w:sz w:val="16"/>
              <w:szCs w:val="16"/>
            </w:rPr>
          </w:pPr>
          <w:r>
            <w:rPr>
              <w:sz w:val="16"/>
              <w:szCs w:val="16"/>
            </w:rPr>
            <w:t>Versión 0.4</w:t>
          </w:r>
        </w:p>
      </w:tc>
      <w:tc>
        <w:tcPr>
          <w:tcW w:w="474" w:type="pct"/>
        </w:tcPr>
        <w:p w14:paraId="18A34149" w14:textId="77777777" w:rsidR="009A2530" w:rsidRPr="00531DCC" w:rsidRDefault="009A2530" w:rsidP="009051C8">
          <w:pPr>
            <w:pStyle w:val="Piedepgina"/>
            <w:widowControl w:val="0"/>
            <w:suppressLineNumbers/>
            <w:tabs>
              <w:tab w:val="clear" w:pos="4252"/>
              <w:tab w:val="center" w:pos="5103"/>
              <w:tab w:val="right" w:pos="8789"/>
            </w:tabs>
            <w:spacing w:before="60"/>
            <w:jc w:val="center"/>
            <w:rPr>
              <w:sz w:val="16"/>
              <w:szCs w:val="16"/>
            </w:rPr>
          </w:pPr>
        </w:p>
      </w:tc>
      <w:tc>
        <w:tcPr>
          <w:tcW w:w="2177" w:type="pct"/>
        </w:tcPr>
        <w:p w14:paraId="4A0C49B0" w14:textId="77777777" w:rsidR="009A2530" w:rsidRPr="00522E7B" w:rsidRDefault="009A2530" w:rsidP="009051C8">
          <w:pPr>
            <w:pStyle w:val="Piedepgina"/>
            <w:widowControl w:val="0"/>
            <w:suppressLineNumbers/>
            <w:tabs>
              <w:tab w:val="clear" w:pos="4252"/>
              <w:tab w:val="center" w:pos="5103"/>
              <w:tab w:val="right" w:pos="8789"/>
            </w:tabs>
            <w:spacing w:before="60"/>
            <w:jc w:val="right"/>
            <w:rPr>
              <w:sz w:val="16"/>
              <w:szCs w:val="16"/>
            </w:rPr>
          </w:pPr>
          <w:r w:rsidRPr="00531DCC">
            <w:rPr>
              <w:rStyle w:val="Nmerodepgina"/>
              <w:sz w:val="16"/>
              <w:szCs w:val="16"/>
            </w:rPr>
            <w:fldChar w:fldCharType="begin"/>
          </w:r>
          <w:r w:rsidRPr="00531DCC">
            <w:rPr>
              <w:rStyle w:val="Nmerodepgina"/>
              <w:sz w:val="16"/>
              <w:szCs w:val="16"/>
            </w:rPr>
            <w:instrText xml:space="preserve"> PAGE </w:instrText>
          </w:r>
          <w:r w:rsidRPr="00531DCC">
            <w:rPr>
              <w:rStyle w:val="Nmerodepgina"/>
              <w:sz w:val="16"/>
              <w:szCs w:val="16"/>
            </w:rPr>
            <w:fldChar w:fldCharType="separate"/>
          </w:r>
          <w:r w:rsidR="006C3D75">
            <w:rPr>
              <w:rStyle w:val="Nmerodepgina"/>
              <w:noProof/>
              <w:sz w:val="16"/>
              <w:szCs w:val="16"/>
            </w:rPr>
            <w:t>77</w:t>
          </w:r>
          <w:r w:rsidRPr="00531DCC">
            <w:rPr>
              <w:rStyle w:val="Nmerodepgina"/>
              <w:sz w:val="16"/>
              <w:szCs w:val="16"/>
            </w:rPr>
            <w:fldChar w:fldCharType="end"/>
          </w:r>
        </w:p>
      </w:tc>
    </w:tr>
    <w:tr w:rsidR="009A2530" w:rsidRPr="00531DCC" w14:paraId="2517B63A" w14:textId="77777777" w:rsidTr="009051C8">
      <w:tc>
        <w:tcPr>
          <w:tcW w:w="2349" w:type="pct"/>
        </w:tcPr>
        <w:p w14:paraId="7698D367" w14:textId="77777777" w:rsidR="009A2530" w:rsidRPr="00531DCC" w:rsidRDefault="009A2530" w:rsidP="009051C8">
          <w:pPr>
            <w:pStyle w:val="Piedepgina"/>
            <w:widowControl w:val="0"/>
            <w:suppressLineNumbers/>
            <w:tabs>
              <w:tab w:val="clear" w:pos="4252"/>
              <w:tab w:val="center" w:pos="5103"/>
              <w:tab w:val="right" w:pos="8789"/>
            </w:tabs>
            <w:rPr>
              <w:sz w:val="16"/>
              <w:szCs w:val="16"/>
            </w:rPr>
          </w:pPr>
          <w:r w:rsidRPr="00531DCC">
            <w:rPr>
              <w:sz w:val="16"/>
              <w:szCs w:val="16"/>
            </w:rPr>
            <w:fldChar w:fldCharType="begin"/>
          </w:r>
          <w:r w:rsidRPr="00531DCC">
            <w:rPr>
              <w:sz w:val="16"/>
              <w:szCs w:val="16"/>
            </w:rPr>
            <w:instrText xml:space="preserve"> DATE  \@ "dd/MM/yy"  \* MERGEFORMAT </w:instrText>
          </w:r>
          <w:r w:rsidRPr="00531DCC">
            <w:rPr>
              <w:sz w:val="16"/>
              <w:szCs w:val="16"/>
            </w:rPr>
            <w:fldChar w:fldCharType="separate"/>
          </w:r>
          <w:r>
            <w:rPr>
              <w:noProof/>
              <w:sz w:val="16"/>
              <w:szCs w:val="16"/>
            </w:rPr>
            <w:t>28/07/20</w:t>
          </w:r>
          <w:r w:rsidRPr="00531DCC">
            <w:rPr>
              <w:sz w:val="16"/>
              <w:szCs w:val="16"/>
            </w:rPr>
            <w:fldChar w:fldCharType="end"/>
          </w:r>
        </w:p>
      </w:tc>
      <w:tc>
        <w:tcPr>
          <w:tcW w:w="474" w:type="pct"/>
        </w:tcPr>
        <w:p w14:paraId="5FF3101A" w14:textId="77777777" w:rsidR="009A2530" w:rsidRPr="00531DCC" w:rsidRDefault="009A2530" w:rsidP="009051C8">
          <w:pPr>
            <w:pStyle w:val="Piedepgina"/>
            <w:widowControl w:val="0"/>
            <w:suppressLineNumbers/>
            <w:tabs>
              <w:tab w:val="clear" w:pos="4252"/>
              <w:tab w:val="center" w:pos="5103"/>
              <w:tab w:val="right" w:pos="8789"/>
            </w:tabs>
            <w:rPr>
              <w:sz w:val="16"/>
              <w:szCs w:val="16"/>
            </w:rPr>
          </w:pPr>
        </w:p>
      </w:tc>
      <w:tc>
        <w:tcPr>
          <w:tcW w:w="2177" w:type="pct"/>
        </w:tcPr>
        <w:p w14:paraId="0ABD8EB0" w14:textId="77777777" w:rsidR="009A2530" w:rsidRPr="00522E7B" w:rsidRDefault="009A2530" w:rsidP="009051C8">
          <w:pPr>
            <w:pStyle w:val="Piedepgina"/>
            <w:widowControl w:val="0"/>
            <w:suppressLineNumbers/>
            <w:tabs>
              <w:tab w:val="clear" w:pos="4252"/>
              <w:tab w:val="center" w:pos="5103"/>
              <w:tab w:val="right" w:pos="8789"/>
            </w:tabs>
            <w:jc w:val="right"/>
            <w:rPr>
              <w:sz w:val="16"/>
              <w:szCs w:val="16"/>
            </w:rPr>
          </w:pPr>
        </w:p>
      </w:tc>
    </w:tr>
  </w:tbl>
  <w:p w14:paraId="19B6A311" w14:textId="77777777" w:rsidR="009A2530" w:rsidRDefault="009A2530">
    <w:pPr>
      <w:pStyle w:val="Piedep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9"/>
      <w:gridCol w:w="840"/>
      <w:gridCol w:w="3849"/>
    </w:tblGrid>
    <w:tr w:rsidR="009A2530" w:rsidRPr="00531DCC" w14:paraId="5CE95E46" w14:textId="77777777" w:rsidTr="009051C8">
      <w:tc>
        <w:tcPr>
          <w:tcW w:w="4149" w:type="dxa"/>
        </w:tcPr>
        <w:p w14:paraId="70ACDA96" w14:textId="77777777" w:rsidR="009A2530" w:rsidRPr="00531DCC" w:rsidRDefault="009A2530" w:rsidP="00927860">
          <w:pPr>
            <w:pStyle w:val="Piedepgina"/>
            <w:widowControl w:val="0"/>
            <w:suppressLineNumbers/>
            <w:tabs>
              <w:tab w:val="clear" w:pos="4252"/>
              <w:tab w:val="center" w:pos="5103"/>
              <w:tab w:val="right" w:pos="8789"/>
            </w:tabs>
            <w:spacing w:before="60"/>
            <w:rPr>
              <w:sz w:val="16"/>
              <w:szCs w:val="16"/>
            </w:rPr>
          </w:pPr>
          <w:r>
            <w:rPr>
              <w:sz w:val="16"/>
              <w:szCs w:val="16"/>
            </w:rPr>
            <w:t>Versión 0.0</w:t>
          </w:r>
        </w:p>
      </w:tc>
      <w:tc>
        <w:tcPr>
          <w:tcW w:w="840" w:type="dxa"/>
        </w:tcPr>
        <w:p w14:paraId="324A99AA" w14:textId="77777777" w:rsidR="009A2530" w:rsidRPr="00531DCC" w:rsidRDefault="009A2530" w:rsidP="00927860">
          <w:pPr>
            <w:pStyle w:val="Piedepgina"/>
            <w:widowControl w:val="0"/>
            <w:suppressLineNumbers/>
            <w:tabs>
              <w:tab w:val="clear" w:pos="4252"/>
              <w:tab w:val="center" w:pos="5103"/>
              <w:tab w:val="right" w:pos="8789"/>
            </w:tabs>
            <w:spacing w:before="60"/>
            <w:jc w:val="center"/>
            <w:rPr>
              <w:sz w:val="16"/>
              <w:szCs w:val="16"/>
            </w:rPr>
          </w:pPr>
        </w:p>
      </w:tc>
      <w:tc>
        <w:tcPr>
          <w:tcW w:w="3849" w:type="dxa"/>
        </w:tcPr>
        <w:p w14:paraId="72F5DB42" w14:textId="77777777" w:rsidR="009A2530" w:rsidRPr="00522E7B" w:rsidRDefault="009A2530" w:rsidP="00927860">
          <w:pPr>
            <w:pStyle w:val="Piedepgina"/>
            <w:widowControl w:val="0"/>
            <w:suppressLineNumbers/>
            <w:tabs>
              <w:tab w:val="clear" w:pos="4252"/>
              <w:tab w:val="center" w:pos="5103"/>
              <w:tab w:val="right" w:pos="8789"/>
            </w:tabs>
            <w:spacing w:before="60"/>
            <w:jc w:val="right"/>
            <w:rPr>
              <w:sz w:val="16"/>
              <w:szCs w:val="16"/>
            </w:rPr>
          </w:pPr>
          <w:r w:rsidRPr="00531DCC">
            <w:rPr>
              <w:rStyle w:val="Nmerodepgina"/>
              <w:sz w:val="16"/>
              <w:szCs w:val="16"/>
            </w:rPr>
            <w:fldChar w:fldCharType="begin"/>
          </w:r>
          <w:r w:rsidRPr="00531DCC">
            <w:rPr>
              <w:rStyle w:val="Nmerodepgina"/>
              <w:sz w:val="16"/>
              <w:szCs w:val="16"/>
            </w:rPr>
            <w:instrText xml:space="preserve"> PAGE </w:instrText>
          </w:r>
          <w:r w:rsidRPr="00531DCC">
            <w:rPr>
              <w:rStyle w:val="Nmerodepgina"/>
              <w:sz w:val="16"/>
              <w:szCs w:val="16"/>
            </w:rPr>
            <w:fldChar w:fldCharType="separate"/>
          </w:r>
          <w:r w:rsidR="006C3D75">
            <w:rPr>
              <w:rStyle w:val="Nmerodepgina"/>
              <w:noProof/>
              <w:sz w:val="16"/>
              <w:szCs w:val="16"/>
            </w:rPr>
            <w:t>79</w:t>
          </w:r>
          <w:r w:rsidRPr="00531DCC">
            <w:rPr>
              <w:rStyle w:val="Nmerodepgina"/>
              <w:sz w:val="16"/>
              <w:szCs w:val="16"/>
            </w:rPr>
            <w:fldChar w:fldCharType="end"/>
          </w:r>
        </w:p>
      </w:tc>
    </w:tr>
    <w:tr w:rsidR="009A2530" w:rsidRPr="00531DCC" w14:paraId="7BBDE10A" w14:textId="77777777" w:rsidTr="009051C8">
      <w:tc>
        <w:tcPr>
          <w:tcW w:w="4149" w:type="dxa"/>
        </w:tcPr>
        <w:p w14:paraId="7FD28176" w14:textId="77777777" w:rsidR="009A2530" w:rsidRPr="00531DCC" w:rsidRDefault="009A2530" w:rsidP="00927860">
          <w:pPr>
            <w:pStyle w:val="Piedepgina"/>
            <w:widowControl w:val="0"/>
            <w:suppressLineNumbers/>
            <w:tabs>
              <w:tab w:val="clear" w:pos="4252"/>
              <w:tab w:val="center" w:pos="5103"/>
              <w:tab w:val="right" w:pos="8789"/>
            </w:tabs>
            <w:rPr>
              <w:sz w:val="16"/>
              <w:szCs w:val="16"/>
            </w:rPr>
          </w:pPr>
          <w:r w:rsidRPr="00531DCC">
            <w:rPr>
              <w:sz w:val="16"/>
              <w:szCs w:val="16"/>
            </w:rPr>
            <w:fldChar w:fldCharType="begin"/>
          </w:r>
          <w:r w:rsidRPr="00531DCC">
            <w:rPr>
              <w:sz w:val="16"/>
              <w:szCs w:val="16"/>
            </w:rPr>
            <w:instrText xml:space="preserve"> DATE  \@ "dd/MM/yy"  \* MERGEFORMAT </w:instrText>
          </w:r>
          <w:r w:rsidRPr="00531DCC">
            <w:rPr>
              <w:sz w:val="16"/>
              <w:szCs w:val="16"/>
            </w:rPr>
            <w:fldChar w:fldCharType="separate"/>
          </w:r>
          <w:r>
            <w:rPr>
              <w:noProof/>
              <w:sz w:val="16"/>
              <w:szCs w:val="16"/>
            </w:rPr>
            <w:t>28/07/20</w:t>
          </w:r>
          <w:r w:rsidRPr="00531DCC">
            <w:rPr>
              <w:sz w:val="16"/>
              <w:szCs w:val="16"/>
            </w:rPr>
            <w:fldChar w:fldCharType="end"/>
          </w:r>
        </w:p>
      </w:tc>
      <w:tc>
        <w:tcPr>
          <w:tcW w:w="840" w:type="dxa"/>
        </w:tcPr>
        <w:p w14:paraId="49BD8A7F" w14:textId="77777777" w:rsidR="009A2530" w:rsidRPr="00531DCC" w:rsidRDefault="009A2530" w:rsidP="00927860">
          <w:pPr>
            <w:pStyle w:val="Piedepgina"/>
            <w:widowControl w:val="0"/>
            <w:suppressLineNumbers/>
            <w:tabs>
              <w:tab w:val="clear" w:pos="4252"/>
              <w:tab w:val="center" w:pos="5103"/>
              <w:tab w:val="right" w:pos="8789"/>
            </w:tabs>
            <w:rPr>
              <w:sz w:val="16"/>
              <w:szCs w:val="16"/>
            </w:rPr>
          </w:pPr>
        </w:p>
      </w:tc>
      <w:tc>
        <w:tcPr>
          <w:tcW w:w="3849" w:type="dxa"/>
        </w:tcPr>
        <w:p w14:paraId="07770315" w14:textId="77777777" w:rsidR="009A2530" w:rsidRPr="00522E7B" w:rsidRDefault="009A2530" w:rsidP="00927860">
          <w:pPr>
            <w:pStyle w:val="Piedepgina"/>
            <w:widowControl w:val="0"/>
            <w:suppressLineNumbers/>
            <w:tabs>
              <w:tab w:val="clear" w:pos="4252"/>
              <w:tab w:val="center" w:pos="5103"/>
              <w:tab w:val="right" w:pos="8789"/>
            </w:tabs>
            <w:jc w:val="right"/>
            <w:rPr>
              <w:sz w:val="16"/>
              <w:szCs w:val="16"/>
            </w:rPr>
          </w:pPr>
        </w:p>
      </w:tc>
    </w:tr>
  </w:tbl>
  <w:p w14:paraId="629646A1" w14:textId="77777777" w:rsidR="009A2530" w:rsidRDefault="009A253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097AE3" w14:textId="77777777" w:rsidR="00743B58" w:rsidRDefault="00743B58" w:rsidP="004C3059">
      <w:pPr>
        <w:spacing w:after="0"/>
      </w:pPr>
      <w:r>
        <w:separator/>
      </w:r>
    </w:p>
    <w:p w14:paraId="7DBC3565" w14:textId="77777777" w:rsidR="00743B58" w:rsidRDefault="00743B58"/>
  </w:footnote>
  <w:footnote w:type="continuationSeparator" w:id="0">
    <w:p w14:paraId="592630D4" w14:textId="77777777" w:rsidR="00743B58" w:rsidRDefault="00743B58" w:rsidP="004C3059">
      <w:pPr>
        <w:spacing w:after="0"/>
      </w:pPr>
      <w:r>
        <w:continuationSeparator/>
      </w:r>
    </w:p>
    <w:p w14:paraId="292C2AA8" w14:textId="77777777" w:rsidR="00743B58" w:rsidRDefault="00743B58"/>
  </w:footnote>
  <w:footnote w:id="1">
    <w:p w14:paraId="401BC9F8" w14:textId="77777777" w:rsidR="009A2530" w:rsidRPr="00CE16C3" w:rsidRDefault="009A2530" w:rsidP="008721E0">
      <w:pPr>
        <w:pStyle w:val="Textonotapie"/>
        <w:rPr>
          <w:rFonts w:cs="Arial"/>
          <w:sz w:val="16"/>
          <w:szCs w:val="16"/>
          <w:lang w:val="es-CO"/>
        </w:rPr>
      </w:pPr>
      <w:r w:rsidRPr="00CE16C3">
        <w:rPr>
          <w:rStyle w:val="Refdenotaalpie"/>
          <w:rFonts w:cs="Arial"/>
          <w:szCs w:val="16"/>
        </w:rPr>
        <w:footnoteRef/>
      </w:r>
      <w:r w:rsidRPr="00175B8D">
        <w:rPr>
          <w:rFonts w:cs="Arial"/>
          <w:sz w:val="16"/>
          <w:szCs w:val="16"/>
          <w:lang w:val="es-CO"/>
        </w:rPr>
        <w:t xml:space="preserve"> </w:t>
      </w:r>
      <w:r w:rsidRPr="0072286E">
        <w:rPr>
          <w:sz w:val="16"/>
          <w:szCs w:val="16"/>
          <w:lang w:val="es-CO"/>
        </w:rPr>
        <w:t xml:space="preserve">Manual de evaluación de impacto ambiental de proyectos, obras o actividades. </w:t>
      </w:r>
      <w:r w:rsidRPr="00911EBD">
        <w:rPr>
          <w:sz w:val="16"/>
          <w:szCs w:val="16"/>
          <w:lang w:val="es-CO"/>
        </w:rPr>
        <w:t>Jorge Arboleda, 2.005</w:t>
      </w:r>
      <w:r w:rsidRPr="0072286E">
        <w:rPr>
          <w:rFonts w:cs="Arial"/>
          <w:sz w:val="16"/>
          <w:szCs w:val="16"/>
          <w:lang w:val="es-CO"/>
        </w:rPr>
        <w:t>.</w:t>
      </w:r>
    </w:p>
  </w:footnote>
  <w:footnote w:id="2">
    <w:p w14:paraId="714BD1BE" w14:textId="77777777" w:rsidR="009A2530" w:rsidRPr="009B1C39" w:rsidRDefault="009A2530" w:rsidP="009051C8">
      <w:pPr>
        <w:pStyle w:val="Textonotapie"/>
        <w:rPr>
          <w:sz w:val="18"/>
          <w:szCs w:val="18"/>
          <w:lang w:val="es-CO"/>
        </w:rPr>
      </w:pPr>
      <w:r>
        <w:rPr>
          <w:rStyle w:val="Refdenotaalpie"/>
        </w:rPr>
        <w:footnoteRef/>
      </w:r>
      <w:r w:rsidRPr="008A6734">
        <w:rPr>
          <w:lang w:val="es-ES"/>
        </w:rPr>
        <w:t xml:space="preserve"> </w:t>
      </w:r>
      <w:r w:rsidRPr="008A6734">
        <w:rPr>
          <w:sz w:val="18"/>
          <w:szCs w:val="18"/>
          <w:lang w:val="es-ES"/>
        </w:rPr>
        <w:t xml:space="preserve">Son los beneficios que proveen los ecosistemas a los seres humanos (Costanza, et al, 2007 y Daily, 2007, citado por Quetiér, F., et al., 2007). El origen del concepto de servicios ecosistémicos está en el reconocimiento de que la naturaleza ofrece, de forma natural y gratuita, una variedad de bienes y servicios que son de utilidad y uso directo o indirecto de la humanidad. </w:t>
      </w:r>
      <w:r w:rsidRPr="00E27309">
        <w:rPr>
          <w:sz w:val="18"/>
          <w:szCs w:val="18"/>
          <w:lang w:val="es-ES"/>
        </w:rPr>
        <w:t xml:space="preserve">En el </w:t>
      </w:r>
      <w:r w:rsidRPr="00E27309">
        <w:rPr>
          <w:rFonts w:cs="Arial"/>
          <w:lang w:val="es-ES"/>
        </w:rPr>
        <w:t>Anexo_6.3</w:t>
      </w:r>
      <w:r>
        <w:rPr>
          <w:rFonts w:cs="Arial"/>
          <w:lang w:val="es-ES"/>
        </w:rPr>
        <w:t>_Descripcion servicios ecosisté</w:t>
      </w:r>
      <w:r w:rsidRPr="00E27309">
        <w:rPr>
          <w:rFonts w:cs="Arial"/>
          <w:lang w:val="es-ES"/>
        </w:rPr>
        <w:t>micos</w:t>
      </w:r>
      <w:r>
        <w:rPr>
          <w:rFonts w:cs="Arial"/>
          <w:lang w:val="es-ES"/>
        </w:rPr>
        <w:t>,</w:t>
      </w:r>
      <w:r w:rsidRPr="00E27309">
        <w:rPr>
          <w:sz w:val="18"/>
          <w:szCs w:val="18"/>
          <w:lang w:val="es-ES"/>
        </w:rPr>
        <w:t xml:space="preserve"> se presenta el listado con los tipos de servicios.</w:t>
      </w:r>
    </w:p>
  </w:footnote>
  <w:footnote w:id="3">
    <w:p w14:paraId="04BA5E70" w14:textId="77777777" w:rsidR="009A2530" w:rsidRPr="00CA6BDB" w:rsidRDefault="009A2530" w:rsidP="009051C8">
      <w:pPr>
        <w:pStyle w:val="Textonotapie"/>
        <w:rPr>
          <w:lang w:val="es-ES"/>
        </w:rPr>
      </w:pPr>
      <w:r>
        <w:rPr>
          <w:rStyle w:val="Refdenotaalpie"/>
        </w:rPr>
        <w:footnoteRef/>
      </w:r>
      <w:r w:rsidRPr="00CA6BDB">
        <w:rPr>
          <w:lang w:val="es-ES"/>
        </w:rPr>
        <w:t xml:space="preserve"> </w:t>
      </w:r>
      <w:r>
        <w:rPr>
          <w:lang w:val="es-ES"/>
        </w:rPr>
        <w:t>En este documento se utiliza el concepto de servicios ecosistémicos que hace parte de la evolución del concepto servicios ambientales planteado por el Millennium Ecosystem Assessment en el año 2005.</w:t>
      </w:r>
    </w:p>
  </w:footnote>
  <w:footnote w:id="4">
    <w:p w14:paraId="7CC59E43" w14:textId="77777777" w:rsidR="009A2530" w:rsidRPr="00F93F95" w:rsidRDefault="009A2530" w:rsidP="009051C8">
      <w:pPr>
        <w:pStyle w:val="Textonotapie"/>
        <w:rPr>
          <w:lang w:val="es-ES"/>
        </w:rPr>
      </w:pPr>
      <w:r>
        <w:rPr>
          <w:rStyle w:val="Refdenotaalpie"/>
        </w:rPr>
        <w:footnoteRef/>
      </w:r>
      <w:r w:rsidRPr="00F93F95">
        <w:rPr>
          <w:lang w:val="es-ES"/>
        </w:rPr>
        <w:t xml:space="preserve"> </w:t>
      </w:r>
      <w:r>
        <w:rPr>
          <w:lang w:val="es-ES"/>
        </w:rPr>
        <w:t>Este impacto fue jerarquizado como poco significativo; sin embargo, es el único identificado por el proyecto y por esta razón, será el único a valorar económicamente.</w:t>
      </w:r>
    </w:p>
  </w:footnote>
  <w:footnote w:id="5">
    <w:p w14:paraId="44557DA8" w14:textId="77777777" w:rsidR="009A2530" w:rsidRPr="00E40D7C" w:rsidRDefault="009A2530" w:rsidP="009051C8">
      <w:pPr>
        <w:pStyle w:val="Textonotapie"/>
        <w:rPr>
          <w:lang w:val="es-ES"/>
        </w:rPr>
      </w:pPr>
      <w:r>
        <w:rPr>
          <w:rStyle w:val="Refdenotaalpie"/>
        </w:rPr>
        <w:footnoteRef/>
      </w:r>
      <w:r w:rsidRPr="00E40D7C">
        <w:rPr>
          <w:lang w:val="es-ES"/>
        </w:rPr>
        <w:t xml:space="preserve"> </w:t>
      </w:r>
    </w:p>
  </w:footnote>
  <w:footnote w:id="6">
    <w:p w14:paraId="1EC25FB0" w14:textId="77777777" w:rsidR="009A2530" w:rsidRPr="001B6A9A" w:rsidRDefault="009A2530" w:rsidP="009051C8">
      <w:pPr>
        <w:pStyle w:val="Textonotapie"/>
        <w:rPr>
          <w:sz w:val="16"/>
          <w:szCs w:val="16"/>
          <w:lang w:val="es-CO"/>
        </w:rPr>
      </w:pPr>
      <w:r w:rsidRPr="001B6A9A">
        <w:rPr>
          <w:rStyle w:val="Refdenotaalpie"/>
          <w:sz w:val="16"/>
          <w:szCs w:val="16"/>
        </w:rPr>
        <w:footnoteRef/>
      </w:r>
      <w:r w:rsidRPr="001B6A9A">
        <w:rPr>
          <w:sz w:val="16"/>
          <w:szCs w:val="16"/>
          <w:lang w:val="es-CO"/>
        </w:rPr>
        <w:t xml:space="preserve"> Lo cual significa que se prefieren los valores futuros de los servicios eco sistémicos más que los del presente</w:t>
      </w:r>
      <w:r>
        <w:rPr>
          <w:sz w:val="16"/>
          <w:szCs w:val="16"/>
          <w:lang w:val="es-CO"/>
        </w:rPr>
        <w:t xml:space="preserve">. Este valor lo propone </w:t>
      </w:r>
      <w:r w:rsidRPr="00F97C90">
        <w:rPr>
          <w:sz w:val="16"/>
          <w:szCs w:val="16"/>
          <w:lang w:val="es-CO"/>
        </w:rPr>
        <w:t>Correa, (2006</w:t>
      </w:r>
      <w:r>
        <w:rPr>
          <w:sz w:val="16"/>
          <w:szCs w:val="16"/>
          <w:lang w:val="es-CO"/>
        </w:rPr>
        <w:t>) como la tasa intertemporal que debería aplicarse a proyectos ambientales y que representa una degradación de los recursos naturales más lenta. La tasa del 15% supone una degradación más rápida de los recursos.</w:t>
      </w:r>
    </w:p>
  </w:footnote>
  <w:footnote w:id="7">
    <w:p w14:paraId="21DDAB9F" w14:textId="77777777" w:rsidR="009A2530" w:rsidRPr="001B6A9A" w:rsidRDefault="009A2530" w:rsidP="009051C8">
      <w:pPr>
        <w:pStyle w:val="Textonotapie"/>
        <w:rPr>
          <w:sz w:val="16"/>
          <w:szCs w:val="16"/>
          <w:lang w:val="es-CO"/>
        </w:rPr>
      </w:pPr>
      <w:r w:rsidRPr="001B6A9A">
        <w:rPr>
          <w:rStyle w:val="Refdenotaalpie"/>
          <w:sz w:val="16"/>
          <w:szCs w:val="16"/>
        </w:rPr>
        <w:footnoteRef/>
      </w:r>
      <w:r w:rsidRPr="001B6A9A">
        <w:rPr>
          <w:sz w:val="16"/>
          <w:szCs w:val="16"/>
          <w:lang w:val="es-CO"/>
        </w:rPr>
        <w:t xml:space="preserve"> Lo cual significa que se prefiere que los servicios eco sistémicos estén más en el presente que en el futuro.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878"/>
      <w:gridCol w:w="5152"/>
      <w:gridCol w:w="2024"/>
    </w:tblGrid>
    <w:tr w:rsidR="009A2530" w14:paraId="47549914" w14:textId="77777777" w:rsidTr="00F3753F">
      <w:trPr>
        <w:trHeight w:val="1134"/>
      </w:trPr>
      <w:tc>
        <w:tcPr>
          <w:tcW w:w="1037" w:type="pct"/>
          <w:vAlign w:val="center"/>
        </w:tcPr>
        <w:p w14:paraId="6AFFC092" w14:textId="77777777" w:rsidR="009A2530" w:rsidRDefault="009A2530" w:rsidP="00F3753F">
          <w:pPr>
            <w:pStyle w:val="Encabezado"/>
            <w:jc w:val="center"/>
          </w:pPr>
          <w:r>
            <w:rPr>
              <w:noProof/>
              <w:lang w:eastAsia="es-ES"/>
            </w:rPr>
            <w:drawing>
              <wp:anchor distT="0" distB="0" distL="114300" distR="114300" simplePos="0" relativeHeight="251662336" behindDoc="1" locked="0" layoutInCell="1" allowOverlap="1" wp14:anchorId="27037DCB" wp14:editId="4BFDA4C5">
                <wp:simplePos x="0" y="0"/>
                <wp:positionH relativeFrom="column">
                  <wp:posOffset>111760</wp:posOffset>
                </wp:positionH>
                <wp:positionV relativeFrom="paragraph">
                  <wp:posOffset>-12065</wp:posOffset>
                </wp:positionV>
                <wp:extent cx="939800" cy="447040"/>
                <wp:effectExtent l="0" t="0" r="0" b="0"/>
                <wp:wrapNone/>
                <wp:docPr id="2" name="Imagen 2" descr="http://www.asancir.com/uploads/fckeditor/asancir/Logo%20EPM(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http://www.asancir.com/uploads/fckeditor/asancir/Logo%20EPM(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447040"/>
                        </a:xfrm>
                        <a:prstGeom prst="rect">
                          <a:avLst/>
                        </a:prstGeom>
                        <a:noFill/>
                        <a:ln>
                          <a:noFill/>
                        </a:ln>
                      </pic:spPr>
                    </pic:pic>
                  </a:graphicData>
                </a:graphic>
              </wp:anchor>
            </w:drawing>
          </w:r>
        </w:p>
      </w:tc>
      <w:tc>
        <w:tcPr>
          <w:tcW w:w="2845" w:type="pct"/>
          <w:vAlign w:val="center"/>
        </w:tcPr>
        <w:p w14:paraId="708B8C2F" w14:textId="77777777" w:rsidR="009A2530" w:rsidRDefault="009A2530" w:rsidP="00F3753F">
          <w:pPr>
            <w:autoSpaceDE w:val="0"/>
            <w:autoSpaceDN w:val="0"/>
            <w:spacing w:after="0"/>
            <w:jc w:val="center"/>
            <w:rPr>
              <w:rFonts w:eastAsia="Times New Roman" w:cs="Arial"/>
              <w:caps/>
              <w:color w:val="595959" w:themeColor="text1" w:themeTint="A6"/>
              <w:sz w:val="15"/>
              <w:szCs w:val="15"/>
            </w:rPr>
          </w:pPr>
          <w:r>
            <w:rPr>
              <w:rFonts w:eastAsia="Times New Roman" w:cs="Arial"/>
              <w:caps/>
              <w:noProof/>
              <w:color w:val="595959" w:themeColor="text1" w:themeTint="A6"/>
              <w:sz w:val="15"/>
              <w:szCs w:val="15"/>
              <w:lang w:eastAsia="es-ES"/>
            </w:rPr>
            <w:drawing>
              <wp:anchor distT="0" distB="0" distL="114300" distR="114300" simplePos="0" relativeHeight="251663360" behindDoc="1" locked="0" layoutInCell="1" allowOverlap="1" wp14:anchorId="5CA6F31B" wp14:editId="0BC92EF9">
                <wp:simplePos x="0" y="0"/>
                <wp:positionH relativeFrom="column">
                  <wp:posOffset>3188335</wp:posOffset>
                </wp:positionH>
                <wp:positionV relativeFrom="paragraph">
                  <wp:posOffset>30480</wp:posOffset>
                </wp:positionV>
                <wp:extent cx="1295400" cy="504825"/>
                <wp:effectExtent l="19050" t="0" r="0" b="0"/>
                <wp:wrapNone/>
                <wp:docPr id="3" name="Imagen 3" descr="W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SP"/>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95400" cy="504825"/>
                        </a:xfrm>
                        <a:prstGeom prst="rect">
                          <a:avLst/>
                        </a:prstGeom>
                        <a:noFill/>
                        <a:ln>
                          <a:noFill/>
                        </a:ln>
                      </pic:spPr>
                    </pic:pic>
                  </a:graphicData>
                </a:graphic>
              </wp:anchor>
            </w:drawing>
          </w:r>
        </w:p>
        <w:p w14:paraId="348DDDB0" w14:textId="77777777" w:rsidR="009A2530" w:rsidRPr="00FF3348" w:rsidRDefault="009A2530" w:rsidP="00F3753F">
          <w:pPr>
            <w:autoSpaceDE w:val="0"/>
            <w:autoSpaceDN w:val="0"/>
            <w:spacing w:after="0"/>
            <w:jc w:val="center"/>
            <w:rPr>
              <w:rFonts w:eastAsia="Times New Roman" w:cs="Arial"/>
              <w:caps/>
              <w:color w:val="595959" w:themeColor="text1" w:themeTint="A6"/>
              <w:sz w:val="15"/>
              <w:szCs w:val="15"/>
            </w:rPr>
          </w:pPr>
        </w:p>
        <w:p w14:paraId="417E7118" w14:textId="77777777" w:rsidR="009A2530" w:rsidRDefault="009A2530" w:rsidP="00AF7311">
          <w:pPr>
            <w:autoSpaceDE w:val="0"/>
            <w:autoSpaceDN w:val="0"/>
            <w:jc w:val="center"/>
            <w:rPr>
              <w:b/>
              <w:color w:val="595959" w:themeColor="text1" w:themeTint="A6"/>
              <w:sz w:val="16"/>
              <w:szCs w:val="16"/>
            </w:rPr>
          </w:pPr>
          <w:r>
            <w:rPr>
              <w:b/>
              <w:color w:val="595959" w:themeColor="text1" w:themeTint="A6"/>
              <w:sz w:val="16"/>
              <w:szCs w:val="16"/>
            </w:rPr>
            <w:t>ESTUDIO DE IMPACTO AMBIENTAL</w:t>
          </w:r>
        </w:p>
        <w:p w14:paraId="2AC57C7D" w14:textId="77777777" w:rsidR="009A2530" w:rsidRPr="00AF7311" w:rsidRDefault="009A2530" w:rsidP="00AF7311">
          <w:pPr>
            <w:autoSpaceDE w:val="0"/>
            <w:autoSpaceDN w:val="0"/>
            <w:jc w:val="center"/>
            <w:rPr>
              <w:b/>
              <w:color w:val="595959" w:themeColor="text1" w:themeTint="A6"/>
              <w:sz w:val="16"/>
              <w:szCs w:val="16"/>
            </w:rPr>
          </w:pPr>
          <w:r>
            <w:rPr>
              <w:b/>
              <w:color w:val="595959" w:themeColor="text1" w:themeTint="A6"/>
              <w:sz w:val="16"/>
              <w:szCs w:val="16"/>
            </w:rPr>
            <w:t>Proyecto Línea de transmisión San Lorenzo - Sonsón a 110kV</w:t>
          </w:r>
        </w:p>
        <w:p w14:paraId="754587EC" w14:textId="77777777" w:rsidR="009A2530" w:rsidRDefault="009A2530" w:rsidP="00F3753F">
          <w:pPr>
            <w:autoSpaceDE w:val="0"/>
            <w:autoSpaceDN w:val="0"/>
            <w:spacing w:after="0"/>
            <w:jc w:val="center"/>
          </w:pPr>
        </w:p>
      </w:tc>
      <w:tc>
        <w:tcPr>
          <w:tcW w:w="1118" w:type="pct"/>
          <w:vAlign w:val="center"/>
        </w:tcPr>
        <w:p w14:paraId="077C51A3" w14:textId="77777777" w:rsidR="009A2530" w:rsidRPr="00DC7C9F" w:rsidRDefault="009A2530" w:rsidP="00F3753F">
          <w:pPr>
            <w:pStyle w:val="Encabezado"/>
            <w:jc w:val="center"/>
          </w:pPr>
        </w:p>
      </w:tc>
    </w:tr>
  </w:tbl>
  <w:p w14:paraId="13817D51" w14:textId="77777777" w:rsidR="009A2530" w:rsidRDefault="009A2530">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506"/>
      <w:gridCol w:w="6878"/>
      <w:gridCol w:w="2703"/>
    </w:tblGrid>
    <w:tr w:rsidR="009A2530" w14:paraId="67D936AD" w14:textId="77777777" w:rsidTr="00F3753F">
      <w:trPr>
        <w:trHeight w:val="1134"/>
      </w:trPr>
      <w:tc>
        <w:tcPr>
          <w:tcW w:w="1037" w:type="pct"/>
          <w:vAlign w:val="center"/>
        </w:tcPr>
        <w:p w14:paraId="3E0BAFF6" w14:textId="77777777" w:rsidR="009A2530" w:rsidRDefault="009A2530" w:rsidP="00F3753F">
          <w:pPr>
            <w:pStyle w:val="Encabezado"/>
            <w:jc w:val="center"/>
          </w:pPr>
          <w:r>
            <w:rPr>
              <w:noProof/>
              <w:lang w:eastAsia="es-ES"/>
            </w:rPr>
            <w:drawing>
              <wp:anchor distT="0" distB="0" distL="114300" distR="114300" simplePos="0" relativeHeight="251665408" behindDoc="1" locked="0" layoutInCell="1" allowOverlap="1" wp14:anchorId="6AFEDA9D" wp14:editId="4E15B3C4">
                <wp:simplePos x="0" y="0"/>
                <wp:positionH relativeFrom="column">
                  <wp:posOffset>111760</wp:posOffset>
                </wp:positionH>
                <wp:positionV relativeFrom="paragraph">
                  <wp:posOffset>-12065</wp:posOffset>
                </wp:positionV>
                <wp:extent cx="939800" cy="447040"/>
                <wp:effectExtent l="0" t="0" r="0" b="0"/>
                <wp:wrapNone/>
                <wp:docPr id="5" name="Imagen 5" descr="http://www.asancir.com/uploads/fckeditor/asancir/Logo%20EPM(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http://www.asancir.com/uploads/fckeditor/asancir/Logo%20EPM(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447040"/>
                        </a:xfrm>
                        <a:prstGeom prst="rect">
                          <a:avLst/>
                        </a:prstGeom>
                        <a:noFill/>
                        <a:ln>
                          <a:noFill/>
                        </a:ln>
                      </pic:spPr>
                    </pic:pic>
                  </a:graphicData>
                </a:graphic>
              </wp:anchor>
            </w:drawing>
          </w:r>
        </w:p>
      </w:tc>
      <w:tc>
        <w:tcPr>
          <w:tcW w:w="2845" w:type="pct"/>
          <w:vAlign w:val="center"/>
        </w:tcPr>
        <w:p w14:paraId="616A3A52" w14:textId="0AB582DB" w:rsidR="009A2530" w:rsidRDefault="009A2530" w:rsidP="00F3753F">
          <w:pPr>
            <w:autoSpaceDE w:val="0"/>
            <w:autoSpaceDN w:val="0"/>
            <w:spacing w:after="0"/>
            <w:jc w:val="center"/>
            <w:rPr>
              <w:rFonts w:eastAsia="Times New Roman" w:cs="Arial"/>
              <w:caps/>
              <w:color w:val="595959" w:themeColor="text1" w:themeTint="A6"/>
              <w:sz w:val="15"/>
              <w:szCs w:val="15"/>
            </w:rPr>
          </w:pPr>
        </w:p>
        <w:p w14:paraId="434C4058" w14:textId="77777777" w:rsidR="009A2530" w:rsidRPr="00FF3348" w:rsidRDefault="009A2530" w:rsidP="00F3753F">
          <w:pPr>
            <w:autoSpaceDE w:val="0"/>
            <w:autoSpaceDN w:val="0"/>
            <w:spacing w:after="0"/>
            <w:jc w:val="center"/>
            <w:rPr>
              <w:rFonts w:eastAsia="Times New Roman" w:cs="Arial"/>
              <w:caps/>
              <w:color w:val="595959" w:themeColor="text1" w:themeTint="A6"/>
              <w:sz w:val="15"/>
              <w:szCs w:val="15"/>
            </w:rPr>
          </w:pPr>
        </w:p>
        <w:p w14:paraId="5F4D40AA" w14:textId="77777777" w:rsidR="009A2530" w:rsidRDefault="009A2530" w:rsidP="00AF7311">
          <w:pPr>
            <w:autoSpaceDE w:val="0"/>
            <w:autoSpaceDN w:val="0"/>
            <w:jc w:val="center"/>
            <w:rPr>
              <w:b/>
              <w:color w:val="595959" w:themeColor="text1" w:themeTint="A6"/>
              <w:sz w:val="16"/>
              <w:szCs w:val="16"/>
            </w:rPr>
          </w:pPr>
          <w:r>
            <w:rPr>
              <w:b/>
              <w:color w:val="595959" w:themeColor="text1" w:themeTint="A6"/>
              <w:sz w:val="16"/>
              <w:szCs w:val="16"/>
            </w:rPr>
            <w:t>ESTUDIO DE IMPACTO AMBIENTAL</w:t>
          </w:r>
        </w:p>
        <w:p w14:paraId="31B6ABA6" w14:textId="77777777" w:rsidR="009A2530" w:rsidRPr="00AF7311" w:rsidRDefault="009A2530" w:rsidP="00AF7311">
          <w:pPr>
            <w:autoSpaceDE w:val="0"/>
            <w:autoSpaceDN w:val="0"/>
            <w:jc w:val="center"/>
            <w:rPr>
              <w:b/>
              <w:color w:val="595959" w:themeColor="text1" w:themeTint="A6"/>
              <w:sz w:val="16"/>
              <w:szCs w:val="16"/>
            </w:rPr>
          </w:pPr>
          <w:r>
            <w:rPr>
              <w:b/>
              <w:color w:val="595959" w:themeColor="text1" w:themeTint="A6"/>
              <w:sz w:val="16"/>
              <w:szCs w:val="16"/>
            </w:rPr>
            <w:t>Proyecto Línea de transmisión San Lorenzo - Sonsón a 110kV</w:t>
          </w:r>
        </w:p>
        <w:p w14:paraId="47E3DCBD" w14:textId="77777777" w:rsidR="009A2530" w:rsidRDefault="009A2530" w:rsidP="00F3753F">
          <w:pPr>
            <w:autoSpaceDE w:val="0"/>
            <w:autoSpaceDN w:val="0"/>
            <w:spacing w:after="0"/>
            <w:jc w:val="center"/>
          </w:pPr>
        </w:p>
      </w:tc>
      <w:tc>
        <w:tcPr>
          <w:tcW w:w="1118" w:type="pct"/>
          <w:vAlign w:val="center"/>
        </w:tcPr>
        <w:p w14:paraId="0B982BE9" w14:textId="7069B884" w:rsidR="009A2530" w:rsidRPr="00DC7C9F" w:rsidRDefault="009A2530" w:rsidP="00F3753F">
          <w:pPr>
            <w:pStyle w:val="Encabezado"/>
            <w:jc w:val="center"/>
          </w:pPr>
          <w:r>
            <w:rPr>
              <w:rFonts w:eastAsia="Times New Roman" w:cs="Arial"/>
              <w:caps/>
              <w:noProof/>
              <w:color w:val="595959" w:themeColor="text1" w:themeTint="A6"/>
              <w:sz w:val="15"/>
              <w:szCs w:val="15"/>
              <w:lang w:eastAsia="es-ES"/>
            </w:rPr>
            <w:drawing>
              <wp:anchor distT="0" distB="0" distL="114300" distR="114300" simplePos="0" relativeHeight="251666432" behindDoc="1" locked="0" layoutInCell="1" allowOverlap="1" wp14:anchorId="319E546D" wp14:editId="3B7DB6BB">
                <wp:simplePos x="0" y="0"/>
                <wp:positionH relativeFrom="column">
                  <wp:posOffset>99060</wp:posOffset>
                </wp:positionH>
                <wp:positionV relativeFrom="paragraph">
                  <wp:posOffset>4445</wp:posOffset>
                </wp:positionV>
                <wp:extent cx="1295400" cy="504825"/>
                <wp:effectExtent l="19050" t="0" r="0" b="0"/>
                <wp:wrapNone/>
                <wp:docPr id="6" name="Imagen 6" descr="W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SP"/>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95400" cy="5048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3136B0F" w14:textId="77777777" w:rsidR="009A2530" w:rsidRDefault="009A2530">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878"/>
      <w:gridCol w:w="5152"/>
      <w:gridCol w:w="2024"/>
    </w:tblGrid>
    <w:tr w:rsidR="009A2530" w14:paraId="40DBD5E0" w14:textId="77777777" w:rsidTr="009051C8">
      <w:trPr>
        <w:trHeight w:val="1134"/>
      </w:trPr>
      <w:tc>
        <w:tcPr>
          <w:tcW w:w="1037" w:type="pct"/>
          <w:vAlign w:val="center"/>
        </w:tcPr>
        <w:p w14:paraId="500DAD94" w14:textId="77777777" w:rsidR="009A2530" w:rsidRDefault="009A2530" w:rsidP="009051C8">
          <w:pPr>
            <w:pStyle w:val="Encabezado"/>
            <w:jc w:val="center"/>
          </w:pPr>
          <w:r>
            <w:rPr>
              <w:noProof/>
              <w:lang w:eastAsia="es-ES"/>
            </w:rPr>
            <w:drawing>
              <wp:anchor distT="0" distB="0" distL="114300" distR="114300" simplePos="0" relativeHeight="251671552" behindDoc="1" locked="0" layoutInCell="1" allowOverlap="1" wp14:anchorId="5A55ED58" wp14:editId="2D7F2056">
                <wp:simplePos x="0" y="0"/>
                <wp:positionH relativeFrom="column">
                  <wp:posOffset>111760</wp:posOffset>
                </wp:positionH>
                <wp:positionV relativeFrom="paragraph">
                  <wp:posOffset>-12065</wp:posOffset>
                </wp:positionV>
                <wp:extent cx="939800" cy="447040"/>
                <wp:effectExtent l="0" t="0" r="0" b="0"/>
                <wp:wrapNone/>
                <wp:docPr id="1" name="Imagen 12" descr="http://www.asancir.com/uploads/fckeditor/asancir/Logo%20EPM(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http://www.asancir.com/uploads/fckeditor/asancir/Logo%20EPM(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447040"/>
                        </a:xfrm>
                        <a:prstGeom prst="rect">
                          <a:avLst/>
                        </a:prstGeom>
                        <a:noFill/>
                        <a:ln>
                          <a:noFill/>
                        </a:ln>
                      </pic:spPr>
                    </pic:pic>
                  </a:graphicData>
                </a:graphic>
              </wp:anchor>
            </w:drawing>
          </w:r>
        </w:p>
      </w:tc>
      <w:tc>
        <w:tcPr>
          <w:tcW w:w="2845" w:type="pct"/>
          <w:vAlign w:val="center"/>
        </w:tcPr>
        <w:p w14:paraId="37C8F729" w14:textId="77777777" w:rsidR="009A2530" w:rsidRPr="00FF3348" w:rsidRDefault="009A2530" w:rsidP="009051C8">
          <w:pPr>
            <w:autoSpaceDE w:val="0"/>
            <w:autoSpaceDN w:val="0"/>
            <w:spacing w:after="0"/>
            <w:rPr>
              <w:rFonts w:eastAsia="Times New Roman" w:cs="Arial"/>
              <w:caps/>
              <w:color w:val="595959" w:themeColor="text1" w:themeTint="A6"/>
              <w:sz w:val="15"/>
              <w:szCs w:val="15"/>
            </w:rPr>
          </w:pPr>
          <w:r>
            <w:rPr>
              <w:rFonts w:eastAsia="Times New Roman" w:cs="Arial"/>
              <w:caps/>
              <w:noProof/>
              <w:color w:val="595959" w:themeColor="text1" w:themeTint="A6"/>
              <w:sz w:val="15"/>
              <w:szCs w:val="15"/>
              <w:lang w:eastAsia="es-ES"/>
            </w:rPr>
            <w:drawing>
              <wp:anchor distT="0" distB="0" distL="114300" distR="114300" simplePos="0" relativeHeight="251672576" behindDoc="1" locked="0" layoutInCell="1" allowOverlap="1" wp14:anchorId="01085525" wp14:editId="37B70E03">
                <wp:simplePos x="0" y="0"/>
                <wp:positionH relativeFrom="column">
                  <wp:posOffset>3188335</wp:posOffset>
                </wp:positionH>
                <wp:positionV relativeFrom="paragraph">
                  <wp:posOffset>30480</wp:posOffset>
                </wp:positionV>
                <wp:extent cx="1295400" cy="504825"/>
                <wp:effectExtent l="19050" t="0" r="0" b="0"/>
                <wp:wrapNone/>
                <wp:docPr id="4" name="Imagen 13" descr="W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SP"/>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95400" cy="504825"/>
                        </a:xfrm>
                        <a:prstGeom prst="rect">
                          <a:avLst/>
                        </a:prstGeom>
                        <a:noFill/>
                        <a:ln>
                          <a:noFill/>
                        </a:ln>
                      </pic:spPr>
                    </pic:pic>
                  </a:graphicData>
                </a:graphic>
              </wp:anchor>
            </w:drawing>
          </w:r>
        </w:p>
        <w:p w14:paraId="33BEA50E" w14:textId="77777777" w:rsidR="009A2530" w:rsidRPr="002564DD" w:rsidRDefault="009A2530" w:rsidP="009051C8">
          <w:pPr>
            <w:autoSpaceDE w:val="0"/>
            <w:autoSpaceDN w:val="0"/>
            <w:jc w:val="center"/>
            <w:rPr>
              <w:color w:val="595959" w:themeColor="text1" w:themeTint="A6"/>
              <w:sz w:val="16"/>
              <w:szCs w:val="16"/>
            </w:rPr>
          </w:pPr>
        </w:p>
        <w:p w14:paraId="33CED6AA" w14:textId="77777777" w:rsidR="009A2530" w:rsidRPr="009C3C83" w:rsidRDefault="009A2530" w:rsidP="009051C8">
          <w:pPr>
            <w:autoSpaceDE w:val="0"/>
            <w:autoSpaceDN w:val="0"/>
            <w:jc w:val="center"/>
            <w:rPr>
              <w:color w:val="595959" w:themeColor="text1" w:themeTint="A6"/>
              <w:sz w:val="16"/>
              <w:szCs w:val="16"/>
            </w:rPr>
          </w:pPr>
          <w:r>
            <w:rPr>
              <w:b/>
              <w:color w:val="595959" w:themeColor="text1" w:themeTint="A6"/>
              <w:sz w:val="16"/>
              <w:szCs w:val="16"/>
            </w:rPr>
            <w:t>ESTUDIO DE IMPACTO AMBIENTAL</w:t>
          </w:r>
        </w:p>
        <w:p w14:paraId="210E03AA" w14:textId="77777777" w:rsidR="009A2530" w:rsidRPr="002564DD" w:rsidRDefault="009A2530" w:rsidP="009051C8">
          <w:pPr>
            <w:autoSpaceDE w:val="0"/>
            <w:autoSpaceDN w:val="0"/>
            <w:jc w:val="center"/>
            <w:rPr>
              <w:color w:val="595959" w:themeColor="text1" w:themeTint="A6"/>
              <w:sz w:val="16"/>
              <w:szCs w:val="16"/>
            </w:rPr>
          </w:pPr>
          <w:r w:rsidRPr="002564DD">
            <w:rPr>
              <w:color w:val="595959" w:themeColor="text1" w:themeTint="A6"/>
              <w:sz w:val="16"/>
              <w:szCs w:val="16"/>
            </w:rPr>
            <w:t>Proyecto Línea de Transmisión San Lorenzo - Sonsón a 110kV</w:t>
          </w:r>
        </w:p>
        <w:p w14:paraId="31AF444F" w14:textId="77777777" w:rsidR="009A2530" w:rsidRDefault="009A2530" w:rsidP="009051C8">
          <w:pPr>
            <w:autoSpaceDE w:val="0"/>
            <w:autoSpaceDN w:val="0"/>
            <w:spacing w:after="0"/>
            <w:jc w:val="center"/>
          </w:pPr>
        </w:p>
      </w:tc>
      <w:tc>
        <w:tcPr>
          <w:tcW w:w="1118" w:type="pct"/>
          <w:vAlign w:val="center"/>
        </w:tcPr>
        <w:p w14:paraId="2BDC6357" w14:textId="77777777" w:rsidR="009A2530" w:rsidRPr="00DC7C9F" w:rsidRDefault="009A2530" w:rsidP="009051C8">
          <w:pPr>
            <w:pStyle w:val="Encabezado"/>
            <w:jc w:val="center"/>
          </w:pPr>
        </w:p>
      </w:tc>
    </w:tr>
  </w:tbl>
  <w:p w14:paraId="4CA8C0F9" w14:textId="77777777" w:rsidR="009A2530" w:rsidRDefault="009A2530">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506"/>
      <w:gridCol w:w="6878"/>
      <w:gridCol w:w="2703"/>
    </w:tblGrid>
    <w:tr w:rsidR="009A2530" w14:paraId="69517949" w14:textId="77777777" w:rsidTr="009051C8">
      <w:trPr>
        <w:trHeight w:val="1134"/>
      </w:trPr>
      <w:tc>
        <w:tcPr>
          <w:tcW w:w="1037" w:type="pct"/>
          <w:vAlign w:val="center"/>
        </w:tcPr>
        <w:p w14:paraId="553BE1DD" w14:textId="77777777" w:rsidR="009A2530" w:rsidRDefault="009A2530" w:rsidP="009051C8">
          <w:pPr>
            <w:pStyle w:val="Encabezado"/>
            <w:jc w:val="center"/>
          </w:pPr>
          <w:r>
            <w:rPr>
              <w:noProof/>
              <w:lang w:eastAsia="es-ES"/>
            </w:rPr>
            <w:drawing>
              <wp:anchor distT="0" distB="0" distL="114300" distR="114300" simplePos="0" relativeHeight="251673600" behindDoc="1" locked="0" layoutInCell="1" allowOverlap="1" wp14:anchorId="04A14AF5" wp14:editId="3AC54AFB">
                <wp:simplePos x="0" y="0"/>
                <wp:positionH relativeFrom="column">
                  <wp:posOffset>111760</wp:posOffset>
                </wp:positionH>
                <wp:positionV relativeFrom="paragraph">
                  <wp:posOffset>-12065</wp:posOffset>
                </wp:positionV>
                <wp:extent cx="939800" cy="447040"/>
                <wp:effectExtent l="0" t="0" r="0" b="0"/>
                <wp:wrapNone/>
                <wp:docPr id="9" name="Imagen 14" descr="http://www.asancir.com/uploads/fckeditor/asancir/Logo%20EPM(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http://www.asancir.com/uploads/fckeditor/asancir/Logo%20EPM(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447040"/>
                        </a:xfrm>
                        <a:prstGeom prst="rect">
                          <a:avLst/>
                        </a:prstGeom>
                        <a:noFill/>
                        <a:ln>
                          <a:noFill/>
                        </a:ln>
                      </pic:spPr>
                    </pic:pic>
                  </a:graphicData>
                </a:graphic>
              </wp:anchor>
            </w:drawing>
          </w:r>
        </w:p>
      </w:tc>
      <w:tc>
        <w:tcPr>
          <w:tcW w:w="2845" w:type="pct"/>
          <w:vAlign w:val="center"/>
        </w:tcPr>
        <w:p w14:paraId="7554C947" w14:textId="77777777" w:rsidR="009A2530" w:rsidRPr="00FF3348" w:rsidRDefault="009A2530" w:rsidP="009051C8">
          <w:pPr>
            <w:autoSpaceDE w:val="0"/>
            <w:autoSpaceDN w:val="0"/>
            <w:spacing w:after="0"/>
            <w:rPr>
              <w:rFonts w:eastAsia="Times New Roman" w:cs="Arial"/>
              <w:caps/>
              <w:color w:val="595959" w:themeColor="text1" w:themeTint="A6"/>
              <w:sz w:val="15"/>
              <w:szCs w:val="15"/>
            </w:rPr>
          </w:pPr>
        </w:p>
        <w:p w14:paraId="50BA9B82" w14:textId="77777777" w:rsidR="009A2530" w:rsidRPr="002564DD" w:rsidRDefault="009A2530" w:rsidP="009051C8">
          <w:pPr>
            <w:autoSpaceDE w:val="0"/>
            <w:autoSpaceDN w:val="0"/>
            <w:jc w:val="center"/>
            <w:rPr>
              <w:color w:val="595959" w:themeColor="text1" w:themeTint="A6"/>
              <w:sz w:val="16"/>
              <w:szCs w:val="16"/>
            </w:rPr>
          </w:pPr>
        </w:p>
        <w:p w14:paraId="21ECA7AA" w14:textId="201E1750" w:rsidR="009A2530" w:rsidRPr="002564DD" w:rsidRDefault="009A2530" w:rsidP="009051C8">
          <w:pPr>
            <w:autoSpaceDE w:val="0"/>
            <w:autoSpaceDN w:val="0"/>
            <w:jc w:val="center"/>
            <w:rPr>
              <w:color w:val="595959" w:themeColor="text1" w:themeTint="A6"/>
              <w:sz w:val="16"/>
              <w:szCs w:val="16"/>
            </w:rPr>
          </w:pPr>
          <w:r>
            <w:rPr>
              <w:b/>
              <w:color w:val="595959" w:themeColor="text1" w:themeTint="A6"/>
              <w:sz w:val="16"/>
              <w:szCs w:val="16"/>
            </w:rPr>
            <w:t xml:space="preserve">ESTUDIO DE IMPACTO AMBIENTAL </w:t>
          </w:r>
        </w:p>
        <w:p w14:paraId="0EE8EBA5" w14:textId="77777777" w:rsidR="009A2530" w:rsidRPr="002564DD" w:rsidRDefault="009A2530" w:rsidP="009051C8">
          <w:pPr>
            <w:autoSpaceDE w:val="0"/>
            <w:autoSpaceDN w:val="0"/>
            <w:jc w:val="center"/>
            <w:rPr>
              <w:color w:val="595959" w:themeColor="text1" w:themeTint="A6"/>
              <w:sz w:val="16"/>
              <w:szCs w:val="16"/>
            </w:rPr>
          </w:pPr>
          <w:r w:rsidRPr="002564DD">
            <w:rPr>
              <w:color w:val="595959" w:themeColor="text1" w:themeTint="A6"/>
              <w:sz w:val="16"/>
              <w:szCs w:val="16"/>
            </w:rPr>
            <w:t>Proyecto Línea de Transmisión San Lorenzo - Sonsón a 110kV</w:t>
          </w:r>
        </w:p>
        <w:p w14:paraId="18A4C5FA" w14:textId="77777777" w:rsidR="009A2530" w:rsidRDefault="009A2530" w:rsidP="009051C8">
          <w:pPr>
            <w:autoSpaceDE w:val="0"/>
            <w:autoSpaceDN w:val="0"/>
            <w:spacing w:after="0"/>
            <w:jc w:val="center"/>
          </w:pPr>
        </w:p>
      </w:tc>
      <w:tc>
        <w:tcPr>
          <w:tcW w:w="1118" w:type="pct"/>
          <w:vAlign w:val="center"/>
        </w:tcPr>
        <w:p w14:paraId="044BC1AB" w14:textId="77777777" w:rsidR="009A2530" w:rsidRPr="00DC7C9F" w:rsidRDefault="009A2530" w:rsidP="009051C8">
          <w:pPr>
            <w:pStyle w:val="Encabezado"/>
            <w:jc w:val="center"/>
          </w:pPr>
          <w:r>
            <w:rPr>
              <w:rFonts w:eastAsia="Times New Roman" w:cs="Arial"/>
              <w:caps/>
              <w:noProof/>
              <w:color w:val="595959" w:themeColor="text1" w:themeTint="A6"/>
              <w:sz w:val="15"/>
              <w:szCs w:val="15"/>
              <w:lang w:eastAsia="es-ES"/>
            </w:rPr>
            <w:drawing>
              <wp:anchor distT="0" distB="0" distL="114300" distR="114300" simplePos="0" relativeHeight="251674624" behindDoc="1" locked="0" layoutInCell="1" allowOverlap="1" wp14:anchorId="3DDA5EF1" wp14:editId="7D7922A2">
                <wp:simplePos x="0" y="0"/>
                <wp:positionH relativeFrom="column">
                  <wp:posOffset>130175</wp:posOffset>
                </wp:positionH>
                <wp:positionV relativeFrom="paragraph">
                  <wp:posOffset>-138430</wp:posOffset>
                </wp:positionV>
                <wp:extent cx="1295400" cy="504825"/>
                <wp:effectExtent l="0" t="0" r="0" b="0"/>
                <wp:wrapNone/>
                <wp:docPr id="10" name="Imagen 15" descr="W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SP"/>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95400" cy="504825"/>
                        </a:xfrm>
                        <a:prstGeom prst="rect">
                          <a:avLst/>
                        </a:prstGeom>
                        <a:noFill/>
                        <a:ln>
                          <a:noFill/>
                        </a:ln>
                      </pic:spPr>
                    </pic:pic>
                  </a:graphicData>
                </a:graphic>
              </wp:anchor>
            </w:drawing>
          </w:r>
        </w:p>
      </w:tc>
    </w:tr>
  </w:tbl>
  <w:p w14:paraId="75A6E040" w14:textId="77777777" w:rsidR="009A2530" w:rsidRDefault="009A2530">
    <w:pPr>
      <w:pStyle w:val="Encabezad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878"/>
      <w:gridCol w:w="5152"/>
      <w:gridCol w:w="2024"/>
    </w:tblGrid>
    <w:tr w:rsidR="009A2530" w14:paraId="224B3A25" w14:textId="77777777" w:rsidTr="00F3753F">
      <w:trPr>
        <w:trHeight w:val="1134"/>
      </w:trPr>
      <w:tc>
        <w:tcPr>
          <w:tcW w:w="1037" w:type="pct"/>
          <w:vAlign w:val="center"/>
        </w:tcPr>
        <w:p w14:paraId="000F49F5" w14:textId="77777777" w:rsidR="009A2530" w:rsidRDefault="009A2530" w:rsidP="00F3753F">
          <w:pPr>
            <w:pStyle w:val="Encabezado"/>
            <w:jc w:val="center"/>
          </w:pPr>
          <w:r>
            <w:rPr>
              <w:noProof/>
              <w:lang w:eastAsia="es-ES"/>
            </w:rPr>
            <w:drawing>
              <wp:anchor distT="0" distB="0" distL="114300" distR="114300" simplePos="0" relativeHeight="251668480" behindDoc="1" locked="0" layoutInCell="1" allowOverlap="1" wp14:anchorId="65AFF8F8" wp14:editId="2AEF2946">
                <wp:simplePos x="0" y="0"/>
                <wp:positionH relativeFrom="column">
                  <wp:posOffset>111760</wp:posOffset>
                </wp:positionH>
                <wp:positionV relativeFrom="paragraph">
                  <wp:posOffset>-12065</wp:posOffset>
                </wp:positionV>
                <wp:extent cx="939800" cy="447040"/>
                <wp:effectExtent l="0" t="0" r="0" b="0"/>
                <wp:wrapNone/>
                <wp:docPr id="7" name="Imagen 7" descr="http://www.asancir.com/uploads/fckeditor/asancir/Logo%20EPM(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http://www.asancir.com/uploads/fckeditor/asancir/Logo%20EPM(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447040"/>
                        </a:xfrm>
                        <a:prstGeom prst="rect">
                          <a:avLst/>
                        </a:prstGeom>
                        <a:noFill/>
                        <a:ln>
                          <a:noFill/>
                        </a:ln>
                      </pic:spPr>
                    </pic:pic>
                  </a:graphicData>
                </a:graphic>
              </wp:anchor>
            </w:drawing>
          </w:r>
        </w:p>
      </w:tc>
      <w:tc>
        <w:tcPr>
          <w:tcW w:w="2845" w:type="pct"/>
          <w:vAlign w:val="center"/>
        </w:tcPr>
        <w:p w14:paraId="6594EFEE" w14:textId="7253D663" w:rsidR="009A2530" w:rsidRDefault="009A2530" w:rsidP="00F3753F">
          <w:pPr>
            <w:autoSpaceDE w:val="0"/>
            <w:autoSpaceDN w:val="0"/>
            <w:spacing w:after="0"/>
            <w:jc w:val="center"/>
            <w:rPr>
              <w:rFonts w:eastAsia="Times New Roman" w:cs="Arial"/>
              <w:caps/>
              <w:color w:val="595959" w:themeColor="text1" w:themeTint="A6"/>
              <w:sz w:val="15"/>
              <w:szCs w:val="15"/>
            </w:rPr>
          </w:pPr>
        </w:p>
        <w:p w14:paraId="1DC56994" w14:textId="77777777" w:rsidR="009A2530" w:rsidRPr="00FF3348" w:rsidRDefault="009A2530" w:rsidP="00F3753F">
          <w:pPr>
            <w:autoSpaceDE w:val="0"/>
            <w:autoSpaceDN w:val="0"/>
            <w:spacing w:after="0"/>
            <w:jc w:val="center"/>
            <w:rPr>
              <w:rFonts w:eastAsia="Times New Roman" w:cs="Arial"/>
              <w:caps/>
              <w:color w:val="595959" w:themeColor="text1" w:themeTint="A6"/>
              <w:sz w:val="15"/>
              <w:szCs w:val="15"/>
            </w:rPr>
          </w:pPr>
        </w:p>
        <w:p w14:paraId="39701FCB" w14:textId="77777777" w:rsidR="009A2530" w:rsidRDefault="009A2530" w:rsidP="00AF7311">
          <w:pPr>
            <w:autoSpaceDE w:val="0"/>
            <w:autoSpaceDN w:val="0"/>
            <w:jc w:val="center"/>
            <w:rPr>
              <w:b/>
              <w:color w:val="595959" w:themeColor="text1" w:themeTint="A6"/>
              <w:sz w:val="16"/>
              <w:szCs w:val="16"/>
            </w:rPr>
          </w:pPr>
          <w:r>
            <w:rPr>
              <w:b/>
              <w:color w:val="595959" w:themeColor="text1" w:themeTint="A6"/>
              <w:sz w:val="16"/>
              <w:szCs w:val="16"/>
            </w:rPr>
            <w:t>ESTUDIO DE IMPACTO AMBIENTAL</w:t>
          </w:r>
        </w:p>
        <w:p w14:paraId="1D807E19" w14:textId="77777777" w:rsidR="009A2530" w:rsidRPr="00AF7311" w:rsidRDefault="009A2530" w:rsidP="00AF7311">
          <w:pPr>
            <w:autoSpaceDE w:val="0"/>
            <w:autoSpaceDN w:val="0"/>
            <w:jc w:val="center"/>
            <w:rPr>
              <w:b/>
              <w:color w:val="595959" w:themeColor="text1" w:themeTint="A6"/>
              <w:sz w:val="16"/>
              <w:szCs w:val="16"/>
            </w:rPr>
          </w:pPr>
          <w:r>
            <w:rPr>
              <w:b/>
              <w:color w:val="595959" w:themeColor="text1" w:themeTint="A6"/>
              <w:sz w:val="16"/>
              <w:szCs w:val="16"/>
            </w:rPr>
            <w:t>Proyecto Línea de transmisión San Lorenzo - Sonsón a 110kV</w:t>
          </w:r>
        </w:p>
        <w:p w14:paraId="65724645" w14:textId="77777777" w:rsidR="009A2530" w:rsidRDefault="009A2530" w:rsidP="00F3753F">
          <w:pPr>
            <w:autoSpaceDE w:val="0"/>
            <w:autoSpaceDN w:val="0"/>
            <w:spacing w:after="0"/>
            <w:jc w:val="center"/>
          </w:pPr>
        </w:p>
      </w:tc>
      <w:tc>
        <w:tcPr>
          <w:tcW w:w="1118" w:type="pct"/>
          <w:vAlign w:val="center"/>
        </w:tcPr>
        <w:p w14:paraId="6BFE9FF4" w14:textId="155493B8" w:rsidR="009A2530" w:rsidRPr="00DC7C9F" w:rsidRDefault="009A2530" w:rsidP="00F3753F">
          <w:pPr>
            <w:pStyle w:val="Encabezado"/>
            <w:jc w:val="center"/>
          </w:pPr>
          <w:r>
            <w:rPr>
              <w:rFonts w:eastAsia="Times New Roman" w:cs="Arial"/>
              <w:caps/>
              <w:noProof/>
              <w:color w:val="595959" w:themeColor="text1" w:themeTint="A6"/>
              <w:sz w:val="15"/>
              <w:szCs w:val="15"/>
              <w:lang w:eastAsia="es-ES"/>
            </w:rPr>
            <w:drawing>
              <wp:anchor distT="0" distB="0" distL="114300" distR="114300" simplePos="0" relativeHeight="251669504" behindDoc="1" locked="0" layoutInCell="1" allowOverlap="1" wp14:anchorId="340F1A7A" wp14:editId="00C6E116">
                <wp:simplePos x="0" y="0"/>
                <wp:positionH relativeFrom="column">
                  <wp:posOffset>-59690</wp:posOffset>
                </wp:positionH>
                <wp:positionV relativeFrom="paragraph">
                  <wp:posOffset>-7620</wp:posOffset>
                </wp:positionV>
                <wp:extent cx="1148715" cy="447675"/>
                <wp:effectExtent l="0" t="0" r="0" b="9525"/>
                <wp:wrapNone/>
                <wp:docPr id="8" name="Imagen 8" descr="W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SP"/>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148715" cy="4476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3B026380" w14:textId="77777777" w:rsidR="009A2530" w:rsidRDefault="009A253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C37021BE"/>
    <w:lvl w:ilvl="0">
      <w:start w:val="1"/>
      <w:numFmt w:val="decimal"/>
      <w:pStyle w:val="Listaconnmeros2"/>
      <w:lvlText w:val="%1."/>
      <w:lvlJc w:val="left"/>
      <w:pPr>
        <w:tabs>
          <w:tab w:val="num" w:pos="643"/>
        </w:tabs>
        <w:ind w:left="643" w:hanging="360"/>
      </w:pPr>
    </w:lvl>
  </w:abstractNum>
  <w:abstractNum w:abstractNumId="1" w15:restartNumberingAfterBreak="0">
    <w:nsid w:val="FFFFFF82"/>
    <w:multiLevelType w:val="singleLevel"/>
    <w:tmpl w:val="E612E9F4"/>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22A0D816"/>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BF8803A"/>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9EF34C0"/>
    <w:multiLevelType w:val="singleLevel"/>
    <w:tmpl w:val="82265FAE"/>
    <w:lvl w:ilvl="0">
      <w:start w:val="1"/>
      <w:numFmt w:val="bullet"/>
      <w:pStyle w:val="Vineta3"/>
      <w:lvlText w:val=""/>
      <w:lvlJc w:val="left"/>
      <w:pPr>
        <w:tabs>
          <w:tab w:val="num" w:pos="360"/>
        </w:tabs>
        <w:ind w:left="284" w:hanging="284"/>
      </w:pPr>
      <w:rPr>
        <w:rFonts w:ascii="Symbol" w:hAnsi="Symbol" w:hint="default"/>
      </w:rPr>
    </w:lvl>
  </w:abstractNum>
  <w:abstractNum w:abstractNumId="5" w15:restartNumberingAfterBreak="0">
    <w:nsid w:val="12823427"/>
    <w:multiLevelType w:val="hybridMultilevel"/>
    <w:tmpl w:val="F0AEC6AC"/>
    <w:lvl w:ilvl="0" w:tplc="79AAEC46">
      <w:numFmt w:val="bullet"/>
      <w:lvlText w:val="-"/>
      <w:lvlJc w:val="left"/>
      <w:pPr>
        <w:ind w:left="720" w:hanging="360"/>
      </w:pPr>
      <w:rPr>
        <w:rFonts w:ascii="Arial Narrow" w:eastAsiaTheme="minorHAnsi" w:hAnsi="Arial Narrow"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3EC7D7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pStyle w:val="EstiloTtulo3UFVersales"/>
      <w:lvlText w:val="%1.%2.%3."/>
      <w:lvlJc w:val="left"/>
      <w:pPr>
        <w:tabs>
          <w:tab w:val="num" w:pos="1440"/>
        </w:tabs>
        <w:ind w:left="1224" w:hanging="504"/>
      </w:pPr>
    </w:lvl>
    <w:lvl w:ilvl="3">
      <w:start w:val="1"/>
      <w:numFmt w:val="decimal"/>
      <w:pStyle w:val="EstiloTtulo4DIN-Bold11ptSinNegritaSinVersalesAntes"/>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19C55566"/>
    <w:multiLevelType w:val="hybridMultilevel"/>
    <w:tmpl w:val="90545676"/>
    <w:lvl w:ilvl="0" w:tplc="0409000F">
      <w:start w:val="1"/>
      <w:numFmt w:val="bullet"/>
      <w:pStyle w:val="Vieta-1ernivel"/>
      <w:lvlText w:val=""/>
      <w:lvlJc w:val="left"/>
      <w:pPr>
        <w:ind w:left="720" w:hanging="360"/>
      </w:pPr>
      <w:rPr>
        <w:rFonts w:ascii="Symbol" w:hAnsi="Symbol" w:hint="default"/>
        <w:sz w:val="24"/>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8" w15:restartNumberingAfterBreak="0">
    <w:nsid w:val="22026B36"/>
    <w:multiLevelType w:val="hybridMultilevel"/>
    <w:tmpl w:val="6C324400"/>
    <w:lvl w:ilvl="0" w:tplc="79AAEC46">
      <w:numFmt w:val="bullet"/>
      <w:lvlText w:val="-"/>
      <w:lvlJc w:val="left"/>
      <w:pPr>
        <w:ind w:left="720" w:hanging="360"/>
      </w:pPr>
      <w:rPr>
        <w:rFonts w:ascii="Arial Narrow" w:eastAsiaTheme="minorHAnsi" w:hAnsi="Arial Narrow" w:cstheme="minorBid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47424B0"/>
    <w:multiLevelType w:val="hybridMultilevel"/>
    <w:tmpl w:val="863040E2"/>
    <w:lvl w:ilvl="0" w:tplc="E6CCC2E6">
      <w:start w:val="5"/>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2E994F44"/>
    <w:multiLevelType w:val="hybridMultilevel"/>
    <w:tmpl w:val="54FA8F70"/>
    <w:lvl w:ilvl="0" w:tplc="56569CB6">
      <w:start w:val="1"/>
      <w:numFmt w:val="bullet"/>
      <w:pStyle w:val="Vieta2"/>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1791D2A"/>
    <w:multiLevelType w:val="hybridMultilevel"/>
    <w:tmpl w:val="DA6ABA5E"/>
    <w:lvl w:ilvl="0" w:tplc="38821E6E">
      <w:start w:val="29"/>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3929193A"/>
    <w:multiLevelType w:val="hybridMultilevel"/>
    <w:tmpl w:val="0DD28D38"/>
    <w:lvl w:ilvl="0" w:tplc="CF628140">
      <w:start w:val="1"/>
      <w:numFmt w:val="bullet"/>
      <w:pStyle w:val="Vieta"/>
      <w:lvlText w:val=""/>
      <w:lvlJc w:val="left"/>
      <w:pPr>
        <w:ind w:left="720" w:hanging="360"/>
      </w:pPr>
      <w:rPr>
        <w:rFonts w:ascii="Symbol" w:hAnsi="Symbol"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13" w15:restartNumberingAfterBreak="0">
    <w:nsid w:val="43426CB1"/>
    <w:multiLevelType w:val="hybridMultilevel"/>
    <w:tmpl w:val="F3F808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7001CEF"/>
    <w:multiLevelType w:val="hybridMultilevel"/>
    <w:tmpl w:val="D2186554"/>
    <w:lvl w:ilvl="0" w:tplc="1864105A">
      <w:start w:val="1"/>
      <w:numFmt w:val="bullet"/>
      <w:pStyle w:val="Diamantico"/>
      <w:lvlText w:val=""/>
      <w:lvlJc w:val="left"/>
      <w:pPr>
        <w:ind w:left="360" w:hanging="360"/>
      </w:pPr>
      <w:rPr>
        <w:rFonts w:ascii="Wingdings" w:hAnsi="Wingdings" w:hint="default"/>
        <w:b w:val="0"/>
      </w:rPr>
    </w:lvl>
    <w:lvl w:ilvl="1" w:tplc="D3867C30" w:tentative="1">
      <w:start w:val="1"/>
      <w:numFmt w:val="bullet"/>
      <w:lvlText w:val="o"/>
      <w:lvlJc w:val="left"/>
      <w:pPr>
        <w:ind w:left="1788" w:hanging="360"/>
      </w:pPr>
      <w:rPr>
        <w:rFonts w:ascii="Courier New" w:hAnsi="Courier New" w:cs="Courier New" w:hint="default"/>
      </w:rPr>
    </w:lvl>
    <w:lvl w:ilvl="2" w:tplc="AD5A04F4" w:tentative="1">
      <w:start w:val="1"/>
      <w:numFmt w:val="bullet"/>
      <w:lvlText w:val=""/>
      <w:lvlJc w:val="left"/>
      <w:pPr>
        <w:ind w:left="2508" w:hanging="360"/>
      </w:pPr>
      <w:rPr>
        <w:rFonts w:ascii="Wingdings" w:hAnsi="Wingdings" w:hint="default"/>
      </w:rPr>
    </w:lvl>
    <w:lvl w:ilvl="3" w:tplc="4606A6F2" w:tentative="1">
      <w:start w:val="1"/>
      <w:numFmt w:val="bullet"/>
      <w:lvlText w:val=""/>
      <w:lvlJc w:val="left"/>
      <w:pPr>
        <w:ind w:left="3228" w:hanging="360"/>
      </w:pPr>
      <w:rPr>
        <w:rFonts w:ascii="Symbol" w:hAnsi="Symbol" w:hint="default"/>
      </w:rPr>
    </w:lvl>
    <w:lvl w:ilvl="4" w:tplc="152CABB4" w:tentative="1">
      <w:start w:val="1"/>
      <w:numFmt w:val="bullet"/>
      <w:lvlText w:val="o"/>
      <w:lvlJc w:val="left"/>
      <w:pPr>
        <w:ind w:left="3948" w:hanging="360"/>
      </w:pPr>
      <w:rPr>
        <w:rFonts w:ascii="Courier New" w:hAnsi="Courier New" w:cs="Courier New" w:hint="default"/>
      </w:rPr>
    </w:lvl>
    <w:lvl w:ilvl="5" w:tplc="A0880F52" w:tentative="1">
      <w:start w:val="1"/>
      <w:numFmt w:val="bullet"/>
      <w:lvlText w:val=""/>
      <w:lvlJc w:val="left"/>
      <w:pPr>
        <w:ind w:left="4668" w:hanging="360"/>
      </w:pPr>
      <w:rPr>
        <w:rFonts w:ascii="Wingdings" w:hAnsi="Wingdings" w:hint="default"/>
      </w:rPr>
    </w:lvl>
    <w:lvl w:ilvl="6" w:tplc="163A1F22" w:tentative="1">
      <w:start w:val="1"/>
      <w:numFmt w:val="bullet"/>
      <w:lvlText w:val=""/>
      <w:lvlJc w:val="left"/>
      <w:pPr>
        <w:ind w:left="5388" w:hanging="360"/>
      </w:pPr>
      <w:rPr>
        <w:rFonts w:ascii="Symbol" w:hAnsi="Symbol" w:hint="default"/>
      </w:rPr>
    </w:lvl>
    <w:lvl w:ilvl="7" w:tplc="D51EA094" w:tentative="1">
      <w:start w:val="1"/>
      <w:numFmt w:val="bullet"/>
      <w:lvlText w:val="o"/>
      <w:lvlJc w:val="left"/>
      <w:pPr>
        <w:ind w:left="6108" w:hanging="360"/>
      </w:pPr>
      <w:rPr>
        <w:rFonts w:ascii="Courier New" w:hAnsi="Courier New" w:cs="Courier New" w:hint="default"/>
      </w:rPr>
    </w:lvl>
    <w:lvl w:ilvl="8" w:tplc="B5BA42F0" w:tentative="1">
      <w:start w:val="1"/>
      <w:numFmt w:val="bullet"/>
      <w:lvlText w:val=""/>
      <w:lvlJc w:val="left"/>
      <w:pPr>
        <w:ind w:left="6828" w:hanging="360"/>
      </w:pPr>
      <w:rPr>
        <w:rFonts w:ascii="Wingdings" w:hAnsi="Wingdings" w:hint="default"/>
      </w:rPr>
    </w:lvl>
  </w:abstractNum>
  <w:abstractNum w:abstractNumId="15" w15:restartNumberingAfterBreak="0">
    <w:nsid w:val="4F291CCF"/>
    <w:multiLevelType w:val="hybridMultilevel"/>
    <w:tmpl w:val="86285760"/>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6" w15:restartNumberingAfterBreak="0">
    <w:nsid w:val="5329182B"/>
    <w:multiLevelType w:val="hybridMultilevel"/>
    <w:tmpl w:val="982074E2"/>
    <w:lvl w:ilvl="0" w:tplc="912A8E40">
      <w:start w:val="1"/>
      <w:numFmt w:val="bullet"/>
      <w:pStyle w:val="Chulito"/>
      <w:lvlText w:val=""/>
      <w:lvlJc w:val="left"/>
      <w:pPr>
        <w:ind w:left="720" w:hanging="360"/>
      </w:pPr>
      <w:rPr>
        <w:rFonts w:ascii="Wingdings" w:hAnsi="Wingdings" w:hint="default"/>
        <w:b w:val="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60F26CF4"/>
    <w:multiLevelType w:val="singleLevel"/>
    <w:tmpl w:val="DF3EF86A"/>
    <w:lvl w:ilvl="0">
      <w:start w:val="1"/>
      <w:numFmt w:val="bullet"/>
      <w:pStyle w:val="Vineta2"/>
      <w:lvlText w:val="-"/>
      <w:lvlJc w:val="left"/>
      <w:pPr>
        <w:tabs>
          <w:tab w:val="num" w:pos="0"/>
        </w:tabs>
        <w:ind w:left="283" w:hanging="283"/>
      </w:pPr>
      <w:rPr>
        <w:rFonts w:ascii="Arial" w:hAnsi="Arial" w:hint="default"/>
      </w:rPr>
    </w:lvl>
  </w:abstractNum>
  <w:abstractNum w:abstractNumId="18" w15:restartNumberingAfterBreak="0">
    <w:nsid w:val="64D62CDB"/>
    <w:multiLevelType w:val="singleLevel"/>
    <w:tmpl w:val="6178A344"/>
    <w:lvl w:ilvl="0">
      <w:start w:val="1"/>
      <w:numFmt w:val="bullet"/>
      <w:pStyle w:val="TablaNormal80tab"/>
      <w:lvlText w:val=""/>
      <w:lvlJc w:val="left"/>
      <w:pPr>
        <w:tabs>
          <w:tab w:val="num" w:pos="530"/>
        </w:tabs>
        <w:ind w:left="283" w:hanging="113"/>
      </w:pPr>
      <w:rPr>
        <w:rFonts w:ascii="Symbol" w:hAnsi="Symbol" w:hint="default"/>
      </w:rPr>
    </w:lvl>
  </w:abstractNum>
  <w:abstractNum w:abstractNumId="19" w15:restartNumberingAfterBreak="0">
    <w:nsid w:val="6C747AC0"/>
    <w:multiLevelType w:val="hybridMultilevel"/>
    <w:tmpl w:val="B79C4C5A"/>
    <w:lvl w:ilvl="0" w:tplc="EED29EF0">
      <w:start w:val="1"/>
      <w:numFmt w:val="bullet"/>
      <w:pStyle w:val="Vieta3"/>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20" w15:restartNumberingAfterBreak="0">
    <w:nsid w:val="6DCF7094"/>
    <w:multiLevelType w:val="hybridMultilevel"/>
    <w:tmpl w:val="19AC598A"/>
    <w:lvl w:ilvl="0" w:tplc="81E0EC7C">
      <w:numFmt w:val="bullet"/>
      <w:pStyle w:val="Vineta1"/>
      <w:lvlText w:val=""/>
      <w:lvlJc w:val="left"/>
      <w:pPr>
        <w:tabs>
          <w:tab w:val="num" w:pos="-385"/>
        </w:tabs>
        <w:ind w:left="-385" w:hanging="397"/>
      </w:pPr>
      <w:rPr>
        <w:rFonts w:ascii="Wingdings" w:hAnsi="Wingdings" w:hint="default"/>
      </w:rPr>
    </w:lvl>
    <w:lvl w:ilvl="1" w:tplc="240A0003">
      <w:start w:val="1"/>
      <w:numFmt w:val="bullet"/>
      <w:lvlText w:val="o"/>
      <w:lvlJc w:val="left"/>
      <w:pPr>
        <w:tabs>
          <w:tab w:val="num" w:pos="658"/>
        </w:tabs>
        <w:ind w:left="658" w:hanging="360"/>
      </w:pPr>
      <w:rPr>
        <w:rFonts w:ascii="Courier New" w:hAnsi="Courier New" w:hint="default"/>
      </w:rPr>
    </w:lvl>
    <w:lvl w:ilvl="2" w:tplc="240A0005" w:tentative="1">
      <w:start w:val="1"/>
      <w:numFmt w:val="bullet"/>
      <w:lvlText w:val=""/>
      <w:lvlJc w:val="left"/>
      <w:pPr>
        <w:tabs>
          <w:tab w:val="num" w:pos="1378"/>
        </w:tabs>
        <w:ind w:left="1378" w:hanging="360"/>
      </w:pPr>
      <w:rPr>
        <w:rFonts w:ascii="Wingdings" w:hAnsi="Wingdings" w:hint="default"/>
      </w:rPr>
    </w:lvl>
    <w:lvl w:ilvl="3" w:tplc="240A0001" w:tentative="1">
      <w:start w:val="1"/>
      <w:numFmt w:val="bullet"/>
      <w:lvlText w:val=""/>
      <w:lvlJc w:val="left"/>
      <w:pPr>
        <w:tabs>
          <w:tab w:val="num" w:pos="2098"/>
        </w:tabs>
        <w:ind w:left="2098" w:hanging="360"/>
      </w:pPr>
      <w:rPr>
        <w:rFonts w:ascii="Symbol" w:hAnsi="Symbol" w:hint="default"/>
      </w:rPr>
    </w:lvl>
    <w:lvl w:ilvl="4" w:tplc="240A0003" w:tentative="1">
      <w:start w:val="1"/>
      <w:numFmt w:val="bullet"/>
      <w:lvlText w:val="o"/>
      <w:lvlJc w:val="left"/>
      <w:pPr>
        <w:tabs>
          <w:tab w:val="num" w:pos="2818"/>
        </w:tabs>
        <w:ind w:left="2818" w:hanging="360"/>
      </w:pPr>
      <w:rPr>
        <w:rFonts w:ascii="Courier New" w:hAnsi="Courier New" w:hint="default"/>
      </w:rPr>
    </w:lvl>
    <w:lvl w:ilvl="5" w:tplc="240A0005" w:tentative="1">
      <w:start w:val="1"/>
      <w:numFmt w:val="bullet"/>
      <w:lvlText w:val=""/>
      <w:lvlJc w:val="left"/>
      <w:pPr>
        <w:tabs>
          <w:tab w:val="num" w:pos="3538"/>
        </w:tabs>
        <w:ind w:left="3538" w:hanging="360"/>
      </w:pPr>
      <w:rPr>
        <w:rFonts w:ascii="Wingdings" w:hAnsi="Wingdings" w:hint="default"/>
      </w:rPr>
    </w:lvl>
    <w:lvl w:ilvl="6" w:tplc="240A0001" w:tentative="1">
      <w:start w:val="1"/>
      <w:numFmt w:val="bullet"/>
      <w:lvlText w:val=""/>
      <w:lvlJc w:val="left"/>
      <w:pPr>
        <w:tabs>
          <w:tab w:val="num" w:pos="4258"/>
        </w:tabs>
        <w:ind w:left="4258" w:hanging="360"/>
      </w:pPr>
      <w:rPr>
        <w:rFonts w:ascii="Symbol" w:hAnsi="Symbol" w:hint="default"/>
      </w:rPr>
    </w:lvl>
    <w:lvl w:ilvl="7" w:tplc="240A0003" w:tentative="1">
      <w:start w:val="1"/>
      <w:numFmt w:val="bullet"/>
      <w:lvlText w:val="o"/>
      <w:lvlJc w:val="left"/>
      <w:pPr>
        <w:tabs>
          <w:tab w:val="num" w:pos="4978"/>
        </w:tabs>
        <w:ind w:left="4978" w:hanging="360"/>
      </w:pPr>
      <w:rPr>
        <w:rFonts w:ascii="Courier New" w:hAnsi="Courier New" w:hint="default"/>
      </w:rPr>
    </w:lvl>
    <w:lvl w:ilvl="8" w:tplc="240A0005" w:tentative="1">
      <w:start w:val="1"/>
      <w:numFmt w:val="bullet"/>
      <w:lvlText w:val=""/>
      <w:lvlJc w:val="left"/>
      <w:pPr>
        <w:tabs>
          <w:tab w:val="num" w:pos="5698"/>
        </w:tabs>
        <w:ind w:left="5698" w:hanging="360"/>
      </w:pPr>
      <w:rPr>
        <w:rFonts w:ascii="Wingdings" w:hAnsi="Wingdings" w:hint="default"/>
      </w:rPr>
    </w:lvl>
  </w:abstractNum>
  <w:abstractNum w:abstractNumId="21" w15:restartNumberingAfterBreak="0">
    <w:nsid w:val="76B26C2A"/>
    <w:multiLevelType w:val="hybridMultilevel"/>
    <w:tmpl w:val="71485416"/>
    <w:lvl w:ilvl="0" w:tplc="FFFFFFFF">
      <w:start w:val="1"/>
      <w:numFmt w:val="bullet"/>
      <w:pStyle w:val="Titulo7ReferenciasCarCar1CarCarCar"/>
      <w:lvlText w:val=""/>
      <w:lvlJc w:val="left"/>
      <w:pPr>
        <w:tabs>
          <w:tab w:val="num" w:pos="360"/>
        </w:tabs>
        <w:ind w:left="360" w:hanging="360"/>
      </w:pPr>
      <w:rPr>
        <w:rFonts w:ascii="Wingdings 2" w:hAnsi="Wingdings 2"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B955186"/>
    <w:multiLevelType w:val="multilevel"/>
    <w:tmpl w:val="7DDC04E8"/>
    <w:lvl w:ilvl="0">
      <w:start w:val="7"/>
      <w:numFmt w:val="decimal"/>
      <w:lvlText w:val="%1"/>
      <w:lvlJc w:val="left"/>
      <w:pPr>
        <w:ind w:left="432" w:hanging="432"/>
      </w:pPr>
      <w:rPr>
        <w:rFonts w:hint="default"/>
        <w:b/>
        <w:i w:val="0"/>
        <w:caps/>
        <w:smallCaps w:val="0"/>
        <w:sz w:val="22"/>
      </w:rPr>
    </w:lvl>
    <w:lvl w:ilvl="1">
      <w:start w:val="1"/>
      <w:numFmt w:val="decimal"/>
      <w:lvlText w:val="%1.%2"/>
      <w:lvlJc w:val="left"/>
      <w:pPr>
        <w:ind w:left="576" w:hanging="576"/>
      </w:pPr>
      <w:rPr>
        <w:rFonts w:hint="default"/>
        <w:b/>
        <w:i w:val="0"/>
        <w:caps/>
        <w:smallCaps w:val="0"/>
        <w:sz w:val="20"/>
      </w:rPr>
    </w:lvl>
    <w:lvl w:ilvl="2">
      <w:start w:val="1"/>
      <w:numFmt w:val="decimal"/>
      <w:lvlText w:val="%1.%2.%3"/>
      <w:lvlJc w:val="left"/>
      <w:pPr>
        <w:ind w:left="720" w:hanging="720"/>
      </w:pPr>
      <w:rPr>
        <w:rFonts w:hint="default"/>
        <w:b/>
        <w:i w:val="0"/>
        <w:sz w:val="20"/>
      </w:rPr>
    </w:lvl>
    <w:lvl w:ilvl="3">
      <w:start w:val="1"/>
      <w:numFmt w:val="decimal"/>
      <w:pStyle w:val="Ttulo41"/>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7BAB22C7"/>
    <w:multiLevelType w:val="hybridMultilevel"/>
    <w:tmpl w:val="84948D7E"/>
    <w:lvl w:ilvl="0" w:tplc="88D03B24">
      <w:start w:val="1"/>
      <w:numFmt w:val="decimal"/>
      <w:pStyle w:val="FiguraAspectosGenerales"/>
      <w:lvlText w:val="Figura 3.%1."/>
      <w:lvlJc w:val="left"/>
      <w:pPr>
        <w:tabs>
          <w:tab w:val="num" w:pos="0"/>
        </w:tabs>
        <w:ind w:left="2211" w:hanging="1644"/>
      </w:pPr>
      <w:rPr>
        <w:rFonts w:ascii="Arial" w:hAnsi="Arial" w:cs="Arial" w:hint="default"/>
        <w:b/>
        <w:bCs/>
        <w:i w:val="0"/>
        <w:iCs w:val="0"/>
        <w:sz w:val="18"/>
        <w:szCs w:val="18"/>
      </w:rPr>
    </w:lvl>
    <w:lvl w:ilvl="1" w:tplc="659C88E8">
      <w:start w:val="1"/>
      <w:numFmt w:val="lowerLetter"/>
      <w:lvlText w:val="%2."/>
      <w:lvlJc w:val="left"/>
      <w:pPr>
        <w:tabs>
          <w:tab w:val="num" w:pos="1440"/>
        </w:tabs>
        <w:ind w:left="1440" w:hanging="360"/>
      </w:pPr>
    </w:lvl>
    <w:lvl w:ilvl="2" w:tplc="C7FC8444">
      <w:start w:val="1"/>
      <w:numFmt w:val="lowerRoman"/>
      <w:lvlText w:val="%3."/>
      <w:lvlJc w:val="right"/>
      <w:pPr>
        <w:tabs>
          <w:tab w:val="num" w:pos="2160"/>
        </w:tabs>
        <w:ind w:left="2160" w:hanging="180"/>
      </w:pPr>
    </w:lvl>
    <w:lvl w:ilvl="3" w:tplc="9CFAB676">
      <w:start w:val="1"/>
      <w:numFmt w:val="decimal"/>
      <w:lvlText w:val="%4."/>
      <w:lvlJc w:val="left"/>
      <w:pPr>
        <w:tabs>
          <w:tab w:val="num" w:pos="2880"/>
        </w:tabs>
        <w:ind w:left="2880" w:hanging="360"/>
      </w:pPr>
    </w:lvl>
    <w:lvl w:ilvl="4" w:tplc="68DE710E">
      <w:start w:val="1"/>
      <w:numFmt w:val="lowerLetter"/>
      <w:lvlText w:val="%5."/>
      <w:lvlJc w:val="left"/>
      <w:pPr>
        <w:tabs>
          <w:tab w:val="num" w:pos="3600"/>
        </w:tabs>
        <w:ind w:left="3600" w:hanging="360"/>
      </w:pPr>
    </w:lvl>
    <w:lvl w:ilvl="5" w:tplc="B58072A8">
      <w:start w:val="1"/>
      <w:numFmt w:val="lowerRoman"/>
      <w:lvlText w:val="%6."/>
      <w:lvlJc w:val="right"/>
      <w:pPr>
        <w:tabs>
          <w:tab w:val="num" w:pos="4320"/>
        </w:tabs>
        <w:ind w:left="4320" w:hanging="180"/>
      </w:pPr>
    </w:lvl>
    <w:lvl w:ilvl="6" w:tplc="0A944822">
      <w:start w:val="1"/>
      <w:numFmt w:val="decimal"/>
      <w:lvlText w:val="%7."/>
      <w:lvlJc w:val="left"/>
      <w:pPr>
        <w:tabs>
          <w:tab w:val="num" w:pos="5040"/>
        </w:tabs>
        <w:ind w:left="5040" w:hanging="360"/>
      </w:pPr>
    </w:lvl>
    <w:lvl w:ilvl="7" w:tplc="9698BE40">
      <w:start w:val="1"/>
      <w:numFmt w:val="lowerLetter"/>
      <w:lvlText w:val="%8."/>
      <w:lvlJc w:val="left"/>
      <w:pPr>
        <w:tabs>
          <w:tab w:val="num" w:pos="5760"/>
        </w:tabs>
        <w:ind w:left="5760" w:hanging="360"/>
      </w:pPr>
    </w:lvl>
    <w:lvl w:ilvl="8" w:tplc="3BE04C50">
      <w:start w:val="1"/>
      <w:numFmt w:val="lowerRoman"/>
      <w:lvlText w:val="%9."/>
      <w:lvlJc w:val="right"/>
      <w:pPr>
        <w:tabs>
          <w:tab w:val="num" w:pos="6480"/>
        </w:tabs>
        <w:ind w:left="6480" w:hanging="180"/>
      </w:pPr>
    </w:lvl>
  </w:abstractNum>
  <w:abstractNum w:abstractNumId="24" w15:restartNumberingAfterBreak="0">
    <w:nsid w:val="7CA33F6A"/>
    <w:multiLevelType w:val="multilevel"/>
    <w:tmpl w:val="03F63634"/>
    <w:lvl w:ilvl="0">
      <w:start w:val="5"/>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bullet"/>
      <w:pStyle w:val="Ttulo5"/>
      <w:lvlText w:val=""/>
      <w:lvlJc w:val="left"/>
      <w:pPr>
        <w:ind w:left="1008" w:hanging="1008"/>
      </w:pPr>
      <w:rPr>
        <w:rFonts w:ascii="Wingdings" w:hAnsi="Wingding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num w:numId="1">
    <w:abstractNumId w:val="24"/>
  </w:num>
  <w:num w:numId="2">
    <w:abstractNumId w:val="3"/>
  </w:num>
  <w:num w:numId="3">
    <w:abstractNumId w:val="10"/>
  </w:num>
  <w:num w:numId="4">
    <w:abstractNumId w:val="19"/>
  </w:num>
  <w:num w:numId="5">
    <w:abstractNumId w:val="22"/>
  </w:num>
  <w:num w:numId="6">
    <w:abstractNumId w:val="1"/>
  </w:num>
  <w:num w:numId="7">
    <w:abstractNumId w:val="2"/>
  </w:num>
  <w:num w:numId="8">
    <w:abstractNumId w:val="18"/>
  </w:num>
  <w:num w:numId="9">
    <w:abstractNumId w:val="20"/>
  </w:num>
  <w:num w:numId="10">
    <w:abstractNumId w:val="0"/>
  </w:num>
  <w:num w:numId="11">
    <w:abstractNumId w:val="23"/>
  </w:num>
  <w:num w:numId="12">
    <w:abstractNumId w:val="14"/>
  </w:num>
  <w:num w:numId="13">
    <w:abstractNumId w:val="17"/>
  </w:num>
  <w:num w:numId="14">
    <w:abstractNumId w:val="4"/>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6"/>
  </w:num>
  <w:num w:numId="18">
    <w:abstractNumId w:val="11"/>
  </w:num>
  <w:num w:numId="19">
    <w:abstractNumId w:val="9"/>
  </w:num>
  <w:num w:numId="20">
    <w:abstractNumId w:val="5"/>
  </w:num>
  <w:num w:numId="21">
    <w:abstractNumId w:val="15"/>
  </w:num>
  <w:num w:numId="22">
    <w:abstractNumId w:val="8"/>
  </w:num>
  <w:num w:numId="23">
    <w:abstractNumId w:val="16"/>
  </w:num>
  <w:num w:numId="24">
    <w:abstractNumId w:val="7"/>
  </w:num>
  <w:num w:numId="25">
    <w:abstractNumId w:val="1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396"/>
    <w:rsid w:val="000023E4"/>
    <w:rsid w:val="00002C67"/>
    <w:rsid w:val="00002D69"/>
    <w:rsid w:val="00002E6A"/>
    <w:rsid w:val="00010A65"/>
    <w:rsid w:val="00015E51"/>
    <w:rsid w:val="0001761A"/>
    <w:rsid w:val="0001795B"/>
    <w:rsid w:val="000220F9"/>
    <w:rsid w:val="00022917"/>
    <w:rsid w:val="00023692"/>
    <w:rsid w:val="000238B5"/>
    <w:rsid w:val="00024C40"/>
    <w:rsid w:val="00024C9A"/>
    <w:rsid w:val="00030BBD"/>
    <w:rsid w:val="00037462"/>
    <w:rsid w:val="00040CFD"/>
    <w:rsid w:val="00041B0D"/>
    <w:rsid w:val="000423FC"/>
    <w:rsid w:val="00042964"/>
    <w:rsid w:val="00046CBA"/>
    <w:rsid w:val="00047065"/>
    <w:rsid w:val="00050978"/>
    <w:rsid w:val="00051197"/>
    <w:rsid w:val="0005159C"/>
    <w:rsid w:val="00051C2E"/>
    <w:rsid w:val="00061C26"/>
    <w:rsid w:val="00063B5E"/>
    <w:rsid w:val="00065BB7"/>
    <w:rsid w:val="00066543"/>
    <w:rsid w:val="00070A7B"/>
    <w:rsid w:val="00072EC8"/>
    <w:rsid w:val="000742E6"/>
    <w:rsid w:val="00076120"/>
    <w:rsid w:val="00076F24"/>
    <w:rsid w:val="000771ED"/>
    <w:rsid w:val="000801D1"/>
    <w:rsid w:val="00081348"/>
    <w:rsid w:val="00081390"/>
    <w:rsid w:val="000816AB"/>
    <w:rsid w:val="0008170F"/>
    <w:rsid w:val="00081DB7"/>
    <w:rsid w:val="00082D80"/>
    <w:rsid w:val="00083804"/>
    <w:rsid w:val="00085CB8"/>
    <w:rsid w:val="00090046"/>
    <w:rsid w:val="000900DC"/>
    <w:rsid w:val="0009318B"/>
    <w:rsid w:val="000931CB"/>
    <w:rsid w:val="00094054"/>
    <w:rsid w:val="00094876"/>
    <w:rsid w:val="00096921"/>
    <w:rsid w:val="00097D8D"/>
    <w:rsid w:val="000A0676"/>
    <w:rsid w:val="000A1AF8"/>
    <w:rsid w:val="000A3D5F"/>
    <w:rsid w:val="000A6FDD"/>
    <w:rsid w:val="000B1095"/>
    <w:rsid w:val="000B1113"/>
    <w:rsid w:val="000B4ADA"/>
    <w:rsid w:val="000B5A74"/>
    <w:rsid w:val="000B783F"/>
    <w:rsid w:val="000C03F0"/>
    <w:rsid w:val="000C2053"/>
    <w:rsid w:val="000C26B2"/>
    <w:rsid w:val="000C2EE8"/>
    <w:rsid w:val="000C328B"/>
    <w:rsid w:val="000C5CDD"/>
    <w:rsid w:val="000C6B70"/>
    <w:rsid w:val="000D01B0"/>
    <w:rsid w:val="000D1176"/>
    <w:rsid w:val="000D4091"/>
    <w:rsid w:val="000D6420"/>
    <w:rsid w:val="000D73CF"/>
    <w:rsid w:val="000E14A2"/>
    <w:rsid w:val="000E34A5"/>
    <w:rsid w:val="000E6FCE"/>
    <w:rsid w:val="000F1202"/>
    <w:rsid w:val="000F6154"/>
    <w:rsid w:val="00101169"/>
    <w:rsid w:val="00111756"/>
    <w:rsid w:val="001211EE"/>
    <w:rsid w:val="00122ED5"/>
    <w:rsid w:val="00123024"/>
    <w:rsid w:val="00124A81"/>
    <w:rsid w:val="0012755F"/>
    <w:rsid w:val="00127F79"/>
    <w:rsid w:val="0013037D"/>
    <w:rsid w:val="00137749"/>
    <w:rsid w:val="00140548"/>
    <w:rsid w:val="00145EDB"/>
    <w:rsid w:val="0014767C"/>
    <w:rsid w:val="001510F5"/>
    <w:rsid w:val="00153996"/>
    <w:rsid w:val="00160D52"/>
    <w:rsid w:val="00162C74"/>
    <w:rsid w:val="0016324E"/>
    <w:rsid w:val="00163F8B"/>
    <w:rsid w:val="00164380"/>
    <w:rsid w:val="001644BF"/>
    <w:rsid w:val="001665BE"/>
    <w:rsid w:val="00170202"/>
    <w:rsid w:val="00171284"/>
    <w:rsid w:val="001719AB"/>
    <w:rsid w:val="00183C67"/>
    <w:rsid w:val="00183EEE"/>
    <w:rsid w:val="00190BDD"/>
    <w:rsid w:val="00192C84"/>
    <w:rsid w:val="00196D63"/>
    <w:rsid w:val="001A1F40"/>
    <w:rsid w:val="001A44FA"/>
    <w:rsid w:val="001A5C73"/>
    <w:rsid w:val="001B0696"/>
    <w:rsid w:val="001B0F64"/>
    <w:rsid w:val="001B46B2"/>
    <w:rsid w:val="001B5734"/>
    <w:rsid w:val="001C061E"/>
    <w:rsid w:val="001C2304"/>
    <w:rsid w:val="001C2436"/>
    <w:rsid w:val="001C2A06"/>
    <w:rsid w:val="001C3692"/>
    <w:rsid w:val="001C4AB3"/>
    <w:rsid w:val="001C4B7D"/>
    <w:rsid w:val="001C7F6A"/>
    <w:rsid w:val="001D02A8"/>
    <w:rsid w:val="001D0A94"/>
    <w:rsid w:val="001D2DA2"/>
    <w:rsid w:val="001D3B06"/>
    <w:rsid w:val="001D61F1"/>
    <w:rsid w:val="001D7FFD"/>
    <w:rsid w:val="001E1109"/>
    <w:rsid w:val="001E16B1"/>
    <w:rsid w:val="001E4EBA"/>
    <w:rsid w:val="001E6654"/>
    <w:rsid w:val="001F2755"/>
    <w:rsid w:val="001F3B9F"/>
    <w:rsid w:val="001F620A"/>
    <w:rsid w:val="001F69D9"/>
    <w:rsid w:val="001F70F7"/>
    <w:rsid w:val="00201707"/>
    <w:rsid w:val="00204B03"/>
    <w:rsid w:val="00205BEC"/>
    <w:rsid w:val="00207AE4"/>
    <w:rsid w:val="002105A8"/>
    <w:rsid w:val="002117E5"/>
    <w:rsid w:val="00211D57"/>
    <w:rsid w:val="00213EFE"/>
    <w:rsid w:val="00216D48"/>
    <w:rsid w:val="00220825"/>
    <w:rsid w:val="00221558"/>
    <w:rsid w:val="002222F7"/>
    <w:rsid w:val="00223261"/>
    <w:rsid w:val="00223590"/>
    <w:rsid w:val="002265BB"/>
    <w:rsid w:val="00241E26"/>
    <w:rsid w:val="00242DB2"/>
    <w:rsid w:val="00243185"/>
    <w:rsid w:val="00252C98"/>
    <w:rsid w:val="002562E2"/>
    <w:rsid w:val="002615C1"/>
    <w:rsid w:val="00261FFB"/>
    <w:rsid w:val="0026759C"/>
    <w:rsid w:val="002720F8"/>
    <w:rsid w:val="00272288"/>
    <w:rsid w:val="00273332"/>
    <w:rsid w:val="00273A53"/>
    <w:rsid w:val="0027474D"/>
    <w:rsid w:val="002805EC"/>
    <w:rsid w:val="00286EB9"/>
    <w:rsid w:val="002873D0"/>
    <w:rsid w:val="00290BDF"/>
    <w:rsid w:val="00291892"/>
    <w:rsid w:val="002918EA"/>
    <w:rsid w:val="00292CD6"/>
    <w:rsid w:val="00293F0D"/>
    <w:rsid w:val="00297FAA"/>
    <w:rsid w:val="002A103F"/>
    <w:rsid w:val="002A155B"/>
    <w:rsid w:val="002A1C67"/>
    <w:rsid w:val="002B0858"/>
    <w:rsid w:val="002B627D"/>
    <w:rsid w:val="002C0203"/>
    <w:rsid w:val="002C1882"/>
    <w:rsid w:val="002C427C"/>
    <w:rsid w:val="002C499F"/>
    <w:rsid w:val="002C629E"/>
    <w:rsid w:val="002D0F13"/>
    <w:rsid w:val="002D21F3"/>
    <w:rsid w:val="002D3A37"/>
    <w:rsid w:val="002D5D68"/>
    <w:rsid w:val="002E02BD"/>
    <w:rsid w:val="002E3028"/>
    <w:rsid w:val="002E4491"/>
    <w:rsid w:val="002F059C"/>
    <w:rsid w:val="002F2AC8"/>
    <w:rsid w:val="002F4FCA"/>
    <w:rsid w:val="002F618B"/>
    <w:rsid w:val="002F6D24"/>
    <w:rsid w:val="002F75D4"/>
    <w:rsid w:val="003000BE"/>
    <w:rsid w:val="00302842"/>
    <w:rsid w:val="00303A58"/>
    <w:rsid w:val="00305A00"/>
    <w:rsid w:val="0031257F"/>
    <w:rsid w:val="00313DE9"/>
    <w:rsid w:val="00317B03"/>
    <w:rsid w:val="0033047C"/>
    <w:rsid w:val="003320F1"/>
    <w:rsid w:val="00334BC5"/>
    <w:rsid w:val="00335DD7"/>
    <w:rsid w:val="00340650"/>
    <w:rsid w:val="00340755"/>
    <w:rsid w:val="00341E95"/>
    <w:rsid w:val="00343F15"/>
    <w:rsid w:val="003441E8"/>
    <w:rsid w:val="003509EC"/>
    <w:rsid w:val="0035444C"/>
    <w:rsid w:val="00355DD6"/>
    <w:rsid w:val="00360770"/>
    <w:rsid w:val="00366463"/>
    <w:rsid w:val="00366C2B"/>
    <w:rsid w:val="0036705D"/>
    <w:rsid w:val="00367D78"/>
    <w:rsid w:val="003712D5"/>
    <w:rsid w:val="00371A6A"/>
    <w:rsid w:val="00373081"/>
    <w:rsid w:val="00374468"/>
    <w:rsid w:val="00376379"/>
    <w:rsid w:val="00381494"/>
    <w:rsid w:val="00385873"/>
    <w:rsid w:val="00386C00"/>
    <w:rsid w:val="00392231"/>
    <w:rsid w:val="00392B11"/>
    <w:rsid w:val="00394E55"/>
    <w:rsid w:val="00396594"/>
    <w:rsid w:val="003A54FB"/>
    <w:rsid w:val="003A6729"/>
    <w:rsid w:val="003A7F69"/>
    <w:rsid w:val="003B152A"/>
    <w:rsid w:val="003B15F5"/>
    <w:rsid w:val="003B165D"/>
    <w:rsid w:val="003B3163"/>
    <w:rsid w:val="003B4FA5"/>
    <w:rsid w:val="003B7D07"/>
    <w:rsid w:val="003C108D"/>
    <w:rsid w:val="003C278F"/>
    <w:rsid w:val="003C285C"/>
    <w:rsid w:val="003C4356"/>
    <w:rsid w:val="003C4C53"/>
    <w:rsid w:val="003C57EF"/>
    <w:rsid w:val="003C764B"/>
    <w:rsid w:val="003C7A76"/>
    <w:rsid w:val="003D4FB8"/>
    <w:rsid w:val="003D5129"/>
    <w:rsid w:val="003E023F"/>
    <w:rsid w:val="003E3023"/>
    <w:rsid w:val="003E5E86"/>
    <w:rsid w:val="003E61B5"/>
    <w:rsid w:val="003E682B"/>
    <w:rsid w:val="003F0200"/>
    <w:rsid w:val="003F1D91"/>
    <w:rsid w:val="003F1ED6"/>
    <w:rsid w:val="003F3148"/>
    <w:rsid w:val="003F3F76"/>
    <w:rsid w:val="003F4D7B"/>
    <w:rsid w:val="003F798B"/>
    <w:rsid w:val="00401F94"/>
    <w:rsid w:val="00403E7E"/>
    <w:rsid w:val="00404893"/>
    <w:rsid w:val="0040542B"/>
    <w:rsid w:val="004078D9"/>
    <w:rsid w:val="00410213"/>
    <w:rsid w:val="00410FA6"/>
    <w:rsid w:val="0041137A"/>
    <w:rsid w:val="0041251D"/>
    <w:rsid w:val="00413FFC"/>
    <w:rsid w:val="004153E4"/>
    <w:rsid w:val="00422CA2"/>
    <w:rsid w:val="00422FDB"/>
    <w:rsid w:val="004236F6"/>
    <w:rsid w:val="00425DEA"/>
    <w:rsid w:val="00432E37"/>
    <w:rsid w:val="004342A8"/>
    <w:rsid w:val="004365B8"/>
    <w:rsid w:val="004365CB"/>
    <w:rsid w:val="00440818"/>
    <w:rsid w:val="00443745"/>
    <w:rsid w:val="00443990"/>
    <w:rsid w:val="00444735"/>
    <w:rsid w:val="004453C6"/>
    <w:rsid w:val="00447575"/>
    <w:rsid w:val="004527E9"/>
    <w:rsid w:val="00452A96"/>
    <w:rsid w:val="00455C77"/>
    <w:rsid w:val="00456AE5"/>
    <w:rsid w:val="004632E0"/>
    <w:rsid w:val="00463BE4"/>
    <w:rsid w:val="004641A0"/>
    <w:rsid w:val="004707D0"/>
    <w:rsid w:val="00472D4E"/>
    <w:rsid w:val="0047427F"/>
    <w:rsid w:val="00475C6E"/>
    <w:rsid w:val="0047786D"/>
    <w:rsid w:val="00480295"/>
    <w:rsid w:val="004843E9"/>
    <w:rsid w:val="00486692"/>
    <w:rsid w:val="00487B6F"/>
    <w:rsid w:val="00490973"/>
    <w:rsid w:val="0049107B"/>
    <w:rsid w:val="004911F0"/>
    <w:rsid w:val="0049214D"/>
    <w:rsid w:val="004931AC"/>
    <w:rsid w:val="00495F2A"/>
    <w:rsid w:val="00497483"/>
    <w:rsid w:val="004A077A"/>
    <w:rsid w:val="004B179E"/>
    <w:rsid w:val="004B2ECE"/>
    <w:rsid w:val="004B58FE"/>
    <w:rsid w:val="004C2F9B"/>
    <w:rsid w:val="004C3059"/>
    <w:rsid w:val="004C336B"/>
    <w:rsid w:val="004C5B50"/>
    <w:rsid w:val="004C6308"/>
    <w:rsid w:val="004C7E5F"/>
    <w:rsid w:val="004D6AA2"/>
    <w:rsid w:val="004D707C"/>
    <w:rsid w:val="004E0815"/>
    <w:rsid w:val="004E1706"/>
    <w:rsid w:val="004E1755"/>
    <w:rsid w:val="004F06B0"/>
    <w:rsid w:val="004F4C88"/>
    <w:rsid w:val="004F4DB4"/>
    <w:rsid w:val="004F5D8D"/>
    <w:rsid w:val="00502A4E"/>
    <w:rsid w:val="00505AD8"/>
    <w:rsid w:val="00506392"/>
    <w:rsid w:val="00511795"/>
    <w:rsid w:val="005139FB"/>
    <w:rsid w:val="00514143"/>
    <w:rsid w:val="005141BA"/>
    <w:rsid w:val="00514380"/>
    <w:rsid w:val="00520EF0"/>
    <w:rsid w:val="00522CAF"/>
    <w:rsid w:val="00524034"/>
    <w:rsid w:val="00524413"/>
    <w:rsid w:val="005256BD"/>
    <w:rsid w:val="00526E59"/>
    <w:rsid w:val="00533997"/>
    <w:rsid w:val="00534BC5"/>
    <w:rsid w:val="00534FC3"/>
    <w:rsid w:val="00537522"/>
    <w:rsid w:val="005416D5"/>
    <w:rsid w:val="005423E7"/>
    <w:rsid w:val="00542B1F"/>
    <w:rsid w:val="005434D7"/>
    <w:rsid w:val="00547444"/>
    <w:rsid w:val="0055075D"/>
    <w:rsid w:val="00555F49"/>
    <w:rsid w:val="005574C3"/>
    <w:rsid w:val="00557AA5"/>
    <w:rsid w:val="00562235"/>
    <w:rsid w:val="00562990"/>
    <w:rsid w:val="005653F8"/>
    <w:rsid w:val="00566969"/>
    <w:rsid w:val="00566F62"/>
    <w:rsid w:val="00567715"/>
    <w:rsid w:val="005707A2"/>
    <w:rsid w:val="00575067"/>
    <w:rsid w:val="005753AC"/>
    <w:rsid w:val="00575D3F"/>
    <w:rsid w:val="00576DDD"/>
    <w:rsid w:val="00577814"/>
    <w:rsid w:val="005806F3"/>
    <w:rsid w:val="00584363"/>
    <w:rsid w:val="00592078"/>
    <w:rsid w:val="00597901"/>
    <w:rsid w:val="005A0724"/>
    <w:rsid w:val="005A1398"/>
    <w:rsid w:val="005A2F90"/>
    <w:rsid w:val="005A6C56"/>
    <w:rsid w:val="005B1A0F"/>
    <w:rsid w:val="005B2119"/>
    <w:rsid w:val="005B4A77"/>
    <w:rsid w:val="005B66C1"/>
    <w:rsid w:val="005D10B0"/>
    <w:rsid w:val="005D3347"/>
    <w:rsid w:val="005D4AE0"/>
    <w:rsid w:val="005D5BA5"/>
    <w:rsid w:val="005D6306"/>
    <w:rsid w:val="005D70F4"/>
    <w:rsid w:val="005E0435"/>
    <w:rsid w:val="005E1473"/>
    <w:rsid w:val="005E342B"/>
    <w:rsid w:val="005E39C7"/>
    <w:rsid w:val="005E5995"/>
    <w:rsid w:val="005F1807"/>
    <w:rsid w:val="005F55C4"/>
    <w:rsid w:val="005F7E0F"/>
    <w:rsid w:val="005F7FAD"/>
    <w:rsid w:val="00601647"/>
    <w:rsid w:val="00601A88"/>
    <w:rsid w:val="00603879"/>
    <w:rsid w:val="006106BE"/>
    <w:rsid w:val="00613D90"/>
    <w:rsid w:val="0061453D"/>
    <w:rsid w:val="00614DA2"/>
    <w:rsid w:val="00617B2E"/>
    <w:rsid w:val="00617E99"/>
    <w:rsid w:val="006216BA"/>
    <w:rsid w:val="006227E6"/>
    <w:rsid w:val="006234F5"/>
    <w:rsid w:val="00623A68"/>
    <w:rsid w:val="006270C7"/>
    <w:rsid w:val="00627EBE"/>
    <w:rsid w:val="00634830"/>
    <w:rsid w:val="00636264"/>
    <w:rsid w:val="0063642C"/>
    <w:rsid w:val="006371E4"/>
    <w:rsid w:val="00642666"/>
    <w:rsid w:val="0064549F"/>
    <w:rsid w:val="0065136E"/>
    <w:rsid w:val="00651C0F"/>
    <w:rsid w:val="00652F4C"/>
    <w:rsid w:val="0065349B"/>
    <w:rsid w:val="00656548"/>
    <w:rsid w:val="00660D65"/>
    <w:rsid w:val="00662C90"/>
    <w:rsid w:val="00664415"/>
    <w:rsid w:val="006656BE"/>
    <w:rsid w:val="006731D4"/>
    <w:rsid w:val="00673396"/>
    <w:rsid w:val="00674A5E"/>
    <w:rsid w:val="00675B39"/>
    <w:rsid w:val="00676794"/>
    <w:rsid w:val="00692E61"/>
    <w:rsid w:val="00693845"/>
    <w:rsid w:val="00694BFE"/>
    <w:rsid w:val="0069750B"/>
    <w:rsid w:val="00697A46"/>
    <w:rsid w:val="006A0B6B"/>
    <w:rsid w:val="006A1C40"/>
    <w:rsid w:val="006A37B2"/>
    <w:rsid w:val="006A3938"/>
    <w:rsid w:val="006B17DE"/>
    <w:rsid w:val="006B2F80"/>
    <w:rsid w:val="006B2FB1"/>
    <w:rsid w:val="006B4BDA"/>
    <w:rsid w:val="006B512C"/>
    <w:rsid w:val="006B6A77"/>
    <w:rsid w:val="006B7C94"/>
    <w:rsid w:val="006C15F9"/>
    <w:rsid w:val="006C2790"/>
    <w:rsid w:val="006C3D75"/>
    <w:rsid w:val="006C5AFE"/>
    <w:rsid w:val="006D164E"/>
    <w:rsid w:val="006D2394"/>
    <w:rsid w:val="006D56E4"/>
    <w:rsid w:val="006D72D8"/>
    <w:rsid w:val="006E4E57"/>
    <w:rsid w:val="006E78AE"/>
    <w:rsid w:val="006E7E60"/>
    <w:rsid w:val="006F21F5"/>
    <w:rsid w:val="006F3116"/>
    <w:rsid w:val="006F64B0"/>
    <w:rsid w:val="006F7141"/>
    <w:rsid w:val="00700BB7"/>
    <w:rsid w:val="007013DC"/>
    <w:rsid w:val="007018D8"/>
    <w:rsid w:val="00702515"/>
    <w:rsid w:val="00704755"/>
    <w:rsid w:val="00706887"/>
    <w:rsid w:val="007102D6"/>
    <w:rsid w:val="007110AE"/>
    <w:rsid w:val="007116B9"/>
    <w:rsid w:val="00713F70"/>
    <w:rsid w:val="007174EA"/>
    <w:rsid w:val="007215D7"/>
    <w:rsid w:val="007224CC"/>
    <w:rsid w:val="007236A7"/>
    <w:rsid w:val="00725194"/>
    <w:rsid w:val="00725195"/>
    <w:rsid w:val="007259E4"/>
    <w:rsid w:val="007279D9"/>
    <w:rsid w:val="00730494"/>
    <w:rsid w:val="00735AED"/>
    <w:rsid w:val="007360A2"/>
    <w:rsid w:val="00743679"/>
    <w:rsid w:val="00743B58"/>
    <w:rsid w:val="00744017"/>
    <w:rsid w:val="00745683"/>
    <w:rsid w:val="00745976"/>
    <w:rsid w:val="00750352"/>
    <w:rsid w:val="00750B9E"/>
    <w:rsid w:val="007535AE"/>
    <w:rsid w:val="007546D5"/>
    <w:rsid w:val="00754E2C"/>
    <w:rsid w:val="007608BA"/>
    <w:rsid w:val="00763385"/>
    <w:rsid w:val="0076566C"/>
    <w:rsid w:val="00765932"/>
    <w:rsid w:val="00767D8E"/>
    <w:rsid w:val="0077222D"/>
    <w:rsid w:val="007738BE"/>
    <w:rsid w:val="007756B9"/>
    <w:rsid w:val="00776ED4"/>
    <w:rsid w:val="00777268"/>
    <w:rsid w:val="007774F5"/>
    <w:rsid w:val="007776C2"/>
    <w:rsid w:val="0078171A"/>
    <w:rsid w:val="00781B30"/>
    <w:rsid w:val="00781F1E"/>
    <w:rsid w:val="00783082"/>
    <w:rsid w:val="00785C8B"/>
    <w:rsid w:val="00791BD7"/>
    <w:rsid w:val="00792011"/>
    <w:rsid w:val="007A08B6"/>
    <w:rsid w:val="007A23B9"/>
    <w:rsid w:val="007A5476"/>
    <w:rsid w:val="007A6E2F"/>
    <w:rsid w:val="007B0280"/>
    <w:rsid w:val="007B0B15"/>
    <w:rsid w:val="007B43B9"/>
    <w:rsid w:val="007B71FF"/>
    <w:rsid w:val="007C1F97"/>
    <w:rsid w:val="007C4141"/>
    <w:rsid w:val="007C4A2D"/>
    <w:rsid w:val="007C516C"/>
    <w:rsid w:val="007C5830"/>
    <w:rsid w:val="007C58B8"/>
    <w:rsid w:val="007C73E4"/>
    <w:rsid w:val="007D3A2D"/>
    <w:rsid w:val="007D58FE"/>
    <w:rsid w:val="007D5A8C"/>
    <w:rsid w:val="007D6BC4"/>
    <w:rsid w:val="007D7D15"/>
    <w:rsid w:val="007E04BD"/>
    <w:rsid w:val="007E1136"/>
    <w:rsid w:val="007E30F8"/>
    <w:rsid w:val="007E352C"/>
    <w:rsid w:val="007E6ED5"/>
    <w:rsid w:val="007E6F1C"/>
    <w:rsid w:val="007F1488"/>
    <w:rsid w:val="007F1E0D"/>
    <w:rsid w:val="007F1FD2"/>
    <w:rsid w:val="007F5329"/>
    <w:rsid w:val="007F690A"/>
    <w:rsid w:val="00800506"/>
    <w:rsid w:val="00804E90"/>
    <w:rsid w:val="00805A4D"/>
    <w:rsid w:val="00806741"/>
    <w:rsid w:val="008129CF"/>
    <w:rsid w:val="00813EC1"/>
    <w:rsid w:val="008145BE"/>
    <w:rsid w:val="00817417"/>
    <w:rsid w:val="0082001B"/>
    <w:rsid w:val="00824210"/>
    <w:rsid w:val="00825EB9"/>
    <w:rsid w:val="00826477"/>
    <w:rsid w:val="008279F6"/>
    <w:rsid w:val="00830AC5"/>
    <w:rsid w:val="00833732"/>
    <w:rsid w:val="0083650F"/>
    <w:rsid w:val="00837C4E"/>
    <w:rsid w:val="00840362"/>
    <w:rsid w:val="00841869"/>
    <w:rsid w:val="008427A7"/>
    <w:rsid w:val="00842EF0"/>
    <w:rsid w:val="00843139"/>
    <w:rsid w:val="00843539"/>
    <w:rsid w:val="008476F5"/>
    <w:rsid w:val="00851520"/>
    <w:rsid w:val="0085293F"/>
    <w:rsid w:val="00854643"/>
    <w:rsid w:val="00857FE7"/>
    <w:rsid w:val="00861200"/>
    <w:rsid w:val="00862B4B"/>
    <w:rsid w:val="0087014A"/>
    <w:rsid w:val="00870364"/>
    <w:rsid w:val="008707C9"/>
    <w:rsid w:val="008721E0"/>
    <w:rsid w:val="00880BD8"/>
    <w:rsid w:val="00880BFD"/>
    <w:rsid w:val="00890EC0"/>
    <w:rsid w:val="008914FA"/>
    <w:rsid w:val="00891643"/>
    <w:rsid w:val="00894527"/>
    <w:rsid w:val="00896161"/>
    <w:rsid w:val="00896762"/>
    <w:rsid w:val="00896F4E"/>
    <w:rsid w:val="0089743C"/>
    <w:rsid w:val="00897A9A"/>
    <w:rsid w:val="008A177C"/>
    <w:rsid w:val="008A2A73"/>
    <w:rsid w:val="008B1269"/>
    <w:rsid w:val="008B1F7B"/>
    <w:rsid w:val="008B26DE"/>
    <w:rsid w:val="008B5F0E"/>
    <w:rsid w:val="008B6D58"/>
    <w:rsid w:val="008B76E4"/>
    <w:rsid w:val="008C5368"/>
    <w:rsid w:val="008D1FB7"/>
    <w:rsid w:val="008D2DF7"/>
    <w:rsid w:val="008D37C7"/>
    <w:rsid w:val="008D5708"/>
    <w:rsid w:val="008E04AE"/>
    <w:rsid w:val="008E05B5"/>
    <w:rsid w:val="008E191A"/>
    <w:rsid w:val="008E4B71"/>
    <w:rsid w:val="008E640B"/>
    <w:rsid w:val="008E6AE1"/>
    <w:rsid w:val="008F3C87"/>
    <w:rsid w:val="008F4993"/>
    <w:rsid w:val="00900B30"/>
    <w:rsid w:val="009017A0"/>
    <w:rsid w:val="009019EE"/>
    <w:rsid w:val="00901A59"/>
    <w:rsid w:val="009020F0"/>
    <w:rsid w:val="0090336C"/>
    <w:rsid w:val="00903968"/>
    <w:rsid w:val="009051C8"/>
    <w:rsid w:val="009118B8"/>
    <w:rsid w:val="0091414D"/>
    <w:rsid w:val="00916D21"/>
    <w:rsid w:val="0092003F"/>
    <w:rsid w:val="0092168C"/>
    <w:rsid w:val="00922252"/>
    <w:rsid w:val="00924125"/>
    <w:rsid w:val="00924B2E"/>
    <w:rsid w:val="00924CC9"/>
    <w:rsid w:val="00927860"/>
    <w:rsid w:val="00930C62"/>
    <w:rsid w:val="00931EC7"/>
    <w:rsid w:val="00934B29"/>
    <w:rsid w:val="00936848"/>
    <w:rsid w:val="009433EF"/>
    <w:rsid w:val="00944379"/>
    <w:rsid w:val="009443E9"/>
    <w:rsid w:val="00947698"/>
    <w:rsid w:val="0095085F"/>
    <w:rsid w:val="00952383"/>
    <w:rsid w:val="0095582C"/>
    <w:rsid w:val="0096078D"/>
    <w:rsid w:val="00962034"/>
    <w:rsid w:val="00962B5F"/>
    <w:rsid w:val="00963ABD"/>
    <w:rsid w:val="00966090"/>
    <w:rsid w:val="00966400"/>
    <w:rsid w:val="0097243F"/>
    <w:rsid w:val="009727E2"/>
    <w:rsid w:val="0097308F"/>
    <w:rsid w:val="009758ED"/>
    <w:rsid w:val="00985007"/>
    <w:rsid w:val="00985F19"/>
    <w:rsid w:val="00987991"/>
    <w:rsid w:val="0099119F"/>
    <w:rsid w:val="0099241F"/>
    <w:rsid w:val="00995375"/>
    <w:rsid w:val="00996052"/>
    <w:rsid w:val="009A0197"/>
    <w:rsid w:val="009A066F"/>
    <w:rsid w:val="009A2530"/>
    <w:rsid w:val="009A3D1C"/>
    <w:rsid w:val="009A423F"/>
    <w:rsid w:val="009A4A80"/>
    <w:rsid w:val="009A5868"/>
    <w:rsid w:val="009A6099"/>
    <w:rsid w:val="009A6342"/>
    <w:rsid w:val="009A6842"/>
    <w:rsid w:val="009B1E96"/>
    <w:rsid w:val="009B1EE2"/>
    <w:rsid w:val="009B29BD"/>
    <w:rsid w:val="009B37B0"/>
    <w:rsid w:val="009B3C9F"/>
    <w:rsid w:val="009B3E52"/>
    <w:rsid w:val="009B474D"/>
    <w:rsid w:val="009C0BE8"/>
    <w:rsid w:val="009C3B78"/>
    <w:rsid w:val="009C49B2"/>
    <w:rsid w:val="009C6209"/>
    <w:rsid w:val="009C7997"/>
    <w:rsid w:val="009C7AB9"/>
    <w:rsid w:val="009D194A"/>
    <w:rsid w:val="009D35A6"/>
    <w:rsid w:val="009D508C"/>
    <w:rsid w:val="009E003A"/>
    <w:rsid w:val="009E12E7"/>
    <w:rsid w:val="009E2EC0"/>
    <w:rsid w:val="009E2F2C"/>
    <w:rsid w:val="009E3BF5"/>
    <w:rsid w:val="009E48F7"/>
    <w:rsid w:val="009E5068"/>
    <w:rsid w:val="009F0465"/>
    <w:rsid w:val="009F1267"/>
    <w:rsid w:val="009F3E0A"/>
    <w:rsid w:val="009F5502"/>
    <w:rsid w:val="009F7FD3"/>
    <w:rsid w:val="00A0090A"/>
    <w:rsid w:val="00A009EE"/>
    <w:rsid w:val="00A01840"/>
    <w:rsid w:val="00A03DA7"/>
    <w:rsid w:val="00A0634B"/>
    <w:rsid w:val="00A104F1"/>
    <w:rsid w:val="00A11552"/>
    <w:rsid w:val="00A125EE"/>
    <w:rsid w:val="00A12C9D"/>
    <w:rsid w:val="00A164EB"/>
    <w:rsid w:val="00A167F6"/>
    <w:rsid w:val="00A16DC7"/>
    <w:rsid w:val="00A1796C"/>
    <w:rsid w:val="00A203B7"/>
    <w:rsid w:val="00A204C6"/>
    <w:rsid w:val="00A20D4E"/>
    <w:rsid w:val="00A20ED6"/>
    <w:rsid w:val="00A2209B"/>
    <w:rsid w:val="00A25D6A"/>
    <w:rsid w:val="00A361BD"/>
    <w:rsid w:val="00A40499"/>
    <w:rsid w:val="00A415AB"/>
    <w:rsid w:val="00A51907"/>
    <w:rsid w:val="00A5304F"/>
    <w:rsid w:val="00A537D4"/>
    <w:rsid w:val="00A55BAA"/>
    <w:rsid w:val="00A6108A"/>
    <w:rsid w:val="00A62017"/>
    <w:rsid w:val="00A6272A"/>
    <w:rsid w:val="00A64C5C"/>
    <w:rsid w:val="00A6531C"/>
    <w:rsid w:val="00A65660"/>
    <w:rsid w:val="00A660E1"/>
    <w:rsid w:val="00A6629D"/>
    <w:rsid w:val="00A66A43"/>
    <w:rsid w:val="00A70EF2"/>
    <w:rsid w:val="00A71F09"/>
    <w:rsid w:val="00A732BC"/>
    <w:rsid w:val="00A73A29"/>
    <w:rsid w:val="00A74A43"/>
    <w:rsid w:val="00A80B44"/>
    <w:rsid w:val="00A853B3"/>
    <w:rsid w:val="00A856E5"/>
    <w:rsid w:val="00A85FD9"/>
    <w:rsid w:val="00A87289"/>
    <w:rsid w:val="00A90A0C"/>
    <w:rsid w:val="00A90C74"/>
    <w:rsid w:val="00A91501"/>
    <w:rsid w:val="00A93E45"/>
    <w:rsid w:val="00A957E5"/>
    <w:rsid w:val="00A95BA9"/>
    <w:rsid w:val="00A96E70"/>
    <w:rsid w:val="00A97817"/>
    <w:rsid w:val="00A97B87"/>
    <w:rsid w:val="00AA0A4D"/>
    <w:rsid w:val="00AA0EEB"/>
    <w:rsid w:val="00AA1016"/>
    <w:rsid w:val="00AA1992"/>
    <w:rsid w:val="00AA1D51"/>
    <w:rsid w:val="00AA2A93"/>
    <w:rsid w:val="00AA5040"/>
    <w:rsid w:val="00AB24EB"/>
    <w:rsid w:val="00AB2E2B"/>
    <w:rsid w:val="00AB319C"/>
    <w:rsid w:val="00AB477C"/>
    <w:rsid w:val="00AB6F67"/>
    <w:rsid w:val="00AB78DC"/>
    <w:rsid w:val="00AC148E"/>
    <w:rsid w:val="00AC2EB0"/>
    <w:rsid w:val="00AC3263"/>
    <w:rsid w:val="00AC5998"/>
    <w:rsid w:val="00AC69B1"/>
    <w:rsid w:val="00AC6E6A"/>
    <w:rsid w:val="00AC70C2"/>
    <w:rsid w:val="00AC7FF4"/>
    <w:rsid w:val="00AD0952"/>
    <w:rsid w:val="00AD0CFB"/>
    <w:rsid w:val="00AD2A12"/>
    <w:rsid w:val="00AD4262"/>
    <w:rsid w:val="00AE23EF"/>
    <w:rsid w:val="00AE5305"/>
    <w:rsid w:val="00AE6DED"/>
    <w:rsid w:val="00AF2952"/>
    <w:rsid w:val="00AF3DBE"/>
    <w:rsid w:val="00AF59D9"/>
    <w:rsid w:val="00AF7311"/>
    <w:rsid w:val="00B07097"/>
    <w:rsid w:val="00B125F7"/>
    <w:rsid w:val="00B133AA"/>
    <w:rsid w:val="00B13926"/>
    <w:rsid w:val="00B14DEA"/>
    <w:rsid w:val="00B15895"/>
    <w:rsid w:val="00B176E4"/>
    <w:rsid w:val="00B20069"/>
    <w:rsid w:val="00B21C79"/>
    <w:rsid w:val="00B22BF4"/>
    <w:rsid w:val="00B235D1"/>
    <w:rsid w:val="00B23749"/>
    <w:rsid w:val="00B304BC"/>
    <w:rsid w:val="00B3057E"/>
    <w:rsid w:val="00B32BD4"/>
    <w:rsid w:val="00B3442F"/>
    <w:rsid w:val="00B362E9"/>
    <w:rsid w:val="00B36688"/>
    <w:rsid w:val="00B368D7"/>
    <w:rsid w:val="00B36A99"/>
    <w:rsid w:val="00B40E1E"/>
    <w:rsid w:val="00B410D0"/>
    <w:rsid w:val="00B410E0"/>
    <w:rsid w:val="00B41521"/>
    <w:rsid w:val="00B518A2"/>
    <w:rsid w:val="00B52B2C"/>
    <w:rsid w:val="00B54644"/>
    <w:rsid w:val="00B61246"/>
    <w:rsid w:val="00B64F28"/>
    <w:rsid w:val="00B66B6E"/>
    <w:rsid w:val="00B71EE8"/>
    <w:rsid w:val="00B72549"/>
    <w:rsid w:val="00B733A5"/>
    <w:rsid w:val="00B7415F"/>
    <w:rsid w:val="00B753E4"/>
    <w:rsid w:val="00B768B9"/>
    <w:rsid w:val="00B77F8E"/>
    <w:rsid w:val="00B80B99"/>
    <w:rsid w:val="00B82285"/>
    <w:rsid w:val="00B83C5D"/>
    <w:rsid w:val="00B84ABA"/>
    <w:rsid w:val="00B93F2D"/>
    <w:rsid w:val="00B9539A"/>
    <w:rsid w:val="00B95400"/>
    <w:rsid w:val="00B9589E"/>
    <w:rsid w:val="00B95957"/>
    <w:rsid w:val="00B962C9"/>
    <w:rsid w:val="00BA43E4"/>
    <w:rsid w:val="00BA5F2E"/>
    <w:rsid w:val="00BB12B6"/>
    <w:rsid w:val="00BB28A8"/>
    <w:rsid w:val="00BB3F34"/>
    <w:rsid w:val="00BB4757"/>
    <w:rsid w:val="00BC0E10"/>
    <w:rsid w:val="00BC2252"/>
    <w:rsid w:val="00BC364B"/>
    <w:rsid w:val="00BC4CD5"/>
    <w:rsid w:val="00BC5328"/>
    <w:rsid w:val="00BD00D3"/>
    <w:rsid w:val="00BD2BA0"/>
    <w:rsid w:val="00BD3C1B"/>
    <w:rsid w:val="00BD4719"/>
    <w:rsid w:val="00BE46C3"/>
    <w:rsid w:val="00BE7D0D"/>
    <w:rsid w:val="00BF3827"/>
    <w:rsid w:val="00BF3EAE"/>
    <w:rsid w:val="00BF7CD8"/>
    <w:rsid w:val="00C00C5F"/>
    <w:rsid w:val="00C00DFE"/>
    <w:rsid w:val="00C014DA"/>
    <w:rsid w:val="00C015A0"/>
    <w:rsid w:val="00C04EE9"/>
    <w:rsid w:val="00C067EE"/>
    <w:rsid w:val="00C14439"/>
    <w:rsid w:val="00C14441"/>
    <w:rsid w:val="00C15FA9"/>
    <w:rsid w:val="00C165C9"/>
    <w:rsid w:val="00C20D47"/>
    <w:rsid w:val="00C24399"/>
    <w:rsid w:val="00C2474B"/>
    <w:rsid w:val="00C277A3"/>
    <w:rsid w:val="00C32ABB"/>
    <w:rsid w:val="00C34151"/>
    <w:rsid w:val="00C344C0"/>
    <w:rsid w:val="00C365C1"/>
    <w:rsid w:val="00C373A4"/>
    <w:rsid w:val="00C377CB"/>
    <w:rsid w:val="00C4054C"/>
    <w:rsid w:val="00C418AA"/>
    <w:rsid w:val="00C4430D"/>
    <w:rsid w:val="00C50757"/>
    <w:rsid w:val="00C53290"/>
    <w:rsid w:val="00C5614B"/>
    <w:rsid w:val="00C562F4"/>
    <w:rsid w:val="00C5799E"/>
    <w:rsid w:val="00C6118F"/>
    <w:rsid w:val="00C6450C"/>
    <w:rsid w:val="00C656CE"/>
    <w:rsid w:val="00C6616D"/>
    <w:rsid w:val="00C70C92"/>
    <w:rsid w:val="00C73164"/>
    <w:rsid w:val="00C76DF9"/>
    <w:rsid w:val="00C77095"/>
    <w:rsid w:val="00C77AFB"/>
    <w:rsid w:val="00C826E9"/>
    <w:rsid w:val="00C84B0C"/>
    <w:rsid w:val="00C84DFB"/>
    <w:rsid w:val="00C85A41"/>
    <w:rsid w:val="00C87ED5"/>
    <w:rsid w:val="00C92219"/>
    <w:rsid w:val="00C92232"/>
    <w:rsid w:val="00C937BD"/>
    <w:rsid w:val="00C93ED8"/>
    <w:rsid w:val="00C941BA"/>
    <w:rsid w:val="00CA0EE4"/>
    <w:rsid w:val="00CA1A32"/>
    <w:rsid w:val="00CA71B0"/>
    <w:rsid w:val="00CA7A12"/>
    <w:rsid w:val="00CA7D43"/>
    <w:rsid w:val="00CB05B7"/>
    <w:rsid w:val="00CB16AF"/>
    <w:rsid w:val="00CB1ECE"/>
    <w:rsid w:val="00CB3842"/>
    <w:rsid w:val="00CB7297"/>
    <w:rsid w:val="00CB7523"/>
    <w:rsid w:val="00CB7B10"/>
    <w:rsid w:val="00CC09D6"/>
    <w:rsid w:val="00CC0B45"/>
    <w:rsid w:val="00CC0DF6"/>
    <w:rsid w:val="00CC1C35"/>
    <w:rsid w:val="00CC494E"/>
    <w:rsid w:val="00CC791E"/>
    <w:rsid w:val="00CC7A98"/>
    <w:rsid w:val="00CD0B40"/>
    <w:rsid w:val="00CD18B9"/>
    <w:rsid w:val="00CD3FC2"/>
    <w:rsid w:val="00CE0184"/>
    <w:rsid w:val="00CE58B5"/>
    <w:rsid w:val="00CE5C27"/>
    <w:rsid w:val="00CE6E88"/>
    <w:rsid w:val="00CF4E06"/>
    <w:rsid w:val="00D0122C"/>
    <w:rsid w:val="00D018B1"/>
    <w:rsid w:val="00D01EE9"/>
    <w:rsid w:val="00D02E1F"/>
    <w:rsid w:val="00D035B0"/>
    <w:rsid w:val="00D03EBB"/>
    <w:rsid w:val="00D04A6C"/>
    <w:rsid w:val="00D06B74"/>
    <w:rsid w:val="00D072DD"/>
    <w:rsid w:val="00D107D2"/>
    <w:rsid w:val="00D11F23"/>
    <w:rsid w:val="00D12749"/>
    <w:rsid w:val="00D13993"/>
    <w:rsid w:val="00D15702"/>
    <w:rsid w:val="00D1735E"/>
    <w:rsid w:val="00D230E0"/>
    <w:rsid w:val="00D23F9F"/>
    <w:rsid w:val="00D24C28"/>
    <w:rsid w:val="00D3139D"/>
    <w:rsid w:val="00D3485E"/>
    <w:rsid w:val="00D40EFF"/>
    <w:rsid w:val="00D41F62"/>
    <w:rsid w:val="00D4205D"/>
    <w:rsid w:val="00D50CB8"/>
    <w:rsid w:val="00D5299C"/>
    <w:rsid w:val="00D53848"/>
    <w:rsid w:val="00D53D4A"/>
    <w:rsid w:val="00D55713"/>
    <w:rsid w:val="00D55C72"/>
    <w:rsid w:val="00D608E8"/>
    <w:rsid w:val="00D60A21"/>
    <w:rsid w:val="00D63529"/>
    <w:rsid w:val="00D638BB"/>
    <w:rsid w:val="00D677FB"/>
    <w:rsid w:val="00D73304"/>
    <w:rsid w:val="00D757E8"/>
    <w:rsid w:val="00D76D73"/>
    <w:rsid w:val="00D77541"/>
    <w:rsid w:val="00D80A0F"/>
    <w:rsid w:val="00D8258A"/>
    <w:rsid w:val="00D83A7F"/>
    <w:rsid w:val="00D876D3"/>
    <w:rsid w:val="00D909D2"/>
    <w:rsid w:val="00D9161B"/>
    <w:rsid w:val="00D9362B"/>
    <w:rsid w:val="00D95E7E"/>
    <w:rsid w:val="00D96BE2"/>
    <w:rsid w:val="00DA069D"/>
    <w:rsid w:val="00DA13A2"/>
    <w:rsid w:val="00DA42CA"/>
    <w:rsid w:val="00DA5587"/>
    <w:rsid w:val="00DA57A4"/>
    <w:rsid w:val="00DA6BFD"/>
    <w:rsid w:val="00DA7A16"/>
    <w:rsid w:val="00DB44F6"/>
    <w:rsid w:val="00DB467A"/>
    <w:rsid w:val="00DB5169"/>
    <w:rsid w:val="00DB7361"/>
    <w:rsid w:val="00DB77C1"/>
    <w:rsid w:val="00DB7B73"/>
    <w:rsid w:val="00DC1F22"/>
    <w:rsid w:val="00DC53D1"/>
    <w:rsid w:val="00DC5EDB"/>
    <w:rsid w:val="00DC6EFB"/>
    <w:rsid w:val="00DC7AC9"/>
    <w:rsid w:val="00DD11A6"/>
    <w:rsid w:val="00DD232A"/>
    <w:rsid w:val="00DD2FA2"/>
    <w:rsid w:val="00DD3520"/>
    <w:rsid w:val="00DD4957"/>
    <w:rsid w:val="00DD581C"/>
    <w:rsid w:val="00DD5EB7"/>
    <w:rsid w:val="00DD6993"/>
    <w:rsid w:val="00DE12C9"/>
    <w:rsid w:val="00DE2819"/>
    <w:rsid w:val="00DE345A"/>
    <w:rsid w:val="00DE5233"/>
    <w:rsid w:val="00DE685F"/>
    <w:rsid w:val="00DE68BC"/>
    <w:rsid w:val="00DE6FF6"/>
    <w:rsid w:val="00DE7838"/>
    <w:rsid w:val="00DE7B4F"/>
    <w:rsid w:val="00DE7E86"/>
    <w:rsid w:val="00DF131B"/>
    <w:rsid w:val="00DF24AF"/>
    <w:rsid w:val="00DF3068"/>
    <w:rsid w:val="00E02ECB"/>
    <w:rsid w:val="00E03D5A"/>
    <w:rsid w:val="00E04C27"/>
    <w:rsid w:val="00E05466"/>
    <w:rsid w:val="00E06BEB"/>
    <w:rsid w:val="00E11C14"/>
    <w:rsid w:val="00E1271D"/>
    <w:rsid w:val="00E14AB3"/>
    <w:rsid w:val="00E20115"/>
    <w:rsid w:val="00E20214"/>
    <w:rsid w:val="00E21DF0"/>
    <w:rsid w:val="00E244C5"/>
    <w:rsid w:val="00E25687"/>
    <w:rsid w:val="00E25871"/>
    <w:rsid w:val="00E269E6"/>
    <w:rsid w:val="00E363C8"/>
    <w:rsid w:val="00E401D6"/>
    <w:rsid w:val="00E4046A"/>
    <w:rsid w:val="00E44019"/>
    <w:rsid w:val="00E470FD"/>
    <w:rsid w:val="00E51648"/>
    <w:rsid w:val="00E533B1"/>
    <w:rsid w:val="00E57F02"/>
    <w:rsid w:val="00E62E1E"/>
    <w:rsid w:val="00E669E9"/>
    <w:rsid w:val="00E8097F"/>
    <w:rsid w:val="00E854F3"/>
    <w:rsid w:val="00E856C8"/>
    <w:rsid w:val="00E85A84"/>
    <w:rsid w:val="00E875DE"/>
    <w:rsid w:val="00E87F7C"/>
    <w:rsid w:val="00E93A3B"/>
    <w:rsid w:val="00E95097"/>
    <w:rsid w:val="00EA6794"/>
    <w:rsid w:val="00EB083B"/>
    <w:rsid w:val="00EB099B"/>
    <w:rsid w:val="00EB1F8D"/>
    <w:rsid w:val="00EB23C5"/>
    <w:rsid w:val="00EB321C"/>
    <w:rsid w:val="00EB5A5D"/>
    <w:rsid w:val="00EB7B16"/>
    <w:rsid w:val="00EC1D30"/>
    <w:rsid w:val="00EC58EE"/>
    <w:rsid w:val="00EC7883"/>
    <w:rsid w:val="00ED2126"/>
    <w:rsid w:val="00ED425C"/>
    <w:rsid w:val="00ED6D9B"/>
    <w:rsid w:val="00ED7761"/>
    <w:rsid w:val="00ED7B96"/>
    <w:rsid w:val="00ED7DC6"/>
    <w:rsid w:val="00EE6B21"/>
    <w:rsid w:val="00EE77F1"/>
    <w:rsid w:val="00EE7CB1"/>
    <w:rsid w:val="00EF1BEA"/>
    <w:rsid w:val="00EF3CEF"/>
    <w:rsid w:val="00EF4C16"/>
    <w:rsid w:val="00F00293"/>
    <w:rsid w:val="00F045D1"/>
    <w:rsid w:val="00F05779"/>
    <w:rsid w:val="00F11999"/>
    <w:rsid w:val="00F15CB6"/>
    <w:rsid w:val="00F15D8F"/>
    <w:rsid w:val="00F20DAC"/>
    <w:rsid w:val="00F22D23"/>
    <w:rsid w:val="00F2350E"/>
    <w:rsid w:val="00F24469"/>
    <w:rsid w:val="00F268A8"/>
    <w:rsid w:val="00F27B44"/>
    <w:rsid w:val="00F3031E"/>
    <w:rsid w:val="00F34DC8"/>
    <w:rsid w:val="00F3753F"/>
    <w:rsid w:val="00F445D8"/>
    <w:rsid w:val="00F45ADE"/>
    <w:rsid w:val="00F460EE"/>
    <w:rsid w:val="00F5089C"/>
    <w:rsid w:val="00F66272"/>
    <w:rsid w:val="00F66AA4"/>
    <w:rsid w:val="00F67066"/>
    <w:rsid w:val="00F73962"/>
    <w:rsid w:val="00F76288"/>
    <w:rsid w:val="00F76578"/>
    <w:rsid w:val="00F81509"/>
    <w:rsid w:val="00F81EFC"/>
    <w:rsid w:val="00F84BA2"/>
    <w:rsid w:val="00F85575"/>
    <w:rsid w:val="00F86D35"/>
    <w:rsid w:val="00F876DB"/>
    <w:rsid w:val="00F90F05"/>
    <w:rsid w:val="00F9454B"/>
    <w:rsid w:val="00FA1112"/>
    <w:rsid w:val="00FA5AAD"/>
    <w:rsid w:val="00FA6136"/>
    <w:rsid w:val="00FB1B91"/>
    <w:rsid w:val="00FC0957"/>
    <w:rsid w:val="00FC1F0B"/>
    <w:rsid w:val="00FC20CE"/>
    <w:rsid w:val="00FC3ACD"/>
    <w:rsid w:val="00FD6E68"/>
    <w:rsid w:val="00FD751E"/>
    <w:rsid w:val="00FE0C96"/>
    <w:rsid w:val="00FE2B1C"/>
    <w:rsid w:val="00FF0491"/>
    <w:rsid w:val="00FF18EE"/>
    <w:rsid w:val="00FF3348"/>
    <w:rsid w:val="00FF3D76"/>
    <w:rsid w:val="00FF75A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F0CB7C"/>
  <w15:docId w15:val="{B8D5ABCE-8E5A-4FD6-8B76-194E498BC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3068"/>
    <w:pPr>
      <w:spacing w:after="120" w:line="240" w:lineRule="auto"/>
      <w:jc w:val="both"/>
    </w:pPr>
    <w:rPr>
      <w:rFonts w:ascii="Arial" w:hAnsi="Arial"/>
    </w:rPr>
  </w:style>
  <w:style w:type="paragraph" w:styleId="Ttulo1">
    <w:name w:val="heading 1"/>
    <w:aliases w:val="CONT,Pagina Inicial,UCI Header 1,CRA ARIAL 1,TítuloB,1,Edgar 1,título 1,CAPITULOS,Título 1 HECHICERA,Título_1,T1,N,Cent,N1,Cent1,N2,Cent2,N3,Cent3,N4,Cent4,N5,Cent5,N6,Cent6,N7,Cent7,N8,Cent8,N9,Cent9,Título 1-capítulo,Titre principal (1)"/>
    <w:basedOn w:val="Normal"/>
    <w:link w:val="Ttulo1Car"/>
    <w:autoRedefine/>
    <w:qFormat/>
    <w:rsid w:val="00ED2126"/>
    <w:pPr>
      <w:keepNext/>
      <w:keepLines/>
      <w:numPr>
        <w:numId w:val="1"/>
      </w:numPr>
      <w:spacing w:after="0"/>
      <w:jc w:val="center"/>
      <w:outlineLvl w:val="0"/>
    </w:pPr>
    <w:rPr>
      <w:rFonts w:eastAsiaTheme="majorEastAsia" w:cstheme="majorBidi"/>
      <w:b/>
      <w:bCs/>
    </w:rPr>
  </w:style>
  <w:style w:type="paragraph" w:styleId="Ttulo2">
    <w:name w:val="heading 2"/>
    <w:aliases w:val="2.2,Título 2 Car1,Título 2 Car Car,Edgar 2,título 2,Neg,Título 2 Car Car Car Car Car,Título 2 HECHICERA,título 2 Car,2.2 Car Car,2.2 Car,Título 2 -BCN,Heading 2 Char,H2,Neg1,Neg2,Neg3,Neg4,Neg5,Neg6,Neg7,Neg8,Neg9,Título 2-nivel 2"/>
    <w:basedOn w:val="Normal"/>
    <w:next w:val="Normal"/>
    <w:link w:val="Ttulo2Car"/>
    <w:uiPriority w:val="9"/>
    <w:unhideWhenUsed/>
    <w:qFormat/>
    <w:rsid w:val="007774F5"/>
    <w:pPr>
      <w:keepNext/>
      <w:keepLines/>
      <w:numPr>
        <w:ilvl w:val="1"/>
        <w:numId w:val="1"/>
      </w:numPr>
      <w:spacing w:before="200" w:after="0"/>
      <w:outlineLvl w:val="1"/>
    </w:pPr>
    <w:rPr>
      <w:rFonts w:eastAsiaTheme="majorEastAsia" w:cstheme="majorBidi"/>
      <w:b/>
      <w:bCs/>
      <w:szCs w:val="26"/>
    </w:rPr>
  </w:style>
  <w:style w:type="paragraph" w:styleId="Ttulo3">
    <w:name w:val="heading 3"/>
    <w:aliases w:val="título 3,Edgar 3,Título 3A,Título 3 HECHICERA,Título 3a,Título 3 AAL,Título 3 Car Car Car,Negrita,Título 3- nivel 3,Sub,Sub1,Sub2,Sub11,Tres Numerales,a) Texto"/>
    <w:basedOn w:val="Normal"/>
    <w:next w:val="Normal"/>
    <w:link w:val="Ttulo3Car"/>
    <w:unhideWhenUsed/>
    <w:qFormat/>
    <w:rsid w:val="00486692"/>
    <w:pPr>
      <w:keepNext/>
      <w:keepLines/>
      <w:numPr>
        <w:ilvl w:val="2"/>
        <w:numId w:val="1"/>
      </w:numPr>
      <w:spacing w:before="200" w:after="0"/>
      <w:outlineLvl w:val="2"/>
    </w:pPr>
    <w:rPr>
      <w:rFonts w:eastAsiaTheme="majorEastAsia" w:cstheme="majorBidi"/>
      <w:b/>
      <w:bCs/>
    </w:rPr>
  </w:style>
  <w:style w:type="paragraph" w:styleId="Ttulo4">
    <w:name w:val="heading 4"/>
    <w:aliases w:val="xx,Título 4 Car Car,Título 4 AAL,Título 4 mew,otro normal,Título 4-nivel 4"/>
    <w:basedOn w:val="Normal"/>
    <w:next w:val="Normal"/>
    <w:link w:val="Ttulo4Car"/>
    <w:uiPriority w:val="9"/>
    <w:unhideWhenUsed/>
    <w:qFormat/>
    <w:rsid w:val="00486692"/>
    <w:pPr>
      <w:keepNext/>
      <w:keepLines/>
      <w:numPr>
        <w:ilvl w:val="3"/>
        <w:numId w:val="1"/>
      </w:numPr>
      <w:spacing w:before="200" w:after="0"/>
      <w:outlineLvl w:val="3"/>
    </w:pPr>
    <w:rPr>
      <w:rFonts w:eastAsiaTheme="majorEastAsia" w:cstheme="majorBidi"/>
      <w:b/>
      <w:bCs/>
      <w:iCs/>
    </w:rPr>
  </w:style>
  <w:style w:type="paragraph" w:styleId="Ttulo5">
    <w:name w:val="heading 5"/>
    <w:aliases w:val="Título 5 EDWIN,Título 5 Car1,Título 5 Car Car,Título 5 tabla Car Car,Título 5 tabla Car1,Título 5 tabla Car,Título 5 tabla,Titulo Cuadro,Título 5-BCN"/>
    <w:basedOn w:val="Normal"/>
    <w:next w:val="Normal"/>
    <w:link w:val="Ttulo5Car"/>
    <w:uiPriority w:val="9"/>
    <w:unhideWhenUsed/>
    <w:qFormat/>
    <w:rsid w:val="00E269E6"/>
    <w:pPr>
      <w:keepNext/>
      <w:keepLines/>
      <w:numPr>
        <w:ilvl w:val="4"/>
        <w:numId w:val="1"/>
      </w:numPr>
      <w:spacing w:before="200" w:after="0"/>
      <w:outlineLvl w:val="4"/>
    </w:pPr>
    <w:rPr>
      <w:rFonts w:eastAsiaTheme="majorEastAsia" w:cstheme="majorBidi"/>
    </w:rPr>
  </w:style>
  <w:style w:type="paragraph" w:styleId="Ttulo6">
    <w:name w:val="heading 6"/>
    <w:aliases w:val="Figuras,Titulo tablas-figuras,No,TITULO GRAFICO,Cuarta viñeta,Título 6-BCN,tabla 1"/>
    <w:basedOn w:val="Normal"/>
    <w:next w:val="Normal"/>
    <w:link w:val="Ttulo6Car"/>
    <w:uiPriority w:val="99"/>
    <w:unhideWhenUsed/>
    <w:qFormat/>
    <w:rsid w:val="00DF131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aliases w:val="Ref tablas-figuras-fotos,no"/>
    <w:basedOn w:val="Normal"/>
    <w:next w:val="Normal"/>
    <w:link w:val="Ttulo7Car"/>
    <w:uiPriority w:val="9"/>
    <w:unhideWhenUsed/>
    <w:qFormat/>
    <w:rsid w:val="00DF131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aliases w:val="Título 8 pie de foto,NO1"/>
    <w:basedOn w:val="Normal"/>
    <w:next w:val="Normal"/>
    <w:link w:val="Ttulo8Car"/>
    <w:unhideWhenUsed/>
    <w:qFormat/>
    <w:rsid w:val="00DF131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aliases w:val="Normal1,Pie de tabla,No2"/>
    <w:basedOn w:val="Normal"/>
    <w:next w:val="Normal"/>
    <w:link w:val="Ttulo9Car"/>
    <w:unhideWhenUsed/>
    <w:qFormat/>
    <w:rsid w:val="00DF131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unhideWhenUsed/>
    <w:rsid w:val="004C3059"/>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rsid w:val="004C3059"/>
    <w:rPr>
      <w:rFonts w:ascii="Tahoma" w:hAnsi="Tahoma" w:cs="Tahoma"/>
      <w:sz w:val="16"/>
      <w:szCs w:val="16"/>
    </w:rPr>
  </w:style>
  <w:style w:type="paragraph" w:styleId="Encabezado">
    <w:name w:val="header"/>
    <w:aliases w:val="encabezado,Encabezado Car Car,Encabezado Car Car Car Car Car,Encabezado Car Car Car,Encabezado Car Car Car Car,Encabezado1"/>
    <w:basedOn w:val="Normal"/>
    <w:link w:val="EncabezadoCar"/>
    <w:uiPriority w:val="99"/>
    <w:unhideWhenUsed/>
    <w:rsid w:val="004C3059"/>
    <w:pPr>
      <w:tabs>
        <w:tab w:val="center" w:pos="4252"/>
        <w:tab w:val="right" w:pos="8504"/>
      </w:tabs>
      <w:spacing w:after="0"/>
    </w:pPr>
  </w:style>
  <w:style w:type="character" w:customStyle="1" w:styleId="EncabezadoCar">
    <w:name w:val="Encabezado Car"/>
    <w:aliases w:val="encabezado Car,Encabezado Car Car Car1,Encabezado Car Car Car Car Car Car,Encabezado Car Car Car Car1,Encabezado Car Car Car Car Car1,Encabezado1 Car"/>
    <w:basedOn w:val="Fuentedeprrafopredeter"/>
    <w:link w:val="Encabezado"/>
    <w:uiPriority w:val="99"/>
    <w:rsid w:val="004C3059"/>
  </w:style>
  <w:style w:type="paragraph" w:styleId="Piedepgina">
    <w:name w:val="footer"/>
    <w:aliases w:val="pie de página"/>
    <w:basedOn w:val="Normal"/>
    <w:link w:val="PiedepginaCar"/>
    <w:uiPriority w:val="99"/>
    <w:unhideWhenUsed/>
    <w:rsid w:val="004C3059"/>
    <w:pPr>
      <w:tabs>
        <w:tab w:val="center" w:pos="4252"/>
        <w:tab w:val="right" w:pos="8504"/>
      </w:tabs>
      <w:spacing w:after="0"/>
    </w:pPr>
  </w:style>
  <w:style w:type="character" w:customStyle="1" w:styleId="PiedepginaCar">
    <w:name w:val="Pie de página Car"/>
    <w:aliases w:val="pie de página Car"/>
    <w:basedOn w:val="Fuentedeprrafopredeter"/>
    <w:link w:val="Piedepgina"/>
    <w:uiPriority w:val="99"/>
    <w:rsid w:val="004C3059"/>
  </w:style>
  <w:style w:type="character" w:customStyle="1" w:styleId="Ttulo1Car">
    <w:name w:val="Título 1 Car"/>
    <w:aliases w:val="CONT Car,Pagina Inicial Car,UCI Header 1 Car,CRA ARIAL 1 Car,TítuloB Car,1 Car,Edgar 1 Car,título 1 Car,CAPITULOS Car,Título 1 HECHICERA Car,Título_1 Car,T1 Car,N Car,Cent Car,N1 Car,Cent1 Car,N2 Car,Cent2 Car,N3 Car,Cent3 Car,N4 Car,N5 Car"/>
    <w:basedOn w:val="Fuentedeprrafopredeter"/>
    <w:link w:val="Ttulo1"/>
    <w:rsid w:val="00ED2126"/>
    <w:rPr>
      <w:rFonts w:ascii="Arial" w:eastAsiaTheme="majorEastAsia" w:hAnsi="Arial" w:cstheme="majorBidi"/>
      <w:b/>
      <w:bCs/>
    </w:rPr>
  </w:style>
  <w:style w:type="paragraph" w:customStyle="1" w:styleId="Titulo1">
    <w:name w:val="Titulo 1"/>
    <w:basedOn w:val="Ttulo1"/>
    <w:next w:val="Normal"/>
    <w:qFormat/>
    <w:rsid w:val="006E4E57"/>
    <w:pPr>
      <w:autoSpaceDE w:val="0"/>
      <w:autoSpaceDN w:val="0"/>
      <w:spacing w:line="360" w:lineRule="auto"/>
    </w:pPr>
    <w:rPr>
      <w:rFonts w:eastAsia="Times New Roman" w:cs="Arial"/>
      <w:caps/>
      <w:szCs w:val="24"/>
    </w:rPr>
  </w:style>
  <w:style w:type="paragraph" w:styleId="TtulodeTDC">
    <w:name w:val="TOC Heading"/>
    <w:basedOn w:val="Ttulo1"/>
    <w:next w:val="Normal"/>
    <w:uiPriority w:val="39"/>
    <w:unhideWhenUsed/>
    <w:rsid w:val="001D0A94"/>
    <w:pPr>
      <w:outlineLvl w:val="9"/>
    </w:pPr>
    <w:rPr>
      <w:rFonts w:asciiTheme="majorHAnsi" w:hAnsiTheme="majorHAnsi"/>
      <w:color w:val="365F91" w:themeColor="accent1" w:themeShade="BF"/>
      <w:sz w:val="28"/>
    </w:rPr>
  </w:style>
  <w:style w:type="table" w:styleId="Tablaconcuadrcula">
    <w:name w:val="Table Grid"/>
    <w:aliases w:val="SGI,sin cuadricula,Petrominerales,Tabla GEOCOL,petro,Tabla sin cuadrícula,Tabla con cuadrícula-1,AUDITORIA AMBINTAL 2"/>
    <w:basedOn w:val="Tablanormal"/>
    <w:uiPriority w:val="59"/>
    <w:qFormat/>
    <w:rsid w:val="003C57EF"/>
    <w:pPr>
      <w:spacing w:after="0" w:line="240" w:lineRule="auto"/>
    </w:pPr>
    <w:rPr>
      <w:rFonts w:ascii="Arial" w:eastAsiaTheme="minorEastAsia" w:hAnsi="Arial"/>
      <w:sz w:val="18"/>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rsid w:val="00C85A41"/>
  </w:style>
  <w:style w:type="paragraph" w:customStyle="1" w:styleId="Titulo2">
    <w:name w:val="Titulo 2"/>
    <w:basedOn w:val="Ttulo2"/>
    <w:next w:val="Normal"/>
    <w:qFormat/>
    <w:rsid w:val="006E4E57"/>
    <w:pPr>
      <w:spacing w:before="240" w:after="120"/>
      <w:ind w:left="0" w:firstLine="0"/>
      <w:jc w:val="left"/>
    </w:pPr>
    <w:rPr>
      <w:caps/>
    </w:rPr>
  </w:style>
  <w:style w:type="character" w:customStyle="1" w:styleId="Ttulo2Car">
    <w:name w:val="Título 2 Car"/>
    <w:aliases w:val="2.2 Car1,Título 2 Car1 Car,Título 2 Car Car Car,Edgar 2 Car,título 2 Car1,Neg Car,Título 2 Car Car Car Car Car Car,Título 2 HECHICERA Car,título 2 Car Car,2.2 Car Car Car,2.2 Car Car1,Título 2 -BCN Car,Heading 2 Char Car,H2 Car,Neg1 Car"/>
    <w:basedOn w:val="Fuentedeprrafopredeter"/>
    <w:link w:val="Ttulo2"/>
    <w:uiPriority w:val="9"/>
    <w:rsid w:val="007774F5"/>
    <w:rPr>
      <w:rFonts w:ascii="Arial" w:eastAsiaTheme="majorEastAsia" w:hAnsi="Arial" w:cstheme="majorBidi"/>
      <w:b/>
      <w:bCs/>
      <w:szCs w:val="26"/>
    </w:rPr>
  </w:style>
  <w:style w:type="character" w:customStyle="1" w:styleId="Ttulo3Car">
    <w:name w:val="Título 3 Car"/>
    <w:aliases w:val="título 3 Car,Edgar 3 Car,Título 3A Car,Título 3 HECHICERA Car,Título 3a Car,Título 3 AAL Car,Título 3 Car Car Car Car,Negrita Car,Título 3- nivel 3 Car,Sub Car,Sub1 Car,Sub2 Car,Sub11 Car,Tres Numerales Car,a) Texto Car"/>
    <w:basedOn w:val="Fuentedeprrafopredeter"/>
    <w:link w:val="Ttulo3"/>
    <w:rsid w:val="00486692"/>
    <w:rPr>
      <w:rFonts w:ascii="Arial" w:eastAsiaTheme="majorEastAsia" w:hAnsi="Arial" w:cstheme="majorBidi"/>
      <w:b/>
      <w:bCs/>
    </w:rPr>
  </w:style>
  <w:style w:type="character" w:customStyle="1" w:styleId="Ttulo4Car">
    <w:name w:val="Título 4 Car"/>
    <w:aliases w:val="xx Car,Título 4 Car Car Car,Título 4 AAL Car,Título 4 mew Car,otro normal Car,Título 4-nivel 4 Car"/>
    <w:basedOn w:val="Fuentedeprrafopredeter"/>
    <w:link w:val="Ttulo4"/>
    <w:uiPriority w:val="9"/>
    <w:rsid w:val="00486692"/>
    <w:rPr>
      <w:rFonts w:ascii="Arial" w:eastAsiaTheme="majorEastAsia" w:hAnsi="Arial" w:cstheme="majorBidi"/>
      <w:b/>
      <w:bCs/>
      <w:iCs/>
    </w:rPr>
  </w:style>
  <w:style w:type="character" w:customStyle="1" w:styleId="Ttulo5Car">
    <w:name w:val="Título 5 Car"/>
    <w:aliases w:val="Título 5 EDWIN Car,Título 5 Car1 Car,Título 5 Car Car Car,Título 5 tabla Car Car Car,Título 5 tabla Car1 Car,Título 5 tabla Car Car1,Título 5 tabla Car2,Titulo Cuadro Car,Título 5-BCN Car"/>
    <w:basedOn w:val="Fuentedeprrafopredeter"/>
    <w:link w:val="Ttulo5"/>
    <w:uiPriority w:val="9"/>
    <w:rsid w:val="00E269E6"/>
    <w:rPr>
      <w:rFonts w:ascii="Arial" w:eastAsiaTheme="majorEastAsia" w:hAnsi="Arial" w:cstheme="majorBidi"/>
    </w:rPr>
  </w:style>
  <w:style w:type="character" w:customStyle="1" w:styleId="Ttulo6Car">
    <w:name w:val="Título 6 Car"/>
    <w:aliases w:val="Figuras Car,Titulo tablas-figuras Car,No Car,TITULO GRAFICO Car,Cuarta viñeta Car,Título 6-BCN Car,tabla 1 Car"/>
    <w:basedOn w:val="Fuentedeprrafopredeter"/>
    <w:link w:val="Ttulo6"/>
    <w:uiPriority w:val="99"/>
    <w:rsid w:val="00DF131B"/>
    <w:rPr>
      <w:rFonts w:asciiTheme="majorHAnsi" w:eastAsiaTheme="majorEastAsia" w:hAnsiTheme="majorHAnsi" w:cstheme="majorBidi"/>
      <w:i/>
      <w:iCs/>
      <w:color w:val="243F60" w:themeColor="accent1" w:themeShade="7F"/>
    </w:rPr>
  </w:style>
  <w:style w:type="character" w:customStyle="1" w:styleId="Ttulo7Car">
    <w:name w:val="Título 7 Car"/>
    <w:aliases w:val="Ref tablas-figuras-fotos Car,no Car"/>
    <w:basedOn w:val="Fuentedeprrafopredeter"/>
    <w:link w:val="Ttulo7"/>
    <w:uiPriority w:val="9"/>
    <w:rsid w:val="00DF131B"/>
    <w:rPr>
      <w:rFonts w:asciiTheme="majorHAnsi" w:eastAsiaTheme="majorEastAsia" w:hAnsiTheme="majorHAnsi" w:cstheme="majorBidi"/>
      <w:i/>
      <w:iCs/>
      <w:color w:val="404040" w:themeColor="text1" w:themeTint="BF"/>
    </w:rPr>
  </w:style>
  <w:style w:type="character" w:customStyle="1" w:styleId="Ttulo8Car">
    <w:name w:val="Título 8 Car"/>
    <w:aliases w:val="Título 8 pie de foto Car,NO1 Car"/>
    <w:basedOn w:val="Fuentedeprrafopredeter"/>
    <w:link w:val="Ttulo8"/>
    <w:rsid w:val="00DF131B"/>
    <w:rPr>
      <w:rFonts w:asciiTheme="majorHAnsi" w:eastAsiaTheme="majorEastAsia" w:hAnsiTheme="majorHAnsi" w:cstheme="majorBidi"/>
      <w:color w:val="404040" w:themeColor="text1" w:themeTint="BF"/>
      <w:sz w:val="20"/>
      <w:szCs w:val="20"/>
    </w:rPr>
  </w:style>
  <w:style w:type="character" w:customStyle="1" w:styleId="Ttulo9Car">
    <w:name w:val="Título 9 Car"/>
    <w:aliases w:val="Normal1 Car,Pie de tabla Car,No2 Car"/>
    <w:basedOn w:val="Fuentedeprrafopredeter"/>
    <w:link w:val="Ttulo9"/>
    <w:rsid w:val="00DF131B"/>
    <w:rPr>
      <w:rFonts w:asciiTheme="majorHAnsi" w:eastAsiaTheme="majorEastAsia" w:hAnsiTheme="majorHAnsi" w:cstheme="majorBidi"/>
      <w:i/>
      <w:iCs/>
      <w:color w:val="404040" w:themeColor="text1" w:themeTint="BF"/>
      <w:sz w:val="20"/>
      <w:szCs w:val="20"/>
    </w:rPr>
  </w:style>
  <w:style w:type="paragraph" w:customStyle="1" w:styleId="Titulo3">
    <w:name w:val="Titulo 3"/>
    <w:basedOn w:val="Ttulo3"/>
    <w:next w:val="Normal"/>
    <w:qFormat/>
    <w:rsid w:val="00273A53"/>
    <w:pPr>
      <w:spacing w:before="240" w:after="120"/>
      <w:jc w:val="left"/>
    </w:pPr>
    <w:rPr>
      <w:rFonts w:ascii="Arial Negrita" w:hAnsi="Arial Negrita" w:cs="Arial"/>
    </w:rPr>
  </w:style>
  <w:style w:type="paragraph" w:customStyle="1" w:styleId="Titulo4">
    <w:name w:val="Titulo 4"/>
    <w:basedOn w:val="Ttulo4"/>
    <w:next w:val="Normal"/>
    <w:qFormat/>
    <w:rsid w:val="00273A53"/>
    <w:pPr>
      <w:spacing w:before="240" w:after="120"/>
    </w:pPr>
  </w:style>
  <w:style w:type="paragraph" w:customStyle="1" w:styleId="Titulo5">
    <w:name w:val="Titulo 5"/>
    <w:basedOn w:val="Ttulo5"/>
    <w:next w:val="Normal"/>
    <w:autoRedefine/>
    <w:qFormat/>
    <w:rsid w:val="00E269E6"/>
    <w:pPr>
      <w:spacing w:before="0"/>
    </w:pPr>
    <w:rPr>
      <w:b/>
    </w:rPr>
  </w:style>
  <w:style w:type="paragraph" w:customStyle="1" w:styleId="Vieta1">
    <w:name w:val="Viñeta 1"/>
    <w:basedOn w:val="Listaconvietas"/>
    <w:link w:val="Vieta1Car"/>
    <w:qFormat/>
    <w:rsid w:val="00404893"/>
  </w:style>
  <w:style w:type="paragraph" w:customStyle="1" w:styleId="Vieta2">
    <w:name w:val="Viñeta 2"/>
    <w:basedOn w:val="Listaconvietas"/>
    <w:qFormat/>
    <w:rsid w:val="00D13993"/>
    <w:pPr>
      <w:numPr>
        <w:numId w:val="3"/>
      </w:numPr>
    </w:pPr>
  </w:style>
  <w:style w:type="paragraph" w:styleId="Listaconvietas">
    <w:name w:val="List Bullet"/>
    <w:basedOn w:val="Normal"/>
    <w:uiPriority w:val="99"/>
    <w:unhideWhenUsed/>
    <w:rsid w:val="00404893"/>
    <w:pPr>
      <w:numPr>
        <w:numId w:val="2"/>
      </w:numPr>
      <w:contextualSpacing/>
    </w:pPr>
  </w:style>
  <w:style w:type="paragraph" w:customStyle="1" w:styleId="Vieta3">
    <w:name w:val="Viñeta 3"/>
    <w:basedOn w:val="Listaconvietas"/>
    <w:qFormat/>
    <w:rsid w:val="00404893"/>
    <w:pPr>
      <w:numPr>
        <w:numId w:val="4"/>
      </w:numPr>
    </w:pPr>
  </w:style>
  <w:style w:type="paragraph" w:customStyle="1" w:styleId="EpigrafeTabla">
    <w:name w:val="Epigrafe Tabla"/>
    <w:basedOn w:val="Descripcin"/>
    <w:qFormat/>
    <w:rsid w:val="007F690A"/>
    <w:pPr>
      <w:spacing w:after="120"/>
    </w:pPr>
    <w:rPr>
      <w:b/>
    </w:rPr>
  </w:style>
  <w:style w:type="paragraph" w:customStyle="1" w:styleId="EpigrafeFigura">
    <w:name w:val="Epigrafe Figura"/>
    <w:basedOn w:val="Descripcin"/>
    <w:qFormat/>
    <w:rsid w:val="007F690A"/>
    <w:pPr>
      <w:spacing w:after="120"/>
      <w:jc w:val="center"/>
    </w:pPr>
    <w:rPr>
      <w:b/>
    </w:rPr>
  </w:style>
  <w:style w:type="paragraph" w:styleId="Descripcin">
    <w:name w:val="caption"/>
    <w:aliases w:val="Figura Car,Figura Car Car,Tabla1,Tabla2,Título tabla/gráfica,T...,Título tabla/gráfica1,Título tabla/gráfica2,Título tabla/gráfica3,Título tabla/gráfica4,Título tabla/gráfica5,Título tabla/gráfica6,Título tabla/gráfica7,T,Epígrafe Car1,car,A"/>
    <w:basedOn w:val="Normal"/>
    <w:next w:val="Normal"/>
    <w:link w:val="DescripcinCar"/>
    <w:autoRedefine/>
    <w:uiPriority w:val="35"/>
    <w:unhideWhenUsed/>
    <w:qFormat/>
    <w:rsid w:val="00ED2126"/>
    <w:pPr>
      <w:spacing w:after="0"/>
    </w:pPr>
    <w:rPr>
      <w:bCs/>
      <w:szCs w:val="18"/>
    </w:rPr>
  </w:style>
  <w:style w:type="paragraph" w:customStyle="1" w:styleId="FuenteTabla">
    <w:name w:val="Fuente Tabla"/>
    <w:basedOn w:val="Normal"/>
    <w:next w:val="Normal"/>
    <w:qFormat/>
    <w:rsid w:val="009A0197"/>
    <w:rPr>
      <w:sz w:val="18"/>
    </w:rPr>
  </w:style>
  <w:style w:type="paragraph" w:customStyle="1" w:styleId="FuenteFigura">
    <w:name w:val="Fuente Figura"/>
    <w:basedOn w:val="Normal"/>
    <w:next w:val="Normal"/>
    <w:qFormat/>
    <w:rsid w:val="00A65660"/>
    <w:pPr>
      <w:jc w:val="center"/>
    </w:pPr>
    <w:rPr>
      <w:sz w:val="18"/>
    </w:rPr>
  </w:style>
  <w:style w:type="paragraph" w:customStyle="1" w:styleId="Default">
    <w:name w:val="Default"/>
    <w:rsid w:val="00410FA6"/>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1B0F64"/>
    <w:pPr>
      <w:spacing w:before="120"/>
    </w:pPr>
    <w:rPr>
      <w:rFonts w:ascii="Times New Roman" w:eastAsia="Calibri" w:hAnsi="Times New Roman" w:cs="Times New Roman"/>
      <w:sz w:val="24"/>
      <w:szCs w:val="24"/>
      <w:lang w:val="es-MX"/>
    </w:rPr>
  </w:style>
  <w:style w:type="paragraph" w:styleId="TDC1">
    <w:name w:val="toc 1"/>
    <w:aliases w:val="Indice de cuadros"/>
    <w:basedOn w:val="Normal"/>
    <w:next w:val="Normal"/>
    <w:autoRedefine/>
    <w:uiPriority w:val="39"/>
    <w:unhideWhenUsed/>
    <w:rsid w:val="00394E55"/>
    <w:pPr>
      <w:spacing w:before="360" w:after="0"/>
      <w:jc w:val="left"/>
    </w:pPr>
    <w:rPr>
      <w:rFonts w:asciiTheme="majorHAnsi" w:hAnsiTheme="majorHAnsi"/>
      <w:b/>
      <w:bCs/>
      <w:caps/>
      <w:sz w:val="24"/>
      <w:szCs w:val="24"/>
    </w:rPr>
  </w:style>
  <w:style w:type="paragraph" w:styleId="TDC2">
    <w:name w:val="toc 2"/>
    <w:basedOn w:val="Normal"/>
    <w:next w:val="Normal"/>
    <w:autoRedefine/>
    <w:uiPriority w:val="39"/>
    <w:unhideWhenUsed/>
    <w:rsid w:val="00394E55"/>
    <w:pPr>
      <w:spacing w:before="240" w:after="0"/>
      <w:jc w:val="left"/>
    </w:pPr>
    <w:rPr>
      <w:rFonts w:asciiTheme="minorHAnsi" w:hAnsiTheme="minorHAnsi"/>
      <w:b/>
      <w:bCs/>
      <w:sz w:val="20"/>
      <w:szCs w:val="20"/>
    </w:rPr>
  </w:style>
  <w:style w:type="paragraph" w:styleId="TDC3">
    <w:name w:val="toc 3"/>
    <w:basedOn w:val="Normal"/>
    <w:next w:val="Normal"/>
    <w:autoRedefine/>
    <w:uiPriority w:val="39"/>
    <w:unhideWhenUsed/>
    <w:rsid w:val="00394E55"/>
    <w:pPr>
      <w:spacing w:after="0"/>
      <w:ind w:left="220"/>
      <w:jc w:val="left"/>
    </w:pPr>
    <w:rPr>
      <w:rFonts w:asciiTheme="minorHAnsi" w:hAnsiTheme="minorHAnsi"/>
      <w:sz w:val="20"/>
      <w:szCs w:val="20"/>
    </w:rPr>
  </w:style>
  <w:style w:type="character" w:styleId="Hipervnculo">
    <w:name w:val="Hyperlink"/>
    <w:basedOn w:val="Fuentedeprrafopredeter"/>
    <w:uiPriority w:val="99"/>
    <w:unhideWhenUsed/>
    <w:rsid w:val="00394E55"/>
    <w:rPr>
      <w:color w:val="0000FF" w:themeColor="hyperlink"/>
      <w:u w:val="single"/>
    </w:rPr>
  </w:style>
  <w:style w:type="paragraph" w:styleId="TDC4">
    <w:name w:val="toc 4"/>
    <w:basedOn w:val="Normal"/>
    <w:next w:val="Normal"/>
    <w:autoRedefine/>
    <w:uiPriority w:val="39"/>
    <w:unhideWhenUsed/>
    <w:rsid w:val="00394E55"/>
    <w:pPr>
      <w:spacing w:after="0"/>
      <w:ind w:left="440"/>
      <w:jc w:val="left"/>
    </w:pPr>
    <w:rPr>
      <w:rFonts w:asciiTheme="minorHAnsi" w:hAnsiTheme="minorHAnsi"/>
      <w:sz w:val="20"/>
      <w:szCs w:val="20"/>
    </w:rPr>
  </w:style>
  <w:style w:type="paragraph" w:styleId="TDC5">
    <w:name w:val="toc 5"/>
    <w:basedOn w:val="Normal"/>
    <w:next w:val="Normal"/>
    <w:autoRedefine/>
    <w:uiPriority w:val="39"/>
    <w:unhideWhenUsed/>
    <w:rsid w:val="00394E55"/>
    <w:pPr>
      <w:spacing w:after="0"/>
      <w:ind w:left="660"/>
      <w:jc w:val="left"/>
    </w:pPr>
    <w:rPr>
      <w:rFonts w:asciiTheme="minorHAnsi" w:hAnsiTheme="minorHAnsi"/>
      <w:sz w:val="20"/>
      <w:szCs w:val="20"/>
    </w:rPr>
  </w:style>
  <w:style w:type="paragraph" w:styleId="TDC6">
    <w:name w:val="toc 6"/>
    <w:basedOn w:val="Normal"/>
    <w:next w:val="Normal"/>
    <w:autoRedefine/>
    <w:uiPriority w:val="39"/>
    <w:unhideWhenUsed/>
    <w:rsid w:val="00394E55"/>
    <w:pPr>
      <w:spacing w:after="0"/>
      <w:ind w:left="880"/>
      <w:jc w:val="left"/>
    </w:pPr>
    <w:rPr>
      <w:rFonts w:asciiTheme="minorHAnsi" w:hAnsiTheme="minorHAnsi"/>
      <w:sz w:val="20"/>
      <w:szCs w:val="20"/>
    </w:rPr>
  </w:style>
  <w:style w:type="paragraph" w:styleId="TDC7">
    <w:name w:val="toc 7"/>
    <w:basedOn w:val="Normal"/>
    <w:next w:val="Normal"/>
    <w:autoRedefine/>
    <w:uiPriority w:val="39"/>
    <w:unhideWhenUsed/>
    <w:rsid w:val="00394E55"/>
    <w:pPr>
      <w:spacing w:after="0"/>
      <w:ind w:left="1100"/>
      <w:jc w:val="left"/>
    </w:pPr>
    <w:rPr>
      <w:rFonts w:asciiTheme="minorHAnsi" w:hAnsiTheme="minorHAnsi"/>
      <w:sz w:val="20"/>
      <w:szCs w:val="20"/>
    </w:rPr>
  </w:style>
  <w:style w:type="paragraph" w:styleId="TDC8">
    <w:name w:val="toc 8"/>
    <w:basedOn w:val="Normal"/>
    <w:next w:val="Normal"/>
    <w:autoRedefine/>
    <w:uiPriority w:val="39"/>
    <w:unhideWhenUsed/>
    <w:rsid w:val="00394E55"/>
    <w:pPr>
      <w:spacing w:after="0"/>
      <w:ind w:left="1320"/>
      <w:jc w:val="left"/>
    </w:pPr>
    <w:rPr>
      <w:rFonts w:asciiTheme="minorHAnsi" w:hAnsiTheme="minorHAnsi"/>
      <w:sz w:val="20"/>
      <w:szCs w:val="20"/>
    </w:rPr>
  </w:style>
  <w:style w:type="paragraph" w:styleId="TDC9">
    <w:name w:val="toc 9"/>
    <w:basedOn w:val="Normal"/>
    <w:next w:val="Normal"/>
    <w:autoRedefine/>
    <w:uiPriority w:val="39"/>
    <w:unhideWhenUsed/>
    <w:rsid w:val="00394E55"/>
    <w:pPr>
      <w:spacing w:after="0"/>
      <w:ind w:left="1540"/>
      <w:jc w:val="left"/>
    </w:pPr>
    <w:rPr>
      <w:rFonts w:asciiTheme="minorHAnsi" w:hAnsiTheme="minorHAnsi"/>
      <w:sz w:val="20"/>
      <w:szCs w:val="20"/>
    </w:rPr>
  </w:style>
  <w:style w:type="paragraph" w:styleId="Tabladeilustraciones">
    <w:name w:val="table of figures"/>
    <w:aliases w:val="Tabla de cuadros,tabla,Figura"/>
    <w:basedOn w:val="Normal"/>
    <w:next w:val="Normal"/>
    <w:uiPriority w:val="99"/>
    <w:unhideWhenUsed/>
    <w:qFormat/>
    <w:rsid w:val="00394E55"/>
    <w:pPr>
      <w:spacing w:after="0"/>
    </w:pPr>
  </w:style>
  <w:style w:type="paragraph" w:styleId="Prrafodelista">
    <w:name w:val="List Paragraph"/>
    <w:aliases w:val="HOJA,Bolita,Guión,Párrafo de lista3,BOLA,Párrafo de lista21,Titulo 8,Párrafo de lista2,MIBEX B,Párrafo de lista22,List Paragraph,BOLADEF,Flor,Lista HD,Colorful List Accent 1,Lista vistosa - Énfasis 11,Viñeta 6,T_3,Párrafo encimadas"/>
    <w:basedOn w:val="Normal"/>
    <w:link w:val="PrrafodelistaCar"/>
    <w:uiPriority w:val="34"/>
    <w:qFormat/>
    <w:rsid w:val="00B61246"/>
    <w:pPr>
      <w:spacing w:after="0"/>
      <w:ind w:left="720"/>
      <w:contextualSpacing/>
    </w:pPr>
    <w:rPr>
      <w:rFonts w:eastAsia="Calibri" w:cs="Times New Roman"/>
      <w:lang w:val="es-CO"/>
    </w:rPr>
  </w:style>
  <w:style w:type="paragraph" w:customStyle="1" w:styleId="Tabla">
    <w:name w:val="Tabla"/>
    <w:basedOn w:val="Normal"/>
    <w:link w:val="TablaCar"/>
    <w:rsid w:val="00B61246"/>
    <w:pPr>
      <w:spacing w:before="20" w:after="20"/>
    </w:pPr>
    <w:rPr>
      <w:rFonts w:eastAsia="SimSun" w:cs="Times New Roman"/>
      <w:sz w:val="16"/>
      <w:szCs w:val="20"/>
      <w:lang w:val="es-ES_tradnl" w:eastAsia="zh-CN"/>
    </w:rPr>
  </w:style>
  <w:style w:type="character" w:customStyle="1" w:styleId="TablaCar">
    <w:name w:val="Tabla Car"/>
    <w:aliases w:val="Epígrafe Car,Figura Car Car1,Figura Car Car Car,Tabla1 Car,Tabla2 Car,Título tabla/gráfica Car,T... Car,Título tabla/gráfica1 Car,Título tabla/gráfica2 Car,Título tabla/gráfica3 Car,Título tabla/gráfica4 Car,Título tabla/gráfica5 Car,T Car"/>
    <w:link w:val="Tabla"/>
    <w:uiPriority w:val="35"/>
    <w:locked/>
    <w:rsid w:val="00B61246"/>
    <w:rPr>
      <w:rFonts w:ascii="Arial" w:eastAsia="SimSun" w:hAnsi="Arial" w:cs="Times New Roman"/>
      <w:sz w:val="16"/>
      <w:szCs w:val="20"/>
      <w:lang w:val="es-ES_tradnl" w:eastAsia="zh-CN"/>
    </w:rPr>
  </w:style>
  <w:style w:type="character" w:styleId="Refdecomentario">
    <w:name w:val="annotation reference"/>
    <w:basedOn w:val="Fuentedeprrafopredeter"/>
    <w:uiPriority w:val="99"/>
    <w:unhideWhenUsed/>
    <w:rsid w:val="004E1755"/>
    <w:rPr>
      <w:sz w:val="16"/>
      <w:szCs w:val="16"/>
    </w:rPr>
  </w:style>
  <w:style w:type="paragraph" w:styleId="Textocomentario">
    <w:name w:val="annotation text"/>
    <w:basedOn w:val="Normal"/>
    <w:link w:val="TextocomentarioCar"/>
    <w:uiPriority w:val="99"/>
    <w:unhideWhenUsed/>
    <w:rsid w:val="004E1755"/>
    <w:rPr>
      <w:sz w:val="20"/>
      <w:szCs w:val="20"/>
    </w:rPr>
  </w:style>
  <w:style w:type="character" w:customStyle="1" w:styleId="TextocomentarioCar">
    <w:name w:val="Texto comentario Car"/>
    <w:basedOn w:val="Fuentedeprrafopredeter"/>
    <w:link w:val="Textocomentario"/>
    <w:uiPriority w:val="99"/>
    <w:rsid w:val="004E1755"/>
    <w:rPr>
      <w:rFonts w:ascii="Arial" w:hAnsi="Arial"/>
      <w:sz w:val="20"/>
      <w:szCs w:val="20"/>
    </w:rPr>
  </w:style>
  <w:style w:type="paragraph" w:styleId="Asuntodelcomentario">
    <w:name w:val="annotation subject"/>
    <w:basedOn w:val="Textocomentario"/>
    <w:next w:val="Textocomentario"/>
    <w:link w:val="AsuntodelcomentarioCar"/>
    <w:uiPriority w:val="99"/>
    <w:semiHidden/>
    <w:unhideWhenUsed/>
    <w:rsid w:val="004E1755"/>
    <w:rPr>
      <w:b/>
      <w:bCs/>
    </w:rPr>
  </w:style>
  <w:style w:type="character" w:customStyle="1" w:styleId="AsuntodelcomentarioCar">
    <w:name w:val="Asunto del comentario Car"/>
    <w:basedOn w:val="TextocomentarioCar"/>
    <w:link w:val="Asuntodelcomentario"/>
    <w:uiPriority w:val="99"/>
    <w:semiHidden/>
    <w:rsid w:val="004E1755"/>
    <w:rPr>
      <w:rFonts w:ascii="Arial" w:hAnsi="Arial"/>
      <w:b/>
      <w:bCs/>
      <w:sz w:val="20"/>
      <w:szCs w:val="20"/>
    </w:rPr>
  </w:style>
  <w:style w:type="paragraph" w:customStyle="1" w:styleId="ecxmsonormal">
    <w:name w:val="ecxmsonormal"/>
    <w:basedOn w:val="Normal"/>
    <w:rsid w:val="003E023F"/>
    <w:pPr>
      <w:spacing w:after="324"/>
    </w:pPr>
    <w:rPr>
      <w:rFonts w:ascii="Times New Roman" w:eastAsia="Times New Roman" w:hAnsi="Times New Roman" w:cs="Times New Roman"/>
      <w:sz w:val="24"/>
      <w:szCs w:val="24"/>
      <w:lang w:eastAsia="es-ES"/>
    </w:rPr>
  </w:style>
  <w:style w:type="paragraph" w:styleId="Sinespaciado">
    <w:name w:val="No Spacing"/>
    <w:link w:val="SinespaciadoCar"/>
    <w:uiPriority w:val="1"/>
    <w:rsid w:val="003E023F"/>
    <w:pPr>
      <w:spacing w:after="0" w:line="240" w:lineRule="auto"/>
    </w:pPr>
    <w:rPr>
      <w:rFonts w:ascii="Calibri" w:eastAsia="Calibri" w:hAnsi="Calibri" w:cs="Times New Roman"/>
      <w:lang w:val="es-MX"/>
    </w:rPr>
  </w:style>
  <w:style w:type="character" w:styleId="nfasis">
    <w:name w:val="Emphasis"/>
    <w:uiPriority w:val="20"/>
    <w:rsid w:val="003E023F"/>
    <w:rPr>
      <w:i/>
      <w:iCs/>
    </w:rPr>
  </w:style>
  <w:style w:type="character" w:customStyle="1" w:styleId="apple-style-span">
    <w:name w:val="apple-style-span"/>
    <w:basedOn w:val="Fuentedeprrafopredeter"/>
    <w:rsid w:val="003E023F"/>
  </w:style>
  <w:style w:type="paragraph" w:customStyle="1" w:styleId="EstiloTextoindependiente2Centrado">
    <w:name w:val="Estilo Texto independiente 2 + Centrado"/>
    <w:basedOn w:val="Textoindependiente2"/>
    <w:rsid w:val="003E023F"/>
    <w:pPr>
      <w:autoSpaceDE w:val="0"/>
      <w:autoSpaceDN w:val="0"/>
      <w:spacing w:after="0" w:line="240" w:lineRule="auto"/>
      <w:jc w:val="center"/>
    </w:pPr>
    <w:rPr>
      <w:rFonts w:ascii="Arial Negrita" w:eastAsia="Times New Roman" w:hAnsi="Arial Negrita"/>
      <w:b/>
      <w:caps/>
      <w:noProof/>
      <w:sz w:val="24"/>
      <w:szCs w:val="24"/>
      <w:lang w:val="es-ES_tradnl" w:eastAsia="es-ES"/>
    </w:rPr>
  </w:style>
  <w:style w:type="paragraph" w:styleId="Textoindependiente2">
    <w:name w:val="Body Text 2"/>
    <w:basedOn w:val="Normal"/>
    <w:link w:val="Textoindependiente2Car"/>
    <w:uiPriority w:val="99"/>
    <w:unhideWhenUsed/>
    <w:rsid w:val="003E023F"/>
    <w:pPr>
      <w:spacing w:line="480" w:lineRule="auto"/>
    </w:pPr>
    <w:rPr>
      <w:rFonts w:eastAsia="Calibri" w:cs="Times New Roman"/>
      <w:lang w:val="es-CO"/>
    </w:rPr>
  </w:style>
  <w:style w:type="character" w:customStyle="1" w:styleId="Textoindependiente2Car">
    <w:name w:val="Texto independiente 2 Car"/>
    <w:basedOn w:val="Fuentedeprrafopredeter"/>
    <w:link w:val="Textoindependiente2"/>
    <w:uiPriority w:val="99"/>
    <w:rsid w:val="003E023F"/>
    <w:rPr>
      <w:rFonts w:ascii="Arial" w:eastAsia="Calibri" w:hAnsi="Arial" w:cs="Times New Roman"/>
      <w:lang w:val="es-CO"/>
    </w:rPr>
  </w:style>
  <w:style w:type="paragraph" w:customStyle="1" w:styleId="Ttulo11">
    <w:name w:val="Título 11"/>
    <w:basedOn w:val="Normal"/>
    <w:next w:val="Normal"/>
    <w:uiPriority w:val="9"/>
    <w:rsid w:val="003E023F"/>
    <w:pPr>
      <w:keepNext/>
      <w:keepLines/>
      <w:spacing w:after="0" w:line="320" w:lineRule="atLeast"/>
      <w:outlineLvl w:val="0"/>
    </w:pPr>
    <w:rPr>
      <w:rFonts w:eastAsia="Times New Roman" w:cs="Times New Roman"/>
      <w:b/>
      <w:bCs/>
      <w:sz w:val="24"/>
      <w:szCs w:val="28"/>
      <w:lang w:val="es-CO"/>
    </w:rPr>
  </w:style>
  <w:style w:type="paragraph" w:customStyle="1" w:styleId="Ttulo41">
    <w:name w:val="Título 41"/>
    <w:basedOn w:val="Normal"/>
    <w:next w:val="Normal"/>
    <w:autoRedefine/>
    <w:uiPriority w:val="9"/>
    <w:rsid w:val="003E023F"/>
    <w:pPr>
      <w:keepNext/>
      <w:numPr>
        <w:ilvl w:val="3"/>
        <w:numId w:val="5"/>
      </w:numPr>
      <w:spacing w:after="0"/>
      <w:jc w:val="center"/>
      <w:outlineLvl w:val="3"/>
    </w:pPr>
    <w:rPr>
      <w:rFonts w:eastAsia="Calibri" w:cs="Arial"/>
      <w:b/>
      <w:color w:val="000000"/>
      <w:sz w:val="24"/>
      <w:szCs w:val="18"/>
      <w:lang w:val="es-CO" w:eastAsia="es-ES"/>
    </w:rPr>
  </w:style>
  <w:style w:type="numbering" w:customStyle="1" w:styleId="Sinlista1">
    <w:name w:val="Sin lista1"/>
    <w:next w:val="Sinlista"/>
    <w:uiPriority w:val="99"/>
    <w:semiHidden/>
    <w:unhideWhenUsed/>
    <w:rsid w:val="003E023F"/>
  </w:style>
  <w:style w:type="table" w:customStyle="1" w:styleId="Tablaconcuadrcula1">
    <w:name w:val="Tabla con cuadrícula1"/>
    <w:basedOn w:val="Tablanormal"/>
    <w:next w:val="Tablaconcuadrcula"/>
    <w:uiPriority w:val="59"/>
    <w:rsid w:val="003E023F"/>
    <w:pPr>
      <w:spacing w:after="0" w:line="240" w:lineRule="auto"/>
    </w:pPr>
    <w:rPr>
      <w:rFonts w:ascii="Arial" w:eastAsia="Calibri" w:hAnsi="Arial" w:cs="Arial"/>
      <w:sz w:val="20"/>
      <w:szCs w:val="20"/>
      <w:lang w:val="es-CO"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11">
    <w:name w:val="Sin lista11"/>
    <w:next w:val="Sinlista"/>
    <w:uiPriority w:val="99"/>
    <w:semiHidden/>
    <w:unhideWhenUsed/>
    <w:rsid w:val="003E023F"/>
  </w:style>
  <w:style w:type="paragraph" w:customStyle="1" w:styleId="Sinespaciado1">
    <w:name w:val="Sin espaciado1"/>
    <w:next w:val="Sinespaciado"/>
    <w:rsid w:val="003E023F"/>
    <w:pPr>
      <w:spacing w:after="0" w:line="240" w:lineRule="auto"/>
    </w:pPr>
    <w:rPr>
      <w:rFonts w:ascii="Calibri" w:eastAsia="Calibri" w:hAnsi="Calibri" w:cs="Times New Roman"/>
      <w:lang w:val="es-CO"/>
    </w:rPr>
  </w:style>
  <w:style w:type="character" w:customStyle="1" w:styleId="apple-converted-space">
    <w:name w:val="apple-converted-space"/>
    <w:basedOn w:val="Fuentedeprrafopredeter"/>
    <w:rsid w:val="003E023F"/>
  </w:style>
  <w:style w:type="character" w:customStyle="1" w:styleId="sciname">
    <w:name w:val="sciname"/>
    <w:basedOn w:val="Fuentedeprrafopredeter"/>
    <w:rsid w:val="003E023F"/>
  </w:style>
  <w:style w:type="paragraph" w:customStyle="1" w:styleId="EstiloEncabezado">
    <w:name w:val="Estilo Encabezado"/>
    <w:aliases w:val="encabezado + 14 pt Negrita"/>
    <w:basedOn w:val="Encabezado"/>
    <w:rsid w:val="003E023F"/>
    <w:pPr>
      <w:jc w:val="center"/>
    </w:pPr>
    <w:rPr>
      <w:rFonts w:ascii="Arial Negrita" w:eastAsia="MS Mincho" w:hAnsi="Arial Negrita" w:cs="Arial"/>
      <w:b/>
      <w:bCs/>
      <w:noProof/>
      <w:sz w:val="28"/>
      <w:szCs w:val="28"/>
      <w:lang w:val="es-CO" w:eastAsia="es-MX"/>
    </w:rPr>
  </w:style>
  <w:style w:type="character" w:customStyle="1" w:styleId="Ttulo1Car1">
    <w:name w:val="Título 1 Car1"/>
    <w:uiPriority w:val="9"/>
    <w:rsid w:val="003E023F"/>
    <w:rPr>
      <w:rFonts w:ascii="Cambria" w:eastAsia="Times New Roman" w:hAnsi="Cambria" w:cs="Times New Roman"/>
      <w:b/>
      <w:bCs/>
      <w:color w:val="365F91"/>
      <w:sz w:val="28"/>
      <w:szCs w:val="28"/>
    </w:rPr>
  </w:style>
  <w:style w:type="character" w:customStyle="1" w:styleId="Ttulo4Car1">
    <w:name w:val="Título 4 Car1"/>
    <w:uiPriority w:val="9"/>
    <w:semiHidden/>
    <w:rsid w:val="003E023F"/>
    <w:rPr>
      <w:rFonts w:ascii="Cambria" w:eastAsia="Times New Roman" w:hAnsi="Cambria" w:cs="Times New Roman"/>
      <w:b/>
      <w:bCs/>
      <w:i/>
      <w:iCs/>
      <w:color w:val="4F81BD"/>
    </w:rPr>
  </w:style>
  <w:style w:type="paragraph" w:styleId="Textoindependiente">
    <w:name w:val="Body Text"/>
    <w:basedOn w:val="Normal"/>
    <w:link w:val="TextoindependienteCar"/>
    <w:unhideWhenUsed/>
    <w:rsid w:val="003E023F"/>
    <w:rPr>
      <w:rFonts w:eastAsia="Calibri" w:cs="Times New Roman"/>
      <w:lang w:val="es-CO"/>
    </w:rPr>
  </w:style>
  <w:style w:type="character" w:customStyle="1" w:styleId="TextoindependienteCar">
    <w:name w:val="Texto independiente Car"/>
    <w:basedOn w:val="Fuentedeprrafopredeter"/>
    <w:link w:val="Textoindependiente"/>
    <w:rsid w:val="003E023F"/>
    <w:rPr>
      <w:rFonts w:ascii="Arial" w:eastAsia="Calibri" w:hAnsi="Arial" w:cs="Times New Roman"/>
      <w:lang w:val="es-CO"/>
    </w:rPr>
  </w:style>
  <w:style w:type="paragraph" w:customStyle="1" w:styleId="Ttulo413">
    <w:name w:val="Título 4+13"/>
    <w:basedOn w:val="Normal"/>
    <w:next w:val="Default"/>
    <w:rsid w:val="003E023F"/>
    <w:pPr>
      <w:autoSpaceDE w:val="0"/>
      <w:autoSpaceDN w:val="0"/>
      <w:adjustRightInd w:val="0"/>
      <w:spacing w:after="0"/>
      <w:jc w:val="center"/>
    </w:pPr>
    <w:rPr>
      <w:rFonts w:eastAsia="Times New Roman" w:cs="Times New Roman"/>
      <w:b/>
      <w:szCs w:val="24"/>
      <w:lang w:eastAsia="es-ES"/>
    </w:rPr>
  </w:style>
  <w:style w:type="paragraph" w:customStyle="1" w:styleId="Ttulo49">
    <w:name w:val="Título 4+9"/>
    <w:basedOn w:val="Normal"/>
    <w:next w:val="Default"/>
    <w:rsid w:val="003E023F"/>
    <w:pPr>
      <w:autoSpaceDE w:val="0"/>
      <w:autoSpaceDN w:val="0"/>
      <w:adjustRightInd w:val="0"/>
      <w:spacing w:after="0"/>
      <w:jc w:val="center"/>
    </w:pPr>
    <w:rPr>
      <w:rFonts w:eastAsia="Times New Roman" w:cs="Times New Roman"/>
      <w:b/>
      <w:szCs w:val="24"/>
      <w:lang w:eastAsia="es-ES"/>
    </w:rPr>
  </w:style>
  <w:style w:type="paragraph" w:customStyle="1" w:styleId="Normal18">
    <w:name w:val="Normal+18"/>
    <w:basedOn w:val="Normal"/>
    <w:next w:val="Default"/>
    <w:rsid w:val="003E023F"/>
    <w:pPr>
      <w:autoSpaceDE w:val="0"/>
      <w:autoSpaceDN w:val="0"/>
      <w:adjustRightInd w:val="0"/>
      <w:spacing w:after="0"/>
      <w:jc w:val="center"/>
    </w:pPr>
    <w:rPr>
      <w:rFonts w:eastAsia="Times New Roman" w:cs="Times New Roman"/>
      <w:b/>
      <w:szCs w:val="24"/>
      <w:lang w:eastAsia="es-ES"/>
    </w:rPr>
  </w:style>
  <w:style w:type="paragraph" w:customStyle="1" w:styleId="Textoindependiente5">
    <w:name w:val="Texto independiente+5"/>
    <w:basedOn w:val="Normal"/>
    <w:next w:val="Default"/>
    <w:rsid w:val="003E023F"/>
    <w:pPr>
      <w:autoSpaceDE w:val="0"/>
      <w:autoSpaceDN w:val="0"/>
      <w:adjustRightInd w:val="0"/>
      <w:spacing w:after="0"/>
      <w:jc w:val="center"/>
    </w:pPr>
    <w:rPr>
      <w:rFonts w:eastAsia="Times New Roman" w:cs="Times New Roman"/>
      <w:b/>
      <w:szCs w:val="24"/>
      <w:lang w:eastAsia="es-ES"/>
    </w:rPr>
  </w:style>
  <w:style w:type="paragraph" w:customStyle="1" w:styleId="Man110">
    <w:name w:val="Man1+10"/>
    <w:basedOn w:val="Normal"/>
    <w:next w:val="Default"/>
    <w:rsid w:val="003E023F"/>
    <w:pPr>
      <w:autoSpaceDE w:val="0"/>
      <w:autoSpaceDN w:val="0"/>
      <w:adjustRightInd w:val="0"/>
      <w:spacing w:after="0"/>
      <w:jc w:val="center"/>
    </w:pPr>
    <w:rPr>
      <w:rFonts w:ascii="Arial Black" w:eastAsia="Times New Roman" w:hAnsi="Arial Black" w:cs="Times New Roman"/>
      <w:b/>
      <w:szCs w:val="24"/>
      <w:lang w:eastAsia="es-ES"/>
    </w:rPr>
  </w:style>
  <w:style w:type="paragraph" w:customStyle="1" w:styleId="Normal96">
    <w:name w:val="Normal+96"/>
    <w:basedOn w:val="Normal"/>
    <w:next w:val="Default"/>
    <w:rsid w:val="003E023F"/>
    <w:pPr>
      <w:autoSpaceDE w:val="0"/>
      <w:autoSpaceDN w:val="0"/>
      <w:adjustRightInd w:val="0"/>
      <w:spacing w:after="0"/>
      <w:jc w:val="center"/>
    </w:pPr>
    <w:rPr>
      <w:rFonts w:ascii="Arial Black" w:eastAsia="Times New Roman" w:hAnsi="Arial Black" w:cs="Times New Roman"/>
      <w:b/>
      <w:szCs w:val="24"/>
      <w:lang w:eastAsia="es-ES"/>
    </w:rPr>
  </w:style>
  <w:style w:type="paragraph" w:customStyle="1" w:styleId="Normal99">
    <w:name w:val="Normal+99"/>
    <w:basedOn w:val="Normal"/>
    <w:next w:val="Default"/>
    <w:rsid w:val="003E023F"/>
    <w:pPr>
      <w:autoSpaceDE w:val="0"/>
      <w:autoSpaceDN w:val="0"/>
      <w:adjustRightInd w:val="0"/>
      <w:spacing w:after="0"/>
      <w:jc w:val="center"/>
    </w:pPr>
    <w:rPr>
      <w:rFonts w:ascii="Arial Black" w:eastAsia="Times New Roman" w:hAnsi="Arial Black" w:cs="Times New Roman"/>
      <w:b/>
      <w:szCs w:val="24"/>
      <w:lang w:eastAsia="es-ES"/>
    </w:rPr>
  </w:style>
  <w:style w:type="paragraph" w:customStyle="1" w:styleId="Normal100">
    <w:name w:val="Normal+100"/>
    <w:basedOn w:val="Normal"/>
    <w:next w:val="Default"/>
    <w:rsid w:val="003E023F"/>
    <w:pPr>
      <w:autoSpaceDE w:val="0"/>
      <w:autoSpaceDN w:val="0"/>
      <w:adjustRightInd w:val="0"/>
      <w:spacing w:after="0"/>
      <w:jc w:val="center"/>
    </w:pPr>
    <w:rPr>
      <w:rFonts w:eastAsia="Times New Roman" w:cs="Times New Roman"/>
      <w:b/>
      <w:szCs w:val="24"/>
      <w:lang w:eastAsia="es-ES"/>
    </w:rPr>
  </w:style>
  <w:style w:type="paragraph" w:customStyle="1" w:styleId="Man119">
    <w:name w:val="Man1+19"/>
    <w:basedOn w:val="Normal"/>
    <w:next w:val="Default"/>
    <w:rsid w:val="003E023F"/>
    <w:pPr>
      <w:autoSpaceDE w:val="0"/>
      <w:autoSpaceDN w:val="0"/>
      <w:adjustRightInd w:val="0"/>
      <w:spacing w:after="0"/>
      <w:jc w:val="center"/>
    </w:pPr>
    <w:rPr>
      <w:rFonts w:ascii="Arial Black" w:eastAsia="Times New Roman" w:hAnsi="Arial Black" w:cs="Times New Roman"/>
      <w:b/>
      <w:szCs w:val="24"/>
      <w:lang w:eastAsia="es-ES"/>
    </w:rPr>
  </w:style>
  <w:style w:type="paragraph" w:customStyle="1" w:styleId="Normal105">
    <w:name w:val="Normal+105"/>
    <w:basedOn w:val="Normal"/>
    <w:next w:val="Default"/>
    <w:rsid w:val="003E023F"/>
    <w:pPr>
      <w:autoSpaceDE w:val="0"/>
      <w:autoSpaceDN w:val="0"/>
      <w:adjustRightInd w:val="0"/>
      <w:spacing w:after="0"/>
      <w:jc w:val="center"/>
    </w:pPr>
    <w:rPr>
      <w:rFonts w:ascii="Arial Black" w:eastAsia="Times New Roman" w:hAnsi="Arial Black" w:cs="Times New Roman"/>
      <w:b/>
      <w:szCs w:val="24"/>
      <w:lang w:eastAsia="es-ES"/>
    </w:rPr>
  </w:style>
  <w:style w:type="paragraph" w:customStyle="1" w:styleId="Normal106">
    <w:name w:val="Normal+106"/>
    <w:basedOn w:val="Normal"/>
    <w:next w:val="Default"/>
    <w:rsid w:val="003E023F"/>
    <w:pPr>
      <w:autoSpaceDE w:val="0"/>
      <w:autoSpaceDN w:val="0"/>
      <w:adjustRightInd w:val="0"/>
      <w:spacing w:after="0"/>
      <w:jc w:val="center"/>
    </w:pPr>
    <w:rPr>
      <w:rFonts w:eastAsia="Times New Roman" w:cs="Times New Roman"/>
      <w:b/>
      <w:szCs w:val="24"/>
      <w:lang w:eastAsia="es-ES"/>
    </w:rPr>
  </w:style>
  <w:style w:type="paragraph" w:customStyle="1" w:styleId="Man121">
    <w:name w:val="Man1+21"/>
    <w:basedOn w:val="Normal"/>
    <w:next w:val="Default"/>
    <w:rsid w:val="003E023F"/>
    <w:pPr>
      <w:autoSpaceDE w:val="0"/>
      <w:autoSpaceDN w:val="0"/>
      <w:adjustRightInd w:val="0"/>
      <w:spacing w:after="0"/>
      <w:jc w:val="center"/>
    </w:pPr>
    <w:rPr>
      <w:rFonts w:ascii="Arial Black" w:eastAsia="Times New Roman" w:hAnsi="Arial Black" w:cs="Times New Roman"/>
      <w:b/>
      <w:szCs w:val="24"/>
      <w:lang w:eastAsia="es-ES"/>
    </w:rPr>
  </w:style>
  <w:style w:type="paragraph" w:customStyle="1" w:styleId="Normal108">
    <w:name w:val="Normal+108"/>
    <w:basedOn w:val="Normal"/>
    <w:next w:val="Default"/>
    <w:rsid w:val="003E023F"/>
    <w:pPr>
      <w:autoSpaceDE w:val="0"/>
      <w:autoSpaceDN w:val="0"/>
      <w:adjustRightInd w:val="0"/>
      <w:spacing w:after="0"/>
      <w:jc w:val="center"/>
    </w:pPr>
    <w:rPr>
      <w:rFonts w:eastAsia="Times New Roman" w:cs="Times New Roman"/>
      <w:b/>
      <w:szCs w:val="24"/>
      <w:lang w:eastAsia="es-ES"/>
    </w:rPr>
  </w:style>
  <w:style w:type="paragraph" w:customStyle="1" w:styleId="Normal109">
    <w:name w:val="Normal+109"/>
    <w:basedOn w:val="Normal"/>
    <w:next w:val="Default"/>
    <w:rsid w:val="003E023F"/>
    <w:pPr>
      <w:autoSpaceDE w:val="0"/>
      <w:autoSpaceDN w:val="0"/>
      <w:adjustRightInd w:val="0"/>
      <w:spacing w:after="0"/>
      <w:jc w:val="center"/>
    </w:pPr>
    <w:rPr>
      <w:rFonts w:eastAsia="Times New Roman" w:cs="Times New Roman"/>
      <w:b/>
      <w:szCs w:val="24"/>
      <w:lang w:eastAsia="es-ES"/>
    </w:rPr>
  </w:style>
  <w:style w:type="paragraph" w:styleId="Puesto">
    <w:name w:val="Title"/>
    <w:basedOn w:val="Normal"/>
    <w:next w:val="Normal"/>
    <w:link w:val="PuestoCar"/>
    <w:rsid w:val="003E023F"/>
    <w:pPr>
      <w:spacing w:after="0"/>
      <w:jc w:val="center"/>
      <w:outlineLvl w:val="0"/>
    </w:pPr>
    <w:rPr>
      <w:rFonts w:eastAsia="Times New Roman" w:cs="Times New Roman"/>
      <w:b/>
      <w:bCs/>
      <w:kern w:val="28"/>
      <w:szCs w:val="32"/>
    </w:rPr>
  </w:style>
  <w:style w:type="character" w:customStyle="1" w:styleId="PuestoCar">
    <w:name w:val="Puesto Car"/>
    <w:basedOn w:val="Fuentedeprrafopredeter"/>
    <w:link w:val="Puesto"/>
    <w:rsid w:val="003E023F"/>
    <w:rPr>
      <w:rFonts w:ascii="Arial" w:eastAsia="Times New Roman" w:hAnsi="Arial" w:cs="Times New Roman"/>
      <w:b/>
      <w:bCs/>
      <w:kern w:val="28"/>
      <w:szCs w:val="32"/>
    </w:rPr>
  </w:style>
  <w:style w:type="character" w:customStyle="1" w:styleId="mw-headline">
    <w:name w:val="mw-headline"/>
    <w:basedOn w:val="Fuentedeprrafopredeter"/>
    <w:rsid w:val="003E023F"/>
  </w:style>
  <w:style w:type="paragraph" w:customStyle="1" w:styleId="EstiloDefaultJustificado">
    <w:name w:val="Estilo Default + Justificado"/>
    <w:basedOn w:val="Normal"/>
    <w:rsid w:val="003E023F"/>
    <w:pPr>
      <w:autoSpaceDE w:val="0"/>
      <w:autoSpaceDN w:val="0"/>
      <w:adjustRightInd w:val="0"/>
      <w:spacing w:after="0"/>
      <w:jc w:val="center"/>
    </w:pPr>
    <w:rPr>
      <w:rFonts w:eastAsia="Times New Roman" w:cs="Times New Roman"/>
      <w:b/>
      <w:color w:val="000000"/>
      <w:szCs w:val="20"/>
      <w:lang w:eastAsia="es-ES"/>
    </w:rPr>
  </w:style>
  <w:style w:type="paragraph" w:styleId="Textoindependiente3">
    <w:name w:val="Body Text 3"/>
    <w:basedOn w:val="Normal"/>
    <w:link w:val="Textoindependiente3Car"/>
    <w:uiPriority w:val="99"/>
    <w:rsid w:val="003E023F"/>
    <w:rPr>
      <w:rFonts w:eastAsia="Times New Roman" w:cs="Times New Roman"/>
      <w:sz w:val="16"/>
      <w:szCs w:val="16"/>
      <w:lang w:val="es-ES_tradnl" w:eastAsia="es-ES" w:bidi="en-US"/>
    </w:rPr>
  </w:style>
  <w:style w:type="character" w:customStyle="1" w:styleId="Textoindependiente3Car">
    <w:name w:val="Texto independiente 3 Car"/>
    <w:basedOn w:val="Fuentedeprrafopredeter"/>
    <w:link w:val="Textoindependiente3"/>
    <w:uiPriority w:val="99"/>
    <w:rsid w:val="003E023F"/>
    <w:rPr>
      <w:rFonts w:ascii="Arial" w:eastAsia="Times New Roman" w:hAnsi="Arial" w:cs="Times New Roman"/>
      <w:sz w:val="16"/>
      <w:szCs w:val="16"/>
      <w:lang w:val="es-ES_tradnl" w:eastAsia="es-ES" w:bidi="en-US"/>
    </w:rPr>
  </w:style>
  <w:style w:type="paragraph" w:styleId="Textonotapie">
    <w:name w:val="footnote text"/>
    <w:aliases w:val="ft,Texto nota pie Car Car Car Car Car Car Car Car,Texto nota pie Car Car Car Car Car,Texto nota pie Car Car Car Car, Car, Car1, Car2, Car3, Car4, Car5,Car1,Car11,Car2,Car3,Car4,Car5,Car,Car111,Texto nota pie1 Car,Texto nota pie1, Char"/>
    <w:basedOn w:val="Normal"/>
    <w:link w:val="TextonotapieCar"/>
    <w:uiPriority w:val="99"/>
    <w:unhideWhenUsed/>
    <w:qFormat/>
    <w:rsid w:val="003E023F"/>
    <w:pPr>
      <w:spacing w:after="0"/>
    </w:pPr>
    <w:rPr>
      <w:rFonts w:eastAsia="Times New Roman" w:cs="Times New Roman"/>
      <w:sz w:val="20"/>
      <w:szCs w:val="20"/>
      <w:lang w:val="en-US" w:bidi="en-US"/>
    </w:rPr>
  </w:style>
  <w:style w:type="character" w:customStyle="1" w:styleId="TextonotapieCar">
    <w:name w:val="Texto nota pie Car"/>
    <w:aliases w:val="ft Car,Texto nota pie Car Car Car Car Car Car Car Car Car,Texto nota pie Car Car Car Car Car Car,Texto nota pie Car Car Car Car Car1, Car Car, Car1 Car, Car2 Car, Car3 Car, Car4 Car, Car5 Car,Car1 Car,Car11 Car,Car2 Car,Car3 Car"/>
    <w:basedOn w:val="Fuentedeprrafopredeter"/>
    <w:link w:val="Textonotapie"/>
    <w:uiPriority w:val="99"/>
    <w:rsid w:val="003E023F"/>
    <w:rPr>
      <w:rFonts w:ascii="Arial" w:eastAsia="Times New Roman" w:hAnsi="Arial" w:cs="Times New Roman"/>
      <w:sz w:val="20"/>
      <w:szCs w:val="20"/>
      <w:lang w:val="en-US" w:bidi="en-US"/>
    </w:rPr>
  </w:style>
  <w:style w:type="character" w:styleId="Refdenotaalpie">
    <w:name w:val="footnote reference"/>
    <w:aliases w:val="Nota de pie"/>
    <w:uiPriority w:val="99"/>
    <w:unhideWhenUsed/>
    <w:rsid w:val="003E023F"/>
    <w:rPr>
      <w:vertAlign w:val="superscript"/>
    </w:rPr>
  </w:style>
  <w:style w:type="character" w:styleId="Textoennegrita">
    <w:name w:val="Strong"/>
    <w:uiPriority w:val="22"/>
    <w:qFormat/>
    <w:rsid w:val="003E023F"/>
    <w:rPr>
      <w:b/>
      <w:bCs/>
    </w:rPr>
  </w:style>
  <w:style w:type="paragraph" w:styleId="Sangradetextonormal">
    <w:name w:val="Body Text Indent"/>
    <w:basedOn w:val="Normal"/>
    <w:link w:val="SangradetextonormalCar"/>
    <w:uiPriority w:val="99"/>
    <w:unhideWhenUsed/>
    <w:rsid w:val="003E023F"/>
    <w:pPr>
      <w:ind w:left="283"/>
    </w:pPr>
    <w:rPr>
      <w:rFonts w:eastAsia="Times New Roman" w:cs="Times New Roman"/>
      <w:sz w:val="20"/>
      <w:szCs w:val="20"/>
      <w:lang w:val="en-US" w:bidi="en-US"/>
    </w:rPr>
  </w:style>
  <w:style w:type="character" w:customStyle="1" w:styleId="SangradetextonormalCar">
    <w:name w:val="Sangría de texto normal Car"/>
    <w:basedOn w:val="Fuentedeprrafopredeter"/>
    <w:link w:val="Sangradetextonormal"/>
    <w:uiPriority w:val="99"/>
    <w:rsid w:val="003E023F"/>
    <w:rPr>
      <w:rFonts w:ascii="Arial" w:eastAsia="Times New Roman" w:hAnsi="Arial" w:cs="Times New Roman"/>
      <w:sz w:val="20"/>
      <w:szCs w:val="20"/>
      <w:lang w:val="en-US" w:bidi="en-US"/>
    </w:rPr>
  </w:style>
  <w:style w:type="paragraph" w:customStyle="1" w:styleId="EstiloTextosinformatoVerdana11ptJustificado">
    <w:name w:val="Estilo Texto sin formato + Verdana 11 pt Justificado"/>
    <w:autoRedefine/>
    <w:rsid w:val="003E023F"/>
    <w:pPr>
      <w:spacing w:after="0" w:line="240" w:lineRule="auto"/>
      <w:jc w:val="both"/>
    </w:pPr>
    <w:rPr>
      <w:rFonts w:ascii="Arial" w:eastAsia="Times New Roman" w:hAnsi="Arial" w:cs="Arial"/>
      <w:lang w:val="es-MX" w:eastAsia="es-ES" w:bidi="en-US"/>
    </w:rPr>
  </w:style>
  <w:style w:type="paragraph" w:styleId="Textosinformato">
    <w:name w:val="Plain Text"/>
    <w:basedOn w:val="Normal"/>
    <w:link w:val="TextosinformatoCar"/>
    <w:uiPriority w:val="99"/>
    <w:unhideWhenUsed/>
    <w:rsid w:val="003E023F"/>
    <w:pPr>
      <w:spacing w:after="0"/>
    </w:pPr>
    <w:rPr>
      <w:rFonts w:ascii="Consolas" w:eastAsia="Times New Roman" w:hAnsi="Consolas" w:cs="Consolas"/>
      <w:sz w:val="21"/>
      <w:szCs w:val="21"/>
      <w:lang w:val="en-US" w:bidi="en-US"/>
    </w:rPr>
  </w:style>
  <w:style w:type="character" w:customStyle="1" w:styleId="TextosinformatoCar">
    <w:name w:val="Texto sin formato Car"/>
    <w:basedOn w:val="Fuentedeprrafopredeter"/>
    <w:link w:val="Textosinformato"/>
    <w:uiPriority w:val="99"/>
    <w:rsid w:val="003E023F"/>
    <w:rPr>
      <w:rFonts w:ascii="Consolas" w:eastAsia="Times New Roman" w:hAnsi="Consolas" w:cs="Consolas"/>
      <w:sz w:val="21"/>
      <w:szCs w:val="21"/>
      <w:lang w:val="en-US" w:bidi="en-US"/>
    </w:rPr>
  </w:style>
  <w:style w:type="paragraph" w:customStyle="1" w:styleId="Textopredeterminado">
    <w:name w:val="Texto predeterminado"/>
    <w:basedOn w:val="Normal"/>
    <w:rsid w:val="003E023F"/>
    <w:pPr>
      <w:spacing w:after="0"/>
    </w:pPr>
    <w:rPr>
      <w:rFonts w:ascii="Times New Roman" w:eastAsia="Times New Roman" w:hAnsi="Times New Roman" w:cs="Arial"/>
      <w:b/>
      <w:sz w:val="24"/>
      <w:szCs w:val="20"/>
      <w:lang w:val="en-US" w:eastAsia="es-MX" w:bidi="en-US"/>
    </w:rPr>
  </w:style>
  <w:style w:type="paragraph" w:customStyle="1" w:styleId="Textoindependiente21">
    <w:name w:val="Texto independiente 21"/>
    <w:basedOn w:val="Normal"/>
    <w:rsid w:val="003E023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s>
      <w:suppressAutoHyphens/>
      <w:spacing w:after="0"/>
    </w:pPr>
    <w:rPr>
      <w:rFonts w:eastAsia="Times New Roman" w:cs="Times New Roman"/>
      <w:szCs w:val="20"/>
      <w:lang w:eastAsia="es-ES" w:bidi="en-US"/>
    </w:rPr>
  </w:style>
  <w:style w:type="character" w:customStyle="1" w:styleId="EstiloTextosinformatoArial11ptCar">
    <w:name w:val="Estilo Texto sin formato + Arial 11 pt Car"/>
    <w:rsid w:val="003E023F"/>
    <w:rPr>
      <w:rFonts w:ascii="Arial" w:hAnsi="Arial" w:cs="Arial"/>
      <w:sz w:val="22"/>
      <w:szCs w:val="22"/>
      <w:lang w:val="es-MX" w:eastAsia="es-ES" w:bidi="ar-SA"/>
    </w:rPr>
  </w:style>
  <w:style w:type="paragraph" w:customStyle="1" w:styleId="EstiloTextosinformatoJustificado">
    <w:name w:val="Estilo Texto sin formato + Justificado"/>
    <w:basedOn w:val="Textosinformato"/>
    <w:autoRedefine/>
    <w:rsid w:val="003E023F"/>
    <w:rPr>
      <w:rFonts w:ascii="Arial" w:hAnsi="Arial" w:cs="Arial"/>
      <w:sz w:val="22"/>
      <w:szCs w:val="20"/>
      <w:lang w:val="es-MX" w:eastAsia="es-ES"/>
    </w:rPr>
  </w:style>
  <w:style w:type="paragraph" w:customStyle="1" w:styleId="Textoindependiente31">
    <w:name w:val="Texto independiente 31"/>
    <w:basedOn w:val="Normal"/>
    <w:rsid w:val="003E023F"/>
    <w:pPr>
      <w:spacing w:after="0" w:line="360" w:lineRule="auto"/>
    </w:pPr>
    <w:rPr>
      <w:rFonts w:eastAsia="Times New Roman" w:cs="Times New Roman"/>
      <w:szCs w:val="20"/>
      <w:lang w:val="es-MX" w:eastAsia="es-ES" w:bidi="en-US"/>
    </w:rPr>
  </w:style>
  <w:style w:type="paragraph" w:customStyle="1" w:styleId="personal">
    <w:name w:val="personal"/>
    <w:basedOn w:val="Normal"/>
    <w:rsid w:val="003E023F"/>
    <w:pPr>
      <w:widowControl w:val="0"/>
      <w:spacing w:before="80" w:after="80" w:line="360" w:lineRule="auto"/>
    </w:pPr>
    <w:rPr>
      <w:rFonts w:ascii="Comic Sans MS" w:eastAsia="Times New Roman" w:hAnsi="Comic Sans MS" w:cs="Times New Roman"/>
      <w:sz w:val="24"/>
      <w:szCs w:val="24"/>
      <w:lang w:val="es-ES_tradnl" w:eastAsia="es-ES" w:bidi="en-US"/>
    </w:rPr>
  </w:style>
  <w:style w:type="paragraph" w:styleId="Sangra2detindependiente">
    <w:name w:val="Body Text Indent 2"/>
    <w:basedOn w:val="Normal"/>
    <w:link w:val="Sangra2detindependienteCar"/>
    <w:uiPriority w:val="99"/>
    <w:unhideWhenUsed/>
    <w:rsid w:val="003E023F"/>
    <w:pPr>
      <w:spacing w:line="480" w:lineRule="auto"/>
      <w:ind w:left="283"/>
    </w:pPr>
    <w:rPr>
      <w:rFonts w:eastAsia="Times New Roman" w:cs="Times New Roman"/>
      <w:sz w:val="20"/>
      <w:szCs w:val="20"/>
      <w:lang w:val="en-US" w:bidi="en-US"/>
    </w:rPr>
  </w:style>
  <w:style w:type="character" w:customStyle="1" w:styleId="Sangra2detindependienteCar">
    <w:name w:val="Sangría 2 de t. independiente Car"/>
    <w:basedOn w:val="Fuentedeprrafopredeter"/>
    <w:link w:val="Sangra2detindependiente"/>
    <w:uiPriority w:val="99"/>
    <w:rsid w:val="003E023F"/>
    <w:rPr>
      <w:rFonts w:ascii="Arial" w:eastAsia="Times New Roman" w:hAnsi="Arial" w:cs="Times New Roman"/>
      <w:sz w:val="20"/>
      <w:szCs w:val="20"/>
      <w:lang w:val="en-US" w:bidi="en-US"/>
    </w:rPr>
  </w:style>
  <w:style w:type="paragraph" w:customStyle="1" w:styleId="Textoindependiente32">
    <w:name w:val="Texto independiente 32"/>
    <w:basedOn w:val="Normal"/>
    <w:rsid w:val="003E023F"/>
    <w:pPr>
      <w:spacing w:after="0" w:line="360" w:lineRule="auto"/>
    </w:pPr>
    <w:rPr>
      <w:rFonts w:eastAsia="Times New Roman" w:cs="Times New Roman"/>
      <w:szCs w:val="20"/>
      <w:lang w:val="es-MX" w:eastAsia="es-ES" w:bidi="en-US"/>
    </w:rPr>
  </w:style>
  <w:style w:type="paragraph" w:customStyle="1" w:styleId="Textoindependiente33">
    <w:name w:val="Texto independiente 33"/>
    <w:basedOn w:val="Normal"/>
    <w:rsid w:val="003E023F"/>
    <w:pPr>
      <w:spacing w:after="0" w:line="360" w:lineRule="auto"/>
    </w:pPr>
    <w:rPr>
      <w:rFonts w:eastAsia="Times New Roman" w:cs="Times New Roman"/>
      <w:szCs w:val="20"/>
      <w:lang w:val="es-MX" w:eastAsia="es-ES" w:bidi="en-US"/>
    </w:rPr>
  </w:style>
  <w:style w:type="paragraph" w:styleId="Saludo">
    <w:name w:val="Salutation"/>
    <w:basedOn w:val="Normal"/>
    <w:next w:val="Normal"/>
    <w:link w:val="SaludoCar"/>
    <w:rsid w:val="003E023F"/>
    <w:pPr>
      <w:overflowPunct w:val="0"/>
      <w:autoSpaceDE w:val="0"/>
      <w:autoSpaceDN w:val="0"/>
      <w:adjustRightInd w:val="0"/>
      <w:spacing w:after="0"/>
      <w:textAlignment w:val="baseline"/>
    </w:pPr>
    <w:rPr>
      <w:rFonts w:eastAsia="Times New Roman" w:cs="Arial"/>
      <w:color w:val="333333"/>
      <w:sz w:val="20"/>
      <w:szCs w:val="20"/>
      <w:lang w:val="en-US" w:eastAsia="es-ES" w:bidi="en-US"/>
    </w:rPr>
  </w:style>
  <w:style w:type="character" w:customStyle="1" w:styleId="SaludoCar">
    <w:name w:val="Saludo Car"/>
    <w:basedOn w:val="Fuentedeprrafopredeter"/>
    <w:link w:val="Saludo"/>
    <w:rsid w:val="003E023F"/>
    <w:rPr>
      <w:rFonts w:ascii="Arial" w:eastAsia="Times New Roman" w:hAnsi="Arial" w:cs="Arial"/>
      <w:color w:val="333333"/>
      <w:sz w:val="20"/>
      <w:szCs w:val="20"/>
      <w:lang w:val="en-US" w:eastAsia="es-ES" w:bidi="en-US"/>
    </w:rPr>
  </w:style>
  <w:style w:type="paragraph" w:customStyle="1" w:styleId="Textoindependiente34">
    <w:name w:val="Texto independiente 34"/>
    <w:basedOn w:val="Normal"/>
    <w:rsid w:val="003E023F"/>
    <w:pPr>
      <w:spacing w:after="0"/>
    </w:pPr>
    <w:rPr>
      <w:rFonts w:eastAsia="Times New Roman" w:cs="Times New Roman"/>
      <w:szCs w:val="20"/>
      <w:lang w:val="en-US" w:eastAsia="es-ES" w:bidi="en-US"/>
    </w:rPr>
  </w:style>
  <w:style w:type="paragraph" w:styleId="Sangra3detindependiente">
    <w:name w:val="Body Text Indent 3"/>
    <w:basedOn w:val="Normal"/>
    <w:link w:val="Sangra3detindependienteCar"/>
    <w:rsid w:val="003E023F"/>
    <w:pPr>
      <w:ind w:left="283"/>
    </w:pPr>
    <w:rPr>
      <w:rFonts w:ascii="Times New Roman" w:eastAsia="Times New Roman" w:hAnsi="Times New Roman" w:cs="Times New Roman"/>
      <w:sz w:val="16"/>
      <w:szCs w:val="16"/>
      <w:lang w:eastAsia="es-ES" w:bidi="en-US"/>
    </w:rPr>
  </w:style>
  <w:style w:type="character" w:customStyle="1" w:styleId="Sangra3detindependienteCar">
    <w:name w:val="Sangría 3 de t. independiente Car"/>
    <w:basedOn w:val="Fuentedeprrafopredeter"/>
    <w:link w:val="Sangra3detindependiente"/>
    <w:rsid w:val="003E023F"/>
    <w:rPr>
      <w:rFonts w:ascii="Times New Roman" w:eastAsia="Times New Roman" w:hAnsi="Times New Roman" w:cs="Times New Roman"/>
      <w:sz w:val="16"/>
      <w:szCs w:val="16"/>
      <w:lang w:eastAsia="es-ES" w:bidi="en-US"/>
    </w:rPr>
  </w:style>
  <w:style w:type="paragraph" w:customStyle="1" w:styleId="Textoindependiente22">
    <w:name w:val="Texto independiente 22"/>
    <w:basedOn w:val="Normal"/>
    <w:rsid w:val="003E023F"/>
    <w:pPr>
      <w:widowControl w:val="0"/>
      <w:spacing w:after="0"/>
    </w:pPr>
    <w:rPr>
      <w:rFonts w:eastAsia="Times New Roman" w:cs="Times New Roman"/>
      <w:sz w:val="20"/>
      <w:szCs w:val="20"/>
      <w:lang w:val="es-MX" w:eastAsia="es-ES" w:bidi="en-US"/>
    </w:rPr>
  </w:style>
  <w:style w:type="paragraph" w:customStyle="1" w:styleId="Textoindependiente23">
    <w:name w:val="Texto independiente 23"/>
    <w:basedOn w:val="Normal"/>
    <w:rsid w:val="003E023F"/>
    <w:pPr>
      <w:widowControl w:val="0"/>
      <w:spacing w:after="0"/>
    </w:pPr>
    <w:rPr>
      <w:rFonts w:eastAsia="Times New Roman" w:cs="Times New Roman"/>
      <w:sz w:val="20"/>
      <w:szCs w:val="20"/>
      <w:lang w:val="es-MX" w:eastAsia="es-ES" w:bidi="en-US"/>
    </w:rPr>
  </w:style>
  <w:style w:type="paragraph" w:customStyle="1" w:styleId="Tablas">
    <w:name w:val="Tablas"/>
    <w:basedOn w:val="Normal"/>
    <w:uiPriority w:val="99"/>
    <w:rsid w:val="003E023F"/>
    <w:pPr>
      <w:spacing w:after="0"/>
      <w:ind w:firstLine="709"/>
    </w:pPr>
    <w:rPr>
      <w:rFonts w:ascii="Times New Roman" w:eastAsia="Times New Roman" w:hAnsi="Times New Roman" w:cs="Times New Roman"/>
      <w:snapToGrid w:val="0"/>
      <w:sz w:val="24"/>
      <w:szCs w:val="20"/>
      <w:lang w:eastAsia="es-ES" w:bidi="en-US"/>
    </w:rPr>
  </w:style>
  <w:style w:type="paragraph" w:customStyle="1" w:styleId="figura">
    <w:name w:val="figura"/>
    <w:basedOn w:val="Normal"/>
    <w:rsid w:val="003E023F"/>
    <w:pPr>
      <w:widowControl w:val="0"/>
      <w:spacing w:after="0"/>
    </w:pPr>
    <w:rPr>
      <w:rFonts w:ascii="Times New Roman" w:eastAsia="Times New Roman" w:hAnsi="Times New Roman" w:cs="Times New Roman"/>
      <w:snapToGrid w:val="0"/>
      <w:sz w:val="24"/>
      <w:szCs w:val="20"/>
      <w:lang w:val="en-US" w:eastAsia="es-ES" w:bidi="en-US"/>
    </w:rPr>
  </w:style>
  <w:style w:type="paragraph" w:customStyle="1" w:styleId="Figura4">
    <w:name w:val="Figura 4"/>
    <w:basedOn w:val="Normal"/>
    <w:rsid w:val="003E023F"/>
    <w:pPr>
      <w:spacing w:after="0"/>
    </w:pPr>
    <w:rPr>
      <w:rFonts w:ascii="Times New Roman" w:eastAsia="Times New Roman" w:hAnsi="Times New Roman" w:cs="Times New Roman"/>
      <w:noProof/>
      <w:snapToGrid w:val="0"/>
      <w:sz w:val="24"/>
      <w:szCs w:val="20"/>
      <w:lang w:val="en-US" w:eastAsia="es-ES" w:bidi="en-US"/>
    </w:rPr>
  </w:style>
  <w:style w:type="paragraph" w:customStyle="1" w:styleId="BodyText23">
    <w:name w:val="Body Text 23"/>
    <w:basedOn w:val="Normal"/>
    <w:uiPriority w:val="99"/>
    <w:rsid w:val="003E023F"/>
    <w:pPr>
      <w:autoSpaceDE w:val="0"/>
      <w:autoSpaceDN w:val="0"/>
      <w:spacing w:after="0"/>
      <w:ind w:left="142"/>
    </w:pPr>
    <w:rPr>
      <w:rFonts w:ascii="Times New Roman" w:eastAsia="Times New Roman" w:hAnsi="Times New Roman" w:cs="Times New Roman"/>
      <w:sz w:val="24"/>
      <w:szCs w:val="24"/>
      <w:lang w:val="en-US" w:eastAsia="es-ES" w:bidi="en-US"/>
    </w:rPr>
  </w:style>
  <w:style w:type="paragraph" w:customStyle="1" w:styleId="ANEXO">
    <w:name w:val="ANEXO"/>
    <w:basedOn w:val="Normal"/>
    <w:uiPriority w:val="99"/>
    <w:rsid w:val="003E023F"/>
    <w:pPr>
      <w:autoSpaceDE w:val="0"/>
      <w:autoSpaceDN w:val="0"/>
      <w:spacing w:after="0"/>
      <w:jc w:val="center"/>
    </w:pPr>
    <w:rPr>
      <w:rFonts w:ascii="Times New Roman" w:eastAsia="Times New Roman" w:hAnsi="Times New Roman" w:cs="Times New Roman"/>
      <w:b/>
      <w:bCs/>
      <w:sz w:val="24"/>
      <w:szCs w:val="24"/>
      <w:lang w:val="en-US" w:eastAsia="es-ES" w:bidi="en-US"/>
    </w:rPr>
  </w:style>
  <w:style w:type="paragraph" w:customStyle="1" w:styleId="Foto">
    <w:name w:val="Foto"/>
    <w:basedOn w:val="Normal"/>
    <w:uiPriority w:val="99"/>
    <w:rsid w:val="003E023F"/>
    <w:pPr>
      <w:autoSpaceDE w:val="0"/>
      <w:autoSpaceDN w:val="0"/>
      <w:spacing w:after="0"/>
    </w:pPr>
    <w:rPr>
      <w:rFonts w:ascii="Times New Roman" w:eastAsia="Times New Roman" w:hAnsi="Times New Roman" w:cs="Times New Roman"/>
      <w:b/>
      <w:bCs/>
      <w:sz w:val="24"/>
      <w:szCs w:val="24"/>
      <w:lang w:val="en-US" w:eastAsia="es-ES" w:bidi="en-US"/>
    </w:rPr>
  </w:style>
  <w:style w:type="paragraph" w:customStyle="1" w:styleId="BodyText22">
    <w:name w:val="Body Text 22"/>
    <w:basedOn w:val="Normal"/>
    <w:uiPriority w:val="99"/>
    <w:rsid w:val="003E023F"/>
    <w:pPr>
      <w:autoSpaceDE w:val="0"/>
      <w:autoSpaceDN w:val="0"/>
      <w:spacing w:after="0"/>
    </w:pPr>
    <w:rPr>
      <w:rFonts w:ascii="Times New Roman" w:eastAsia="Times New Roman" w:hAnsi="Times New Roman" w:cs="Times New Roman"/>
      <w:sz w:val="24"/>
      <w:szCs w:val="24"/>
      <w:lang w:eastAsia="es-ES" w:bidi="en-US"/>
    </w:rPr>
  </w:style>
  <w:style w:type="paragraph" w:customStyle="1" w:styleId="Grficas">
    <w:name w:val="Gráficas"/>
    <w:basedOn w:val="Normal"/>
    <w:autoRedefine/>
    <w:rsid w:val="003E023F"/>
    <w:pPr>
      <w:spacing w:after="0" w:line="320" w:lineRule="atLeast"/>
    </w:pPr>
    <w:rPr>
      <w:rFonts w:eastAsia="Times New Roman" w:cs="Times New Roman"/>
      <w:noProof/>
      <w:snapToGrid w:val="0"/>
      <w:lang w:val="es-CO" w:eastAsia="es-ES" w:bidi="en-US"/>
    </w:rPr>
  </w:style>
  <w:style w:type="paragraph" w:customStyle="1" w:styleId="Grafica">
    <w:name w:val="Grafica"/>
    <w:basedOn w:val="Normal"/>
    <w:rsid w:val="003E023F"/>
    <w:pPr>
      <w:spacing w:after="0"/>
    </w:pPr>
    <w:rPr>
      <w:rFonts w:ascii="Times New Roman" w:eastAsia="Times New Roman" w:hAnsi="Times New Roman" w:cs="Times New Roman"/>
      <w:snapToGrid w:val="0"/>
      <w:sz w:val="24"/>
      <w:szCs w:val="20"/>
      <w:lang w:val="en-US" w:eastAsia="es-ES" w:bidi="en-US"/>
    </w:rPr>
  </w:style>
  <w:style w:type="character" w:styleId="Refdenotaalfinal">
    <w:name w:val="endnote reference"/>
    <w:rsid w:val="003E023F"/>
    <w:rPr>
      <w:vertAlign w:val="superscript"/>
    </w:rPr>
  </w:style>
  <w:style w:type="character" w:styleId="MquinadeescribirHTML">
    <w:name w:val="HTML Typewriter"/>
    <w:rsid w:val="003E023F"/>
    <w:rPr>
      <w:rFonts w:ascii="Times New Roman" w:hAnsi="Times New Roman"/>
      <w:sz w:val="24"/>
    </w:rPr>
  </w:style>
  <w:style w:type="paragraph" w:styleId="Textonotaalfinal">
    <w:name w:val="endnote text"/>
    <w:basedOn w:val="Normal"/>
    <w:link w:val="TextonotaalfinalCar"/>
    <w:rsid w:val="003E023F"/>
    <w:pPr>
      <w:spacing w:after="0"/>
    </w:pPr>
    <w:rPr>
      <w:rFonts w:ascii="Times New Roman" w:eastAsia="Times New Roman" w:hAnsi="Times New Roman" w:cs="Times New Roman"/>
      <w:sz w:val="20"/>
      <w:szCs w:val="20"/>
      <w:lang w:eastAsia="es-ES" w:bidi="en-US"/>
    </w:rPr>
  </w:style>
  <w:style w:type="character" w:customStyle="1" w:styleId="TextonotaalfinalCar">
    <w:name w:val="Texto nota al final Car"/>
    <w:basedOn w:val="Fuentedeprrafopredeter"/>
    <w:link w:val="Textonotaalfinal"/>
    <w:rsid w:val="003E023F"/>
    <w:rPr>
      <w:rFonts w:ascii="Times New Roman" w:eastAsia="Times New Roman" w:hAnsi="Times New Roman" w:cs="Times New Roman"/>
      <w:sz w:val="20"/>
      <w:szCs w:val="20"/>
      <w:lang w:eastAsia="es-ES" w:bidi="en-US"/>
    </w:rPr>
  </w:style>
  <w:style w:type="paragraph" w:customStyle="1" w:styleId="Pa2">
    <w:name w:val="Pa2"/>
    <w:basedOn w:val="Normal"/>
    <w:next w:val="Normal"/>
    <w:uiPriority w:val="99"/>
    <w:rsid w:val="003E023F"/>
    <w:pPr>
      <w:autoSpaceDE w:val="0"/>
      <w:autoSpaceDN w:val="0"/>
      <w:adjustRightInd w:val="0"/>
      <w:spacing w:after="0" w:line="241" w:lineRule="atLeast"/>
    </w:pPr>
    <w:rPr>
      <w:rFonts w:ascii="Vladimir Script" w:eastAsia="Times New Roman" w:hAnsi="Vladimir Script" w:cs="Times New Roman"/>
      <w:sz w:val="24"/>
      <w:szCs w:val="24"/>
      <w:lang w:val="en-US" w:bidi="en-US"/>
    </w:rPr>
  </w:style>
  <w:style w:type="paragraph" w:customStyle="1" w:styleId="Pa0">
    <w:name w:val="Pa0"/>
    <w:basedOn w:val="Normal"/>
    <w:next w:val="Normal"/>
    <w:uiPriority w:val="99"/>
    <w:rsid w:val="003E023F"/>
    <w:pPr>
      <w:autoSpaceDE w:val="0"/>
      <w:autoSpaceDN w:val="0"/>
      <w:adjustRightInd w:val="0"/>
      <w:spacing w:after="0" w:line="241" w:lineRule="atLeast"/>
    </w:pPr>
    <w:rPr>
      <w:rFonts w:ascii="Vladimir Script" w:eastAsia="Times New Roman" w:hAnsi="Vladimir Script" w:cs="Times New Roman"/>
      <w:sz w:val="24"/>
      <w:szCs w:val="24"/>
      <w:lang w:val="en-US" w:bidi="en-US"/>
    </w:rPr>
  </w:style>
  <w:style w:type="character" w:customStyle="1" w:styleId="A0">
    <w:name w:val="A0"/>
    <w:uiPriority w:val="99"/>
    <w:rsid w:val="003E023F"/>
    <w:rPr>
      <w:rFonts w:ascii="Goudy Old Style" w:hAnsi="Goudy Old Style" w:cs="Goudy Old Style"/>
      <w:color w:val="000000"/>
      <w:sz w:val="22"/>
      <w:szCs w:val="22"/>
    </w:rPr>
  </w:style>
  <w:style w:type="paragraph" w:styleId="Subttulo">
    <w:name w:val="Subtitle"/>
    <w:aliases w:val="Titulo 6"/>
    <w:basedOn w:val="Normal"/>
    <w:next w:val="Normal"/>
    <w:link w:val="SubttuloCar"/>
    <w:uiPriority w:val="11"/>
    <w:qFormat/>
    <w:rsid w:val="003E023F"/>
    <w:pPr>
      <w:spacing w:after="600"/>
    </w:pPr>
    <w:rPr>
      <w:rFonts w:ascii="Cambria" w:eastAsia="Times New Roman" w:hAnsi="Cambria" w:cs="Times New Roman"/>
      <w:i/>
      <w:iCs/>
      <w:spacing w:val="13"/>
      <w:sz w:val="24"/>
      <w:szCs w:val="24"/>
      <w:lang w:val="en-US" w:bidi="en-US"/>
    </w:rPr>
  </w:style>
  <w:style w:type="character" w:customStyle="1" w:styleId="SubttuloCar">
    <w:name w:val="Subtítulo Car"/>
    <w:aliases w:val="Titulo 6 Car"/>
    <w:basedOn w:val="Fuentedeprrafopredeter"/>
    <w:link w:val="Subttulo"/>
    <w:uiPriority w:val="11"/>
    <w:rsid w:val="003E023F"/>
    <w:rPr>
      <w:rFonts w:ascii="Cambria" w:eastAsia="Times New Roman" w:hAnsi="Cambria" w:cs="Times New Roman"/>
      <w:i/>
      <w:iCs/>
      <w:spacing w:val="13"/>
      <w:sz w:val="24"/>
      <w:szCs w:val="24"/>
      <w:lang w:val="en-US" w:bidi="en-US"/>
    </w:rPr>
  </w:style>
  <w:style w:type="paragraph" w:styleId="Cita">
    <w:name w:val="Quote"/>
    <w:basedOn w:val="Normal"/>
    <w:next w:val="Normal"/>
    <w:link w:val="CitaCar"/>
    <w:uiPriority w:val="29"/>
    <w:rsid w:val="003E023F"/>
    <w:pPr>
      <w:spacing w:before="200" w:after="0"/>
      <w:ind w:left="360" w:right="360"/>
    </w:pPr>
    <w:rPr>
      <w:rFonts w:eastAsia="Times New Roman" w:cs="Times New Roman"/>
      <w:i/>
      <w:iCs/>
      <w:sz w:val="20"/>
      <w:szCs w:val="20"/>
      <w:lang w:val="en-US" w:bidi="en-US"/>
    </w:rPr>
  </w:style>
  <w:style w:type="character" w:customStyle="1" w:styleId="CitaCar">
    <w:name w:val="Cita Car"/>
    <w:basedOn w:val="Fuentedeprrafopredeter"/>
    <w:link w:val="Cita"/>
    <w:uiPriority w:val="29"/>
    <w:rsid w:val="003E023F"/>
    <w:rPr>
      <w:rFonts w:ascii="Arial" w:eastAsia="Times New Roman" w:hAnsi="Arial" w:cs="Times New Roman"/>
      <w:i/>
      <w:iCs/>
      <w:sz w:val="20"/>
      <w:szCs w:val="20"/>
      <w:lang w:val="en-US" w:bidi="en-US"/>
    </w:rPr>
  </w:style>
  <w:style w:type="paragraph" w:styleId="Citadestacada">
    <w:name w:val="Intense Quote"/>
    <w:basedOn w:val="Normal"/>
    <w:next w:val="Normal"/>
    <w:link w:val="CitadestacadaCar"/>
    <w:uiPriority w:val="30"/>
    <w:rsid w:val="003E023F"/>
    <w:pPr>
      <w:pBdr>
        <w:bottom w:val="single" w:sz="4" w:space="1" w:color="auto"/>
      </w:pBdr>
      <w:spacing w:before="200" w:after="280"/>
      <w:ind w:left="1008" w:right="1152"/>
    </w:pPr>
    <w:rPr>
      <w:rFonts w:eastAsia="Times New Roman" w:cs="Times New Roman"/>
      <w:b/>
      <w:bCs/>
      <w:i/>
      <w:iCs/>
      <w:sz w:val="20"/>
      <w:szCs w:val="20"/>
      <w:lang w:val="en-US" w:bidi="en-US"/>
    </w:rPr>
  </w:style>
  <w:style w:type="character" w:customStyle="1" w:styleId="CitadestacadaCar">
    <w:name w:val="Cita destacada Car"/>
    <w:basedOn w:val="Fuentedeprrafopredeter"/>
    <w:link w:val="Citadestacada"/>
    <w:uiPriority w:val="30"/>
    <w:rsid w:val="003E023F"/>
    <w:rPr>
      <w:rFonts w:ascii="Arial" w:eastAsia="Times New Roman" w:hAnsi="Arial" w:cs="Times New Roman"/>
      <w:b/>
      <w:bCs/>
      <w:i/>
      <w:iCs/>
      <w:sz w:val="20"/>
      <w:szCs w:val="20"/>
      <w:lang w:val="en-US" w:bidi="en-US"/>
    </w:rPr>
  </w:style>
  <w:style w:type="character" w:styleId="nfasissutil">
    <w:name w:val="Subtle Emphasis"/>
    <w:uiPriority w:val="19"/>
    <w:rsid w:val="003E023F"/>
    <w:rPr>
      <w:i/>
      <w:iCs/>
    </w:rPr>
  </w:style>
  <w:style w:type="character" w:styleId="nfasisintenso">
    <w:name w:val="Intense Emphasis"/>
    <w:uiPriority w:val="21"/>
    <w:rsid w:val="003E023F"/>
    <w:rPr>
      <w:b/>
      <w:bCs/>
    </w:rPr>
  </w:style>
  <w:style w:type="character" w:styleId="Referenciasutil">
    <w:name w:val="Subtle Reference"/>
    <w:uiPriority w:val="31"/>
    <w:rsid w:val="003E023F"/>
    <w:rPr>
      <w:smallCaps/>
    </w:rPr>
  </w:style>
  <w:style w:type="character" w:styleId="Referenciaintensa">
    <w:name w:val="Intense Reference"/>
    <w:uiPriority w:val="32"/>
    <w:rsid w:val="003E023F"/>
    <w:rPr>
      <w:smallCaps/>
      <w:spacing w:val="5"/>
      <w:u w:val="single"/>
    </w:rPr>
  </w:style>
  <w:style w:type="character" w:styleId="Ttulodellibro">
    <w:name w:val="Book Title"/>
    <w:uiPriority w:val="33"/>
    <w:rsid w:val="003E023F"/>
    <w:rPr>
      <w:i/>
      <w:iCs/>
      <w:smallCaps/>
      <w:spacing w:val="5"/>
    </w:rPr>
  </w:style>
  <w:style w:type="paragraph" w:styleId="Lista">
    <w:name w:val="List"/>
    <w:basedOn w:val="Normal"/>
    <w:rsid w:val="003E023F"/>
    <w:pPr>
      <w:spacing w:after="0"/>
      <w:ind w:left="283" w:hanging="283"/>
      <w:contextualSpacing/>
    </w:pPr>
    <w:rPr>
      <w:rFonts w:eastAsia="Times New Roman" w:cs="Times New Roman"/>
      <w:lang w:val="en-US" w:bidi="en-US"/>
    </w:rPr>
  </w:style>
  <w:style w:type="paragraph" w:styleId="Lista2">
    <w:name w:val="List 2"/>
    <w:basedOn w:val="Normal"/>
    <w:rsid w:val="003E023F"/>
    <w:pPr>
      <w:spacing w:after="0"/>
      <w:ind w:left="566" w:hanging="283"/>
      <w:contextualSpacing/>
    </w:pPr>
    <w:rPr>
      <w:rFonts w:eastAsia="Times New Roman" w:cs="Times New Roman"/>
      <w:lang w:val="en-US" w:bidi="en-US"/>
    </w:rPr>
  </w:style>
  <w:style w:type="paragraph" w:styleId="Textoindependienteprimerasangra2">
    <w:name w:val="Body Text First Indent 2"/>
    <w:basedOn w:val="Sangradetextonormal"/>
    <w:link w:val="Textoindependienteprimerasangra2Car"/>
    <w:rsid w:val="003E023F"/>
    <w:pPr>
      <w:ind w:firstLine="210"/>
    </w:pPr>
    <w:rPr>
      <w:rFonts w:ascii="Calibri" w:hAnsi="Calibri"/>
    </w:rPr>
  </w:style>
  <w:style w:type="character" w:customStyle="1" w:styleId="Textoindependienteprimerasangra2Car">
    <w:name w:val="Texto independiente primera sangría 2 Car"/>
    <w:basedOn w:val="SangradetextonormalCar"/>
    <w:link w:val="Textoindependienteprimerasangra2"/>
    <w:rsid w:val="003E023F"/>
    <w:rPr>
      <w:rFonts w:ascii="Calibri" w:eastAsia="Times New Roman" w:hAnsi="Calibri" w:cs="Times New Roman"/>
      <w:sz w:val="20"/>
      <w:szCs w:val="20"/>
      <w:lang w:val="en-US" w:bidi="en-US"/>
    </w:rPr>
  </w:style>
  <w:style w:type="table" w:styleId="Cuadrculaclara-nfasis6">
    <w:name w:val="Light Grid Accent 6"/>
    <w:basedOn w:val="Tablanormal"/>
    <w:uiPriority w:val="62"/>
    <w:rsid w:val="003E023F"/>
    <w:pPr>
      <w:spacing w:after="0" w:line="240" w:lineRule="auto"/>
    </w:pPr>
    <w:rPr>
      <w:rFonts w:ascii="Calibri" w:eastAsia="Times New Roman" w:hAnsi="Calibri" w:cs="Times New Roman"/>
      <w:sz w:val="20"/>
      <w:szCs w:val="20"/>
      <w:lang w:val="es-CO" w:eastAsia="es-CO"/>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Marlett" w:eastAsia="Times New Roman" w:hAnsi="Marlett"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Marlett" w:eastAsia="Times New Roman" w:hAnsi="Marlett"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Marlett" w:eastAsia="Times New Roman" w:hAnsi="Marlett" w:cs="Times New Roman"/>
        <w:b/>
        <w:bCs/>
      </w:rPr>
    </w:tblStylePr>
    <w:tblStylePr w:type="lastCol">
      <w:rPr>
        <w:rFonts w:ascii="Marlett" w:eastAsia="Times New Roman" w:hAnsi="Marlett"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aclara-nfasis6">
    <w:name w:val="Light List Accent 6"/>
    <w:basedOn w:val="Tablanormal"/>
    <w:uiPriority w:val="61"/>
    <w:rsid w:val="003E023F"/>
    <w:pPr>
      <w:spacing w:after="0" w:line="240" w:lineRule="auto"/>
    </w:pPr>
    <w:rPr>
      <w:rFonts w:ascii="Calibri" w:eastAsia="Times New Roman" w:hAnsi="Calibri" w:cs="Times New Roman"/>
      <w:sz w:val="20"/>
      <w:szCs w:val="20"/>
      <w:lang w:val="es-CO" w:eastAsia="es-CO"/>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staclara-nfasis2">
    <w:name w:val="Light List Accent 2"/>
    <w:basedOn w:val="Tablanormal"/>
    <w:uiPriority w:val="61"/>
    <w:rsid w:val="003E023F"/>
    <w:pPr>
      <w:spacing w:after="0" w:line="240" w:lineRule="auto"/>
    </w:pPr>
    <w:rPr>
      <w:rFonts w:ascii="Calibri" w:eastAsia="Times New Roman" w:hAnsi="Calibri" w:cs="Times New Roman"/>
      <w:sz w:val="20"/>
      <w:szCs w:val="20"/>
      <w:lang w:val="es-CO" w:eastAsia="es-CO"/>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staclara-nfasis5">
    <w:name w:val="Light List Accent 5"/>
    <w:basedOn w:val="Tablanormal"/>
    <w:uiPriority w:val="61"/>
    <w:rsid w:val="003E023F"/>
    <w:pPr>
      <w:spacing w:after="0" w:line="240" w:lineRule="auto"/>
    </w:pPr>
    <w:rPr>
      <w:rFonts w:ascii="Calibri" w:eastAsia="Times New Roman" w:hAnsi="Calibri" w:cs="Times New Roman"/>
      <w:sz w:val="20"/>
      <w:szCs w:val="20"/>
      <w:lang w:val="es-CO" w:eastAsia="es-CO"/>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aclara-nfasis4">
    <w:name w:val="Light List Accent 4"/>
    <w:basedOn w:val="Tablanormal"/>
    <w:uiPriority w:val="61"/>
    <w:rsid w:val="003E023F"/>
    <w:pPr>
      <w:spacing w:after="0" w:line="240" w:lineRule="auto"/>
    </w:pPr>
    <w:rPr>
      <w:rFonts w:ascii="Calibri" w:eastAsia="Times New Roman" w:hAnsi="Calibri" w:cs="Times New Roman"/>
      <w:sz w:val="20"/>
      <w:szCs w:val="20"/>
      <w:lang w:val="es-CO" w:eastAsia="es-CO"/>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staclara-nfasis11">
    <w:name w:val="Lista clara - Énfasis 11"/>
    <w:basedOn w:val="Tablanormal"/>
    <w:uiPriority w:val="61"/>
    <w:rsid w:val="003E023F"/>
    <w:pPr>
      <w:spacing w:after="0" w:line="240" w:lineRule="auto"/>
    </w:pPr>
    <w:rPr>
      <w:rFonts w:ascii="Calibri" w:eastAsia="Times New Roman" w:hAnsi="Calibri" w:cs="Times New Roman"/>
      <w:sz w:val="20"/>
      <w:szCs w:val="20"/>
      <w:lang w:val="es-CO" w:eastAsia="es-CO"/>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aclara-nfasis3">
    <w:name w:val="Light List Accent 3"/>
    <w:basedOn w:val="Tablanormal"/>
    <w:uiPriority w:val="61"/>
    <w:rsid w:val="003E023F"/>
    <w:pPr>
      <w:spacing w:after="0" w:line="240" w:lineRule="auto"/>
    </w:pPr>
    <w:rPr>
      <w:rFonts w:ascii="Calibri" w:eastAsia="Times New Roman" w:hAnsi="Calibri" w:cs="Times New Roman"/>
      <w:sz w:val="20"/>
      <w:szCs w:val="20"/>
      <w:lang w:val="es-CO" w:eastAsia="es-CO"/>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Cuadrculaclara-nfasis2">
    <w:name w:val="Light Grid Accent 2"/>
    <w:basedOn w:val="Tablanormal"/>
    <w:uiPriority w:val="62"/>
    <w:rsid w:val="003E023F"/>
    <w:pPr>
      <w:spacing w:after="0" w:line="240" w:lineRule="auto"/>
    </w:pPr>
    <w:rPr>
      <w:rFonts w:ascii="Calibri" w:eastAsia="Times New Roman" w:hAnsi="Calibri" w:cs="Times New Roman"/>
      <w:sz w:val="20"/>
      <w:szCs w:val="20"/>
      <w:lang w:val="es-CO" w:eastAsia="es-CO"/>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Marlett" w:eastAsia="Times New Roman" w:hAnsi="Marlett"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Marlett" w:eastAsia="Times New Roman" w:hAnsi="Marlett"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Marlett" w:eastAsia="Times New Roman" w:hAnsi="Marlett" w:cs="Times New Roman"/>
        <w:b/>
        <w:bCs/>
      </w:rPr>
    </w:tblStylePr>
    <w:tblStylePr w:type="lastCol">
      <w:rPr>
        <w:rFonts w:ascii="Marlett" w:eastAsia="Times New Roman" w:hAnsi="Marlett"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Cuadrculaclara-nfasis3">
    <w:name w:val="Light Grid Accent 3"/>
    <w:basedOn w:val="Tablanormal"/>
    <w:uiPriority w:val="62"/>
    <w:rsid w:val="003E023F"/>
    <w:pPr>
      <w:spacing w:after="0" w:line="240" w:lineRule="auto"/>
    </w:pPr>
    <w:rPr>
      <w:rFonts w:ascii="Calibri" w:eastAsia="Times New Roman" w:hAnsi="Calibri" w:cs="Times New Roman"/>
      <w:sz w:val="20"/>
      <w:szCs w:val="20"/>
      <w:lang w:val="es-CO" w:eastAsia="es-CO"/>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Marlett" w:eastAsia="Times New Roman" w:hAnsi="Marlett"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Marlett" w:eastAsia="Times New Roman" w:hAnsi="Marlett"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Marlett" w:eastAsia="Times New Roman" w:hAnsi="Marlett" w:cs="Times New Roman"/>
        <w:b/>
        <w:bCs/>
      </w:rPr>
    </w:tblStylePr>
    <w:tblStylePr w:type="lastCol">
      <w:rPr>
        <w:rFonts w:ascii="Marlett" w:eastAsia="Times New Roman" w:hAnsi="Marlett"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Sombreadoclaro-nfasis5">
    <w:name w:val="Light Shading Accent 5"/>
    <w:basedOn w:val="Tablanormal"/>
    <w:uiPriority w:val="60"/>
    <w:rsid w:val="003E023F"/>
    <w:pPr>
      <w:spacing w:after="0" w:line="240" w:lineRule="auto"/>
    </w:pPr>
    <w:rPr>
      <w:rFonts w:ascii="Calibri" w:eastAsia="Times New Roman" w:hAnsi="Calibri" w:cs="Times New Roman"/>
      <w:color w:val="31849B"/>
      <w:sz w:val="20"/>
      <w:szCs w:val="20"/>
      <w:lang w:val="es-CO" w:eastAsia="es-CO"/>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corchete-llamada1">
    <w:name w:val="corchete-llamada1"/>
    <w:rsid w:val="003E023F"/>
    <w:rPr>
      <w:vanish/>
      <w:webHidden w:val="0"/>
      <w:specVanish/>
    </w:rPr>
  </w:style>
  <w:style w:type="character" w:customStyle="1" w:styleId="editsection">
    <w:name w:val="editsection"/>
    <w:basedOn w:val="Fuentedeprrafopredeter"/>
    <w:rsid w:val="003E023F"/>
  </w:style>
  <w:style w:type="table" w:styleId="Cuadrculaclara-nfasis5">
    <w:name w:val="Light Grid Accent 5"/>
    <w:basedOn w:val="Tablanormal"/>
    <w:uiPriority w:val="62"/>
    <w:rsid w:val="003E023F"/>
    <w:pPr>
      <w:spacing w:after="0" w:line="240" w:lineRule="auto"/>
    </w:pPr>
    <w:rPr>
      <w:rFonts w:ascii="Calibri" w:eastAsia="Times New Roman" w:hAnsi="Calibri" w:cs="Times New Roman"/>
      <w:sz w:val="20"/>
      <w:szCs w:val="20"/>
      <w:lang w:val="es-CO" w:eastAsia="es-CO"/>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Marlett" w:eastAsia="Times New Roman" w:hAnsi="Marlett"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Marlett" w:eastAsia="Times New Roman" w:hAnsi="Marlett"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Marlett" w:eastAsia="Times New Roman" w:hAnsi="Marlett" w:cs="Times New Roman"/>
        <w:b/>
        <w:bCs/>
      </w:rPr>
    </w:tblStylePr>
    <w:tblStylePr w:type="lastCol">
      <w:rPr>
        <w:rFonts w:ascii="Marlett" w:eastAsia="Times New Roman" w:hAnsi="Marlett"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Sombreadovistoso-nfasis1">
    <w:name w:val="Colorful Shading Accent 1"/>
    <w:basedOn w:val="Tablanormal"/>
    <w:uiPriority w:val="71"/>
    <w:rsid w:val="003E023F"/>
    <w:pPr>
      <w:spacing w:after="0" w:line="240" w:lineRule="auto"/>
    </w:pPr>
    <w:rPr>
      <w:rFonts w:ascii="Calibri" w:eastAsia="Times New Roman" w:hAnsi="Calibri" w:cs="Times New Roman"/>
      <w:color w:val="000000"/>
      <w:sz w:val="20"/>
      <w:szCs w:val="20"/>
      <w:lang w:val="es-CO" w:eastAsia="es-CO"/>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paragraph" w:styleId="Listaconvietas3">
    <w:name w:val="List Bullet 3"/>
    <w:basedOn w:val="Normal"/>
    <w:rsid w:val="003E023F"/>
    <w:pPr>
      <w:numPr>
        <w:numId w:val="6"/>
      </w:numPr>
      <w:spacing w:after="0"/>
      <w:contextualSpacing/>
    </w:pPr>
    <w:rPr>
      <w:rFonts w:eastAsia="Times New Roman" w:cs="Times New Roman"/>
      <w:lang w:val="en-US" w:bidi="en-US"/>
    </w:rPr>
  </w:style>
  <w:style w:type="paragraph" w:styleId="Continuarlista2">
    <w:name w:val="List Continue 2"/>
    <w:basedOn w:val="Normal"/>
    <w:rsid w:val="003E023F"/>
    <w:pPr>
      <w:ind w:left="566"/>
      <w:contextualSpacing/>
    </w:pPr>
    <w:rPr>
      <w:rFonts w:eastAsia="Times New Roman" w:cs="Times New Roman"/>
      <w:lang w:val="en-US" w:bidi="en-US"/>
    </w:rPr>
  </w:style>
  <w:style w:type="paragraph" w:styleId="Listaconvietas2">
    <w:name w:val="List Bullet 2"/>
    <w:basedOn w:val="Normal"/>
    <w:rsid w:val="003E023F"/>
    <w:pPr>
      <w:numPr>
        <w:numId w:val="7"/>
      </w:numPr>
      <w:spacing w:after="0"/>
      <w:contextualSpacing/>
    </w:pPr>
    <w:rPr>
      <w:rFonts w:eastAsia="Times New Roman" w:cs="Times New Roman"/>
      <w:lang w:val="en-US" w:bidi="en-US"/>
    </w:rPr>
  </w:style>
  <w:style w:type="paragraph" w:styleId="Continuarlista">
    <w:name w:val="List Continue"/>
    <w:basedOn w:val="Normal"/>
    <w:rsid w:val="003E023F"/>
    <w:pPr>
      <w:ind w:left="283"/>
      <w:contextualSpacing/>
    </w:pPr>
    <w:rPr>
      <w:rFonts w:eastAsia="Times New Roman" w:cs="Times New Roman"/>
      <w:lang w:val="en-US" w:bidi="en-US"/>
    </w:rPr>
  </w:style>
  <w:style w:type="table" w:customStyle="1" w:styleId="Cuadrculaclara-nfasis11">
    <w:name w:val="Cuadrícula clara - Énfasis 11"/>
    <w:basedOn w:val="Tablanormal"/>
    <w:uiPriority w:val="62"/>
    <w:rsid w:val="003E023F"/>
    <w:pPr>
      <w:spacing w:after="0" w:line="240" w:lineRule="auto"/>
    </w:pPr>
    <w:rPr>
      <w:rFonts w:ascii="Calibri" w:eastAsia="Times New Roman" w:hAnsi="Calibri" w:cs="Times New Roman"/>
      <w:sz w:val="20"/>
      <w:szCs w:val="20"/>
      <w:lang w:val="es-CO" w:eastAsia="es-CO"/>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Marlett" w:eastAsia="Times New Roman" w:hAnsi="Marlet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Marlett" w:eastAsia="Times New Roman" w:hAnsi="Marlet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Marlett" w:eastAsia="Times New Roman" w:hAnsi="Marlett" w:cs="Times New Roman"/>
        <w:b/>
        <w:bCs/>
      </w:rPr>
    </w:tblStylePr>
    <w:tblStylePr w:type="lastCol">
      <w:rPr>
        <w:rFonts w:ascii="Marlett" w:eastAsia="Times New Roman" w:hAnsi="Marlet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TablaNormal80tab">
    <w:name w:val="Tabla_Normal_8_0_tab"/>
    <w:basedOn w:val="Normal"/>
    <w:rsid w:val="003E023F"/>
    <w:pPr>
      <w:numPr>
        <w:numId w:val="8"/>
      </w:numPr>
      <w:spacing w:before="120" w:line="360" w:lineRule="auto"/>
    </w:pPr>
    <w:rPr>
      <w:rFonts w:ascii="Times New Roman" w:eastAsia="Times New Roman" w:hAnsi="Times New Roman" w:cs="Times New Roman"/>
      <w:szCs w:val="20"/>
      <w:lang w:bidi="en-US"/>
    </w:rPr>
  </w:style>
  <w:style w:type="table" w:customStyle="1" w:styleId="Sombreadomedio11">
    <w:name w:val="Sombreado medio 11"/>
    <w:basedOn w:val="Tablanormal"/>
    <w:uiPriority w:val="63"/>
    <w:rsid w:val="003E023F"/>
    <w:pPr>
      <w:spacing w:after="0" w:line="240" w:lineRule="auto"/>
    </w:pPr>
    <w:rPr>
      <w:rFonts w:ascii="Calibri" w:eastAsia="Times New Roman" w:hAnsi="Calibri" w:cs="Times New Roman"/>
      <w:sz w:val="20"/>
      <w:szCs w:val="20"/>
      <w:lang w:val="es-CO" w:eastAsia="es-CO"/>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Cuadrculaclara-nfasis4">
    <w:name w:val="Light Grid Accent 4"/>
    <w:basedOn w:val="Tablanormal"/>
    <w:uiPriority w:val="62"/>
    <w:rsid w:val="003E023F"/>
    <w:pPr>
      <w:spacing w:after="0" w:line="240" w:lineRule="auto"/>
    </w:pPr>
    <w:rPr>
      <w:rFonts w:ascii="Calibri" w:eastAsia="Times New Roman" w:hAnsi="Calibri" w:cs="Times New Roman"/>
      <w:sz w:val="20"/>
      <w:szCs w:val="20"/>
      <w:lang w:val="es-CO" w:eastAsia="es-CO"/>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Marlett" w:eastAsia="Times New Roman" w:hAnsi="Marlett"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Marlett" w:eastAsia="Times New Roman" w:hAnsi="Marlett"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Marlett" w:eastAsia="Times New Roman" w:hAnsi="Marlett" w:cs="Times New Roman"/>
        <w:b/>
        <w:bCs/>
      </w:rPr>
    </w:tblStylePr>
    <w:tblStylePr w:type="lastCol">
      <w:rPr>
        <w:rFonts w:ascii="Marlett" w:eastAsia="Times New Roman" w:hAnsi="Marlett"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paragraph" w:customStyle="1" w:styleId="Predeterminado">
    <w:name w:val="Predeterminado"/>
    <w:uiPriority w:val="99"/>
    <w:rsid w:val="003E023F"/>
    <w:pPr>
      <w:tabs>
        <w:tab w:val="left" w:pos="709"/>
      </w:tabs>
      <w:suppressAutoHyphens/>
      <w:spacing w:line="276" w:lineRule="atLeast"/>
    </w:pPr>
    <w:rPr>
      <w:rFonts w:ascii="Calibri" w:eastAsia="DejaVu Sans" w:hAnsi="Calibri" w:cs="Times New Roman"/>
      <w:lang w:val="es-CO"/>
    </w:rPr>
  </w:style>
  <w:style w:type="paragraph" w:customStyle="1" w:styleId="Encabezado2">
    <w:name w:val="Encabezado 2"/>
    <w:basedOn w:val="Predeterminado"/>
    <w:next w:val="Normal"/>
    <w:rsid w:val="003E023F"/>
    <w:pPr>
      <w:keepNext/>
      <w:spacing w:before="200" w:after="0"/>
      <w:ind w:left="576" w:hanging="576"/>
      <w:outlineLvl w:val="1"/>
    </w:pPr>
    <w:rPr>
      <w:rFonts w:ascii="Cambria" w:hAnsi="Cambria"/>
      <w:b/>
      <w:bCs/>
      <w:color w:val="4F81BD"/>
      <w:sz w:val="26"/>
      <w:szCs w:val="26"/>
    </w:rPr>
  </w:style>
  <w:style w:type="character" w:customStyle="1" w:styleId="Ttulo7Car1">
    <w:name w:val="Título 7 Car1"/>
    <w:rsid w:val="003E023F"/>
    <w:rPr>
      <w:rFonts w:ascii="Arial" w:eastAsia="Times New Roman" w:hAnsi="Arial" w:cs="Times New Roman"/>
      <w:b/>
      <w:sz w:val="24"/>
      <w:szCs w:val="20"/>
      <w:lang w:val="es-ES_tradnl" w:eastAsia="es-ES"/>
    </w:rPr>
  </w:style>
  <w:style w:type="character" w:customStyle="1" w:styleId="TextoindependienteCar1">
    <w:name w:val="Texto independiente Car1"/>
    <w:uiPriority w:val="99"/>
    <w:rsid w:val="003E023F"/>
    <w:rPr>
      <w:rFonts w:eastAsia="Times New Roman"/>
      <w:lang w:eastAsia="es-CO"/>
    </w:rPr>
  </w:style>
  <w:style w:type="paragraph" w:customStyle="1" w:styleId="Autor">
    <w:name w:val="Autor"/>
    <w:basedOn w:val="Textoindependiente"/>
    <w:rsid w:val="003E023F"/>
    <w:rPr>
      <w:rFonts w:eastAsia="Times New Roman"/>
      <w:lang w:eastAsia="es-CO"/>
    </w:rPr>
  </w:style>
  <w:style w:type="paragraph" w:customStyle="1" w:styleId="normalp">
    <w:name w:val="normalp"/>
    <w:basedOn w:val="Normal"/>
    <w:rsid w:val="003E023F"/>
    <w:pPr>
      <w:spacing w:before="100" w:beforeAutospacing="1" w:after="100" w:afterAutospacing="1"/>
    </w:pPr>
    <w:rPr>
      <w:rFonts w:ascii="Verdana" w:eastAsia="Times New Roman" w:hAnsi="Verdana" w:cs="Times New Roman"/>
      <w:color w:val="000000"/>
      <w:sz w:val="14"/>
      <w:szCs w:val="14"/>
      <w:lang w:val="es-MX" w:eastAsia="es-MX"/>
    </w:rPr>
  </w:style>
  <w:style w:type="character" w:customStyle="1" w:styleId="estilo4">
    <w:name w:val="estilo4"/>
    <w:rsid w:val="003E023F"/>
  </w:style>
  <w:style w:type="paragraph" w:customStyle="1" w:styleId="arriba1">
    <w:name w:val="arriba1"/>
    <w:basedOn w:val="Normal"/>
    <w:rsid w:val="003E023F"/>
    <w:pPr>
      <w:spacing w:after="0"/>
      <w:jc w:val="right"/>
    </w:pPr>
    <w:rPr>
      <w:rFonts w:ascii="Times New Roman" w:eastAsia="Times New Roman" w:hAnsi="Times New Roman" w:cs="Times New Roman"/>
      <w:b/>
      <w:bCs/>
      <w:sz w:val="24"/>
      <w:szCs w:val="24"/>
      <w:lang w:val="es-CO" w:eastAsia="es-CO"/>
    </w:rPr>
  </w:style>
  <w:style w:type="paragraph" w:customStyle="1" w:styleId="centro21">
    <w:name w:val="centro21"/>
    <w:basedOn w:val="Normal"/>
    <w:rsid w:val="003E023F"/>
    <w:pPr>
      <w:spacing w:after="0"/>
      <w:jc w:val="center"/>
    </w:pPr>
    <w:rPr>
      <w:rFonts w:ascii="Times New Roman" w:eastAsia="Times New Roman" w:hAnsi="Times New Roman" w:cs="Times New Roman"/>
      <w:sz w:val="24"/>
      <w:szCs w:val="24"/>
      <w:lang w:val="es-CO" w:eastAsia="es-CO"/>
    </w:rPr>
  </w:style>
  <w:style w:type="paragraph" w:customStyle="1" w:styleId="center1">
    <w:name w:val="center1"/>
    <w:basedOn w:val="Normal"/>
    <w:rsid w:val="003E023F"/>
    <w:pPr>
      <w:spacing w:after="0"/>
      <w:jc w:val="center"/>
    </w:pPr>
    <w:rPr>
      <w:rFonts w:ascii="Times New Roman" w:eastAsia="Times New Roman" w:hAnsi="Times New Roman" w:cs="Times New Roman"/>
      <w:b/>
      <w:bCs/>
      <w:sz w:val="24"/>
      <w:szCs w:val="24"/>
      <w:lang w:val="es-CO" w:eastAsia="es-CO"/>
    </w:rPr>
  </w:style>
  <w:style w:type="character" w:customStyle="1" w:styleId="blanco1">
    <w:name w:val="blanco1"/>
    <w:rsid w:val="003E023F"/>
    <w:rPr>
      <w:b/>
      <w:bCs/>
      <w:color w:val="FFFFFF"/>
    </w:rPr>
  </w:style>
  <w:style w:type="paragraph" w:customStyle="1" w:styleId="Cuerpodetexto">
    <w:name w:val="Cuerpo de texto"/>
    <w:basedOn w:val="Predeterminado"/>
    <w:uiPriority w:val="99"/>
    <w:rsid w:val="003E023F"/>
    <w:pPr>
      <w:spacing w:after="120"/>
      <w:jc w:val="both"/>
    </w:pPr>
    <w:rPr>
      <w:rFonts w:eastAsia="Batang"/>
      <w:lang w:val="es-ES"/>
    </w:rPr>
  </w:style>
  <w:style w:type="paragraph" w:customStyle="1" w:styleId="titulo40">
    <w:name w:val="titulo 4"/>
    <w:basedOn w:val="Normal"/>
    <w:link w:val="titulo4Car"/>
    <w:rsid w:val="003E023F"/>
    <w:pPr>
      <w:spacing w:after="0"/>
      <w:ind w:left="720" w:hanging="360"/>
    </w:pPr>
    <w:rPr>
      <w:rFonts w:eastAsia="Calibri" w:cs="Times New Roman"/>
      <w:b/>
      <w:sz w:val="20"/>
      <w:szCs w:val="20"/>
      <w:lang w:val="es-CO"/>
    </w:rPr>
  </w:style>
  <w:style w:type="character" w:customStyle="1" w:styleId="titulo4Car">
    <w:name w:val="titulo 4 Car"/>
    <w:link w:val="titulo40"/>
    <w:rsid w:val="003E023F"/>
    <w:rPr>
      <w:rFonts w:ascii="Arial" w:eastAsia="Calibri" w:hAnsi="Arial" w:cs="Times New Roman"/>
      <w:b/>
      <w:sz w:val="20"/>
      <w:szCs w:val="20"/>
      <w:lang w:val="es-CO"/>
    </w:rPr>
  </w:style>
  <w:style w:type="paragraph" w:customStyle="1" w:styleId="titulo41">
    <w:name w:val="titulo 4.1"/>
    <w:basedOn w:val="Normal"/>
    <w:link w:val="titulo41Car"/>
    <w:rsid w:val="003E023F"/>
    <w:pPr>
      <w:spacing w:after="0"/>
    </w:pPr>
    <w:rPr>
      <w:rFonts w:eastAsia="Calibri" w:cs="Times New Roman"/>
      <w:b/>
      <w:sz w:val="20"/>
      <w:szCs w:val="20"/>
      <w:lang w:val="es-CO"/>
    </w:rPr>
  </w:style>
  <w:style w:type="character" w:customStyle="1" w:styleId="titulo41Car">
    <w:name w:val="titulo 4.1 Car"/>
    <w:link w:val="titulo41"/>
    <w:rsid w:val="003E023F"/>
    <w:rPr>
      <w:rFonts w:ascii="Arial" w:eastAsia="Calibri" w:hAnsi="Arial" w:cs="Times New Roman"/>
      <w:b/>
      <w:sz w:val="20"/>
      <w:szCs w:val="20"/>
      <w:lang w:val="es-CO"/>
    </w:rPr>
  </w:style>
  <w:style w:type="paragraph" w:customStyle="1" w:styleId="titulo42">
    <w:name w:val="titulo 4.2"/>
    <w:basedOn w:val="titulo40"/>
    <w:link w:val="titulo42Car"/>
    <w:rsid w:val="003E023F"/>
    <w:pPr>
      <w:ind w:left="0" w:firstLine="0"/>
    </w:pPr>
  </w:style>
  <w:style w:type="character" w:customStyle="1" w:styleId="titulo42Car">
    <w:name w:val="titulo 4.2 Car"/>
    <w:link w:val="titulo42"/>
    <w:rsid w:val="003E023F"/>
    <w:rPr>
      <w:rFonts w:ascii="Arial" w:eastAsia="Calibri" w:hAnsi="Arial" w:cs="Times New Roman"/>
      <w:b/>
      <w:sz w:val="20"/>
      <w:szCs w:val="20"/>
      <w:lang w:val="es-CO"/>
    </w:rPr>
  </w:style>
  <w:style w:type="paragraph" w:customStyle="1" w:styleId="Ttulo46">
    <w:name w:val="Título 4+6"/>
    <w:basedOn w:val="Default"/>
    <w:next w:val="Default"/>
    <w:uiPriority w:val="99"/>
    <w:rsid w:val="003E023F"/>
    <w:rPr>
      <w:rFonts w:eastAsia="Calibri"/>
      <w:color w:val="auto"/>
      <w:lang w:val="es-CO"/>
    </w:rPr>
  </w:style>
  <w:style w:type="paragraph" w:customStyle="1" w:styleId="Ttulo427">
    <w:name w:val="Título 4+27"/>
    <w:basedOn w:val="Default"/>
    <w:next w:val="Default"/>
    <w:uiPriority w:val="99"/>
    <w:rsid w:val="003E023F"/>
    <w:rPr>
      <w:rFonts w:ascii="Wingdings" w:eastAsia="Calibri" w:hAnsi="Wingdings" w:cs="Times New Roman"/>
      <w:color w:val="auto"/>
      <w:lang w:val="es-CO"/>
    </w:rPr>
  </w:style>
  <w:style w:type="paragraph" w:customStyle="1" w:styleId="Textoindependiente28">
    <w:name w:val="Texto independiente 2+8"/>
    <w:basedOn w:val="Default"/>
    <w:next w:val="Default"/>
    <w:uiPriority w:val="99"/>
    <w:rsid w:val="003E023F"/>
    <w:rPr>
      <w:rFonts w:ascii="Wingdings" w:eastAsia="Calibri" w:hAnsi="Wingdings" w:cs="Times New Roman"/>
      <w:color w:val="auto"/>
      <w:lang w:val="es-CO"/>
    </w:rPr>
  </w:style>
  <w:style w:type="paragraph" w:customStyle="1" w:styleId="Normal42">
    <w:name w:val="Normal+42"/>
    <w:basedOn w:val="Default"/>
    <w:next w:val="Default"/>
    <w:uiPriority w:val="99"/>
    <w:rsid w:val="003E023F"/>
    <w:rPr>
      <w:rFonts w:ascii="Wingdings" w:eastAsia="Calibri" w:hAnsi="Wingdings" w:cs="Times New Roman"/>
      <w:color w:val="auto"/>
      <w:lang w:val="es-CO"/>
    </w:rPr>
  </w:style>
  <w:style w:type="paragraph" w:customStyle="1" w:styleId="Sangradetextonormal3">
    <w:name w:val="Sangría de texto normal+3"/>
    <w:basedOn w:val="Default"/>
    <w:next w:val="Default"/>
    <w:uiPriority w:val="99"/>
    <w:rsid w:val="003E023F"/>
    <w:rPr>
      <w:rFonts w:ascii="Wingdings" w:eastAsia="Calibri" w:hAnsi="Wingdings" w:cs="Times New Roman"/>
      <w:color w:val="auto"/>
      <w:lang w:val="es-CO"/>
    </w:rPr>
  </w:style>
  <w:style w:type="character" w:customStyle="1" w:styleId="subpages">
    <w:name w:val="subpages"/>
    <w:basedOn w:val="Fuentedeprrafopredeter"/>
    <w:rsid w:val="003E023F"/>
  </w:style>
  <w:style w:type="character" w:customStyle="1" w:styleId="toctoggle">
    <w:name w:val="toctoggle"/>
    <w:basedOn w:val="Fuentedeprrafopredeter"/>
    <w:rsid w:val="003E023F"/>
  </w:style>
  <w:style w:type="character" w:customStyle="1" w:styleId="tocnumber">
    <w:name w:val="tocnumber"/>
    <w:basedOn w:val="Fuentedeprrafopredeter"/>
    <w:rsid w:val="003E023F"/>
  </w:style>
  <w:style w:type="character" w:customStyle="1" w:styleId="toctext">
    <w:name w:val="toctext"/>
    <w:basedOn w:val="Fuentedeprrafopredeter"/>
    <w:rsid w:val="003E023F"/>
  </w:style>
  <w:style w:type="character" w:customStyle="1" w:styleId="z-PrincipiodelformularioCar">
    <w:name w:val="z-Principio del formulario Car"/>
    <w:link w:val="z-Principiodelformulario"/>
    <w:uiPriority w:val="99"/>
    <w:rsid w:val="003E023F"/>
    <w:rPr>
      <w:rFonts w:ascii="Arial" w:hAnsi="Arial" w:cs="Arial"/>
      <w:vanish/>
      <w:sz w:val="16"/>
      <w:szCs w:val="16"/>
      <w:lang w:eastAsia="es-CO"/>
    </w:rPr>
  </w:style>
  <w:style w:type="paragraph" w:styleId="z-Principiodelformulario">
    <w:name w:val="HTML Top of Form"/>
    <w:basedOn w:val="Normal"/>
    <w:next w:val="Normal"/>
    <w:link w:val="z-PrincipiodelformularioCar"/>
    <w:hidden/>
    <w:uiPriority w:val="99"/>
    <w:unhideWhenUsed/>
    <w:rsid w:val="003E023F"/>
    <w:pPr>
      <w:pBdr>
        <w:bottom w:val="single" w:sz="6" w:space="1" w:color="auto"/>
      </w:pBdr>
      <w:spacing w:after="0"/>
      <w:jc w:val="center"/>
    </w:pPr>
    <w:rPr>
      <w:rFonts w:cs="Arial"/>
      <w:vanish/>
      <w:sz w:val="16"/>
      <w:szCs w:val="16"/>
      <w:lang w:eastAsia="es-CO"/>
    </w:rPr>
  </w:style>
  <w:style w:type="character" w:customStyle="1" w:styleId="z-PrincipiodelformularioCar1">
    <w:name w:val="z-Principio del formulario Car1"/>
    <w:basedOn w:val="Fuentedeprrafopredeter"/>
    <w:rsid w:val="003E023F"/>
    <w:rPr>
      <w:rFonts w:ascii="Arial" w:hAnsi="Arial" w:cs="Arial"/>
      <w:vanish/>
      <w:sz w:val="16"/>
      <w:szCs w:val="16"/>
    </w:rPr>
  </w:style>
  <w:style w:type="character" w:customStyle="1" w:styleId="z-FinaldelformularioCar">
    <w:name w:val="z-Final del formulario Car"/>
    <w:link w:val="z-Finaldelformulario"/>
    <w:uiPriority w:val="99"/>
    <w:rsid w:val="003E023F"/>
    <w:rPr>
      <w:rFonts w:ascii="Arial" w:hAnsi="Arial" w:cs="Arial"/>
      <w:vanish/>
      <w:sz w:val="16"/>
      <w:szCs w:val="16"/>
      <w:lang w:eastAsia="es-CO"/>
    </w:rPr>
  </w:style>
  <w:style w:type="paragraph" w:styleId="z-Finaldelformulario">
    <w:name w:val="HTML Bottom of Form"/>
    <w:basedOn w:val="Normal"/>
    <w:next w:val="Normal"/>
    <w:link w:val="z-FinaldelformularioCar"/>
    <w:hidden/>
    <w:uiPriority w:val="99"/>
    <w:unhideWhenUsed/>
    <w:rsid w:val="003E023F"/>
    <w:pPr>
      <w:pBdr>
        <w:top w:val="single" w:sz="6" w:space="1" w:color="auto"/>
      </w:pBdr>
      <w:spacing w:after="0"/>
      <w:jc w:val="center"/>
    </w:pPr>
    <w:rPr>
      <w:rFonts w:cs="Arial"/>
      <w:vanish/>
      <w:sz w:val="16"/>
      <w:szCs w:val="16"/>
      <w:lang w:eastAsia="es-CO"/>
    </w:rPr>
  </w:style>
  <w:style w:type="character" w:customStyle="1" w:styleId="z-FinaldelformularioCar1">
    <w:name w:val="z-Final del formulario Car1"/>
    <w:basedOn w:val="Fuentedeprrafopredeter"/>
    <w:rsid w:val="003E023F"/>
    <w:rPr>
      <w:rFonts w:ascii="Arial" w:hAnsi="Arial" w:cs="Arial"/>
      <w:vanish/>
      <w:sz w:val="16"/>
      <w:szCs w:val="16"/>
    </w:rPr>
  </w:style>
  <w:style w:type="paragraph" w:customStyle="1" w:styleId="text">
    <w:name w:val="text"/>
    <w:basedOn w:val="Normal"/>
    <w:rsid w:val="003E023F"/>
    <w:pPr>
      <w:spacing w:before="100" w:beforeAutospacing="1" w:after="100" w:afterAutospacing="1"/>
    </w:pPr>
    <w:rPr>
      <w:rFonts w:ascii="Verdana" w:eastAsia="Times New Roman" w:hAnsi="Verdana" w:cs="Times New Roman"/>
      <w:color w:val="404040"/>
      <w:sz w:val="17"/>
      <w:szCs w:val="17"/>
      <w:lang w:val="es-CO" w:eastAsia="es-CO"/>
    </w:rPr>
  </w:style>
  <w:style w:type="character" w:customStyle="1" w:styleId="text1">
    <w:name w:val="text1"/>
    <w:rsid w:val="003E023F"/>
    <w:rPr>
      <w:rFonts w:ascii="Verdana" w:hAnsi="Verdana" w:hint="default"/>
      <w:color w:val="404040"/>
      <w:sz w:val="17"/>
      <w:szCs w:val="17"/>
    </w:rPr>
  </w:style>
  <w:style w:type="paragraph" w:customStyle="1" w:styleId="tit02">
    <w:name w:val="tit02"/>
    <w:basedOn w:val="Normal"/>
    <w:rsid w:val="003E023F"/>
    <w:pPr>
      <w:spacing w:before="100" w:beforeAutospacing="1" w:after="100" w:afterAutospacing="1"/>
    </w:pPr>
    <w:rPr>
      <w:rFonts w:ascii="Verdana" w:eastAsia="Times New Roman" w:hAnsi="Verdana" w:cs="Times New Roman"/>
      <w:color w:val="0B3D91"/>
      <w:sz w:val="15"/>
      <w:szCs w:val="15"/>
      <w:lang w:val="es-CO" w:eastAsia="es-CO"/>
    </w:rPr>
  </w:style>
  <w:style w:type="paragraph" w:customStyle="1" w:styleId="vspace2">
    <w:name w:val="vspace2"/>
    <w:basedOn w:val="Normal"/>
    <w:rsid w:val="003E023F"/>
    <w:pPr>
      <w:spacing w:before="319" w:after="0"/>
    </w:pPr>
    <w:rPr>
      <w:rFonts w:ascii="Times New Roman" w:eastAsia="Times New Roman" w:hAnsi="Times New Roman" w:cs="Times New Roman"/>
      <w:sz w:val="24"/>
      <w:szCs w:val="24"/>
      <w:lang w:val="es-CO" w:eastAsia="es-CO"/>
    </w:rPr>
  </w:style>
  <w:style w:type="paragraph" w:styleId="Textodebloque">
    <w:name w:val="Block Text"/>
    <w:basedOn w:val="Normal"/>
    <w:rsid w:val="003E023F"/>
    <w:pPr>
      <w:numPr>
        <w:ilvl w:val="12"/>
      </w:numPr>
      <w:spacing w:after="0"/>
      <w:ind w:left="426" w:right="51"/>
    </w:pPr>
    <w:rPr>
      <w:rFonts w:eastAsia="Times New Roman" w:cs="Times New Roman"/>
      <w:color w:val="000000"/>
      <w:sz w:val="20"/>
      <w:szCs w:val="20"/>
      <w:lang w:val="es-CO" w:eastAsia="es-ES"/>
    </w:rPr>
  </w:style>
  <w:style w:type="paragraph" w:styleId="Sangranormal">
    <w:name w:val="Normal Indent"/>
    <w:basedOn w:val="Normal"/>
    <w:rsid w:val="003E023F"/>
    <w:pPr>
      <w:widowControl w:val="0"/>
      <w:spacing w:after="0"/>
      <w:ind w:left="708"/>
    </w:pPr>
    <w:rPr>
      <w:rFonts w:eastAsia="Times New Roman" w:cs="Times New Roman"/>
      <w:snapToGrid w:val="0"/>
      <w:sz w:val="24"/>
      <w:szCs w:val="20"/>
      <w:lang w:val="es-ES_tradnl" w:eastAsia="es-ES"/>
    </w:rPr>
  </w:style>
  <w:style w:type="character" w:customStyle="1" w:styleId="titulopartes1">
    <w:name w:val="titulopartes1"/>
    <w:rsid w:val="003E023F"/>
    <w:rPr>
      <w:rFonts w:ascii="Trebuchet MS" w:hAnsi="Trebuchet MS" w:hint="default"/>
      <w:b w:val="0"/>
      <w:bCs w:val="0"/>
      <w:i w:val="0"/>
      <w:iCs w:val="0"/>
      <w:caps w:val="0"/>
      <w:smallCaps w:val="0"/>
      <w:strike w:val="0"/>
      <w:dstrike w:val="0"/>
      <w:color w:val="FF9900"/>
      <w:sz w:val="21"/>
      <w:szCs w:val="21"/>
      <w:u w:val="none"/>
      <w:effect w:val="none"/>
    </w:rPr>
  </w:style>
  <w:style w:type="table" w:customStyle="1" w:styleId="Cuadrculaclara-nfasis12">
    <w:name w:val="Cuadrícula clara - Énfasis 12"/>
    <w:basedOn w:val="Tablanormal"/>
    <w:uiPriority w:val="62"/>
    <w:rsid w:val="003E023F"/>
    <w:pPr>
      <w:spacing w:after="0" w:line="240" w:lineRule="auto"/>
      <w:jc w:val="both"/>
    </w:pPr>
    <w:rPr>
      <w:rFonts w:ascii="Times New Roman" w:eastAsia="Times New Roman" w:hAnsi="Times New Roman" w:cs="Times New Roman"/>
      <w:sz w:val="20"/>
      <w:szCs w:val="20"/>
      <w:lang w:val="es-CO" w:eastAsia="es-CO"/>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Marlett" w:eastAsia="Times New Roman" w:hAnsi="Marlet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Marlett" w:eastAsia="Times New Roman" w:hAnsi="Marlet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Marlett" w:eastAsia="Times New Roman" w:hAnsi="Marlett" w:cs="Times New Roman"/>
        <w:b/>
        <w:bCs/>
      </w:rPr>
    </w:tblStylePr>
    <w:tblStylePr w:type="lastCol">
      <w:rPr>
        <w:rFonts w:ascii="Marlett" w:eastAsia="Times New Roman" w:hAnsi="Marlet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Sombreadomedio1-nfasis11">
    <w:name w:val="Sombreado medio 1 - Énfasis 11"/>
    <w:basedOn w:val="Tablanormal"/>
    <w:uiPriority w:val="63"/>
    <w:rsid w:val="003E023F"/>
    <w:pPr>
      <w:spacing w:after="0" w:line="240" w:lineRule="auto"/>
      <w:jc w:val="both"/>
    </w:pPr>
    <w:rPr>
      <w:rFonts w:ascii="Calibri" w:eastAsia="Calibri" w:hAnsi="Calibri" w:cs="Times New Roman"/>
      <w:sz w:val="20"/>
      <w:szCs w:val="20"/>
      <w:lang w:val="es-CO" w:eastAsia="es-CO"/>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Cuadrculamedia3-nfasis6">
    <w:name w:val="Medium Grid 3 Accent 6"/>
    <w:basedOn w:val="Tablanormal"/>
    <w:uiPriority w:val="69"/>
    <w:rsid w:val="003E023F"/>
    <w:pPr>
      <w:spacing w:after="0" w:line="240" w:lineRule="auto"/>
      <w:jc w:val="both"/>
    </w:pPr>
    <w:rPr>
      <w:rFonts w:ascii="Calibri" w:eastAsia="Calibri" w:hAnsi="Calibri" w:cs="Times New Roman"/>
      <w:sz w:val="20"/>
      <w:szCs w:val="20"/>
      <w:lang w:val="es-CO" w:eastAsia="es-C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Sombreadomedio1-nfasis5">
    <w:name w:val="Medium Shading 1 Accent 5"/>
    <w:basedOn w:val="Tablanormal"/>
    <w:uiPriority w:val="63"/>
    <w:rsid w:val="003E023F"/>
    <w:pPr>
      <w:spacing w:after="0" w:line="240" w:lineRule="auto"/>
      <w:jc w:val="both"/>
    </w:pPr>
    <w:rPr>
      <w:rFonts w:ascii="Calibri" w:eastAsia="Calibri" w:hAnsi="Calibri" w:cs="Times New Roman"/>
      <w:sz w:val="20"/>
      <w:szCs w:val="20"/>
      <w:lang w:val="es-CO" w:eastAsia="es-CO"/>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Cuadrculamedia3-nfasis1">
    <w:name w:val="Medium Grid 3 Accent 1"/>
    <w:basedOn w:val="Tablanormal"/>
    <w:uiPriority w:val="69"/>
    <w:rsid w:val="003E023F"/>
    <w:pPr>
      <w:spacing w:after="0" w:line="240" w:lineRule="auto"/>
      <w:jc w:val="both"/>
    </w:pPr>
    <w:rPr>
      <w:rFonts w:ascii="Calibri" w:eastAsia="Calibri" w:hAnsi="Calibri" w:cs="Times New Roman"/>
      <w:sz w:val="20"/>
      <w:szCs w:val="20"/>
      <w:lang w:val="es-CO" w:eastAsia="es-C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styleId="CitaHTML">
    <w:name w:val="HTML Cite"/>
    <w:uiPriority w:val="99"/>
    <w:unhideWhenUsed/>
    <w:rsid w:val="003E023F"/>
    <w:rPr>
      <w:i w:val="0"/>
      <w:iCs w:val="0"/>
      <w:color w:val="0E774A"/>
    </w:rPr>
  </w:style>
  <w:style w:type="table" w:styleId="Cuadrculamedia1-nfasis1">
    <w:name w:val="Medium Grid 1 Accent 1"/>
    <w:basedOn w:val="Tablanormal"/>
    <w:uiPriority w:val="67"/>
    <w:rsid w:val="003E023F"/>
    <w:pPr>
      <w:spacing w:after="0" w:line="240" w:lineRule="auto"/>
      <w:jc w:val="both"/>
    </w:pPr>
    <w:rPr>
      <w:rFonts w:ascii="Calibri" w:eastAsia="Calibri" w:hAnsi="Calibri" w:cs="Times New Roman"/>
      <w:sz w:val="20"/>
      <w:szCs w:val="20"/>
      <w:lang w:val="es-CO" w:eastAsia="es-CO"/>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Cuadrculaclara-nfasis13">
    <w:name w:val="Cuadrícula clara - Énfasis 13"/>
    <w:basedOn w:val="Tablanormal"/>
    <w:uiPriority w:val="62"/>
    <w:rsid w:val="003E023F"/>
    <w:pPr>
      <w:spacing w:after="0" w:line="240" w:lineRule="auto"/>
      <w:jc w:val="both"/>
    </w:pPr>
    <w:rPr>
      <w:rFonts w:ascii="Calibri" w:eastAsia="Calibri" w:hAnsi="Calibri" w:cs="Times New Roman"/>
      <w:sz w:val="20"/>
      <w:szCs w:val="20"/>
      <w:lang w:val="es-CO" w:eastAsia="es-CO"/>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Marlett" w:eastAsia="Times New Roman" w:hAnsi="Marlet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Marlett" w:eastAsia="Times New Roman" w:hAnsi="Marlet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Marlett" w:eastAsia="Times New Roman" w:hAnsi="Marlett" w:cs="Times New Roman"/>
        <w:b/>
        <w:bCs/>
      </w:rPr>
    </w:tblStylePr>
    <w:tblStylePr w:type="lastCol">
      <w:rPr>
        <w:rFonts w:ascii="Marlett" w:eastAsia="Times New Roman" w:hAnsi="Marlet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Cuadrculamedia3-nfasis5">
    <w:name w:val="Medium Grid 3 Accent 5"/>
    <w:basedOn w:val="Tablanormal"/>
    <w:uiPriority w:val="69"/>
    <w:rsid w:val="003E023F"/>
    <w:pPr>
      <w:spacing w:after="0" w:line="240" w:lineRule="auto"/>
      <w:jc w:val="both"/>
    </w:pPr>
    <w:rPr>
      <w:rFonts w:ascii="Calibri" w:eastAsia="Calibri" w:hAnsi="Calibri" w:cs="Times New Roman"/>
      <w:sz w:val="20"/>
      <w:szCs w:val="20"/>
      <w:lang w:val="es-CO" w:eastAsia="es-C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claro-nfasis11">
    <w:name w:val="Sombreado claro - Énfasis 11"/>
    <w:basedOn w:val="Tablanormal"/>
    <w:uiPriority w:val="60"/>
    <w:rsid w:val="003E023F"/>
    <w:pPr>
      <w:spacing w:after="0" w:line="240" w:lineRule="auto"/>
      <w:jc w:val="both"/>
    </w:pPr>
    <w:rPr>
      <w:rFonts w:ascii="Calibri" w:eastAsia="Calibri" w:hAnsi="Calibri" w:cs="Times New Roman"/>
      <w:color w:val="365F91"/>
      <w:sz w:val="20"/>
      <w:szCs w:val="20"/>
      <w:lang w:val="es-CO" w:eastAsia="es-CO"/>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Cuadrculaclara-nfasis14">
    <w:name w:val="Cuadrícula clara - Énfasis 14"/>
    <w:basedOn w:val="Tablanormal"/>
    <w:uiPriority w:val="62"/>
    <w:rsid w:val="003E023F"/>
    <w:pPr>
      <w:spacing w:after="0" w:line="240" w:lineRule="auto"/>
      <w:jc w:val="both"/>
    </w:pPr>
    <w:rPr>
      <w:rFonts w:ascii="Calibri" w:eastAsia="Calibri" w:hAnsi="Calibri" w:cs="Times New Roman"/>
      <w:sz w:val="20"/>
      <w:szCs w:val="20"/>
      <w:lang w:val="es-CO" w:eastAsia="es-CO"/>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Marlett" w:eastAsia="Times New Roman" w:hAnsi="Marlet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Marlett" w:eastAsia="Times New Roman" w:hAnsi="Marlet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Marlett" w:eastAsia="Times New Roman" w:hAnsi="Marlett" w:cs="Times New Roman"/>
        <w:b/>
        <w:bCs/>
      </w:rPr>
    </w:tblStylePr>
    <w:tblStylePr w:type="lastCol">
      <w:rPr>
        <w:rFonts w:ascii="Marlett" w:eastAsia="Times New Roman" w:hAnsi="Marlet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Sombreadomedio1-nfasis3">
    <w:name w:val="Medium Shading 1 Accent 3"/>
    <w:aliases w:val="cra"/>
    <w:basedOn w:val="Tablanormal"/>
    <w:uiPriority w:val="63"/>
    <w:rsid w:val="003E023F"/>
    <w:pPr>
      <w:spacing w:after="0" w:line="240" w:lineRule="auto"/>
    </w:pPr>
    <w:rPr>
      <w:rFonts w:ascii="Arial" w:eastAsia="Times New Roman" w:hAnsi="Arial" w:cs="Times New Roman"/>
      <w:sz w:val="20"/>
      <w:szCs w:val="20"/>
      <w:lang w:val="es-CO" w:eastAsia="es-CO"/>
    </w:rPr>
    <w:tblPr>
      <w:tblStyleRowBandSize w:val="1"/>
      <w:tblStyleColBandSize w:val="1"/>
      <w:tblBorders>
        <w:top w:val="double" w:sz="4" w:space="0" w:color="C4BC96"/>
        <w:left w:val="double" w:sz="4" w:space="0" w:color="C4BC96"/>
        <w:bottom w:val="double" w:sz="4" w:space="0" w:color="C4BC96"/>
        <w:right w:val="double" w:sz="4" w:space="0" w:color="C4BC96"/>
        <w:insideH w:val="double" w:sz="4" w:space="0" w:color="C4BC96"/>
        <w:insideV w:val="double" w:sz="4" w:space="0" w:color="C4BC96"/>
      </w:tblBorders>
    </w:tblPr>
    <w:tcPr>
      <w:shd w:val="clear" w:color="auto" w:fill="EAF1DD"/>
      <w:vAlign w:val="center"/>
    </w:tc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Sombreadoclaro-nfasis3">
    <w:name w:val="Light Shading Accent 3"/>
    <w:basedOn w:val="Tablanormal"/>
    <w:uiPriority w:val="60"/>
    <w:rsid w:val="003E023F"/>
    <w:pPr>
      <w:spacing w:after="0" w:line="240" w:lineRule="auto"/>
    </w:pPr>
    <w:rPr>
      <w:rFonts w:ascii="Times New Roman" w:eastAsia="Times New Roman" w:hAnsi="Times New Roman" w:cs="Times New Roman"/>
      <w:color w:val="76923C"/>
      <w:sz w:val="20"/>
      <w:szCs w:val="20"/>
      <w:lang w:val="es-CO" w:eastAsia="es-CO"/>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character" w:customStyle="1" w:styleId="j-jk9ej-pjvnoc">
    <w:name w:val="j-jk9ej-pjvnoc"/>
    <w:basedOn w:val="Fuentedeprrafopredeter"/>
    <w:rsid w:val="003E023F"/>
  </w:style>
  <w:style w:type="table" w:styleId="Tablaclsica2">
    <w:name w:val="Table Classic 2"/>
    <w:basedOn w:val="Tablanormal"/>
    <w:rsid w:val="003E023F"/>
    <w:pPr>
      <w:spacing w:after="0" w:line="240" w:lineRule="auto"/>
    </w:pPr>
    <w:rPr>
      <w:rFonts w:ascii="Times New Roman" w:eastAsia="Times New Roman" w:hAnsi="Times New Roman" w:cs="Times New Roman"/>
      <w:sz w:val="20"/>
      <w:szCs w:val="20"/>
      <w:lang w:val="es-CO" w:eastAsia="es-C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Cuadrculamedia2-nfasis3">
    <w:name w:val="Medium Grid 2 Accent 3"/>
    <w:basedOn w:val="Tablanormal"/>
    <w:uiPriority w:val="68"/>
    <w:rsid w:val="003E023F"/>
    <w:pPr>
      <w:spacing w:after="0" w:line="240" w:lineRule="auto"/>
    </w:pPr>
    <w:rPr>
      <w:rFonts w:ascii="Cambria" w:eastAsia="Times New Roman" w:hAnsi="Cambria" w:cs="Times New Roman"/>
      <w:color w:val="000000"/>
      <w:sz w:val="20"/>
      <w:szCs w:val="20"/>
      <w:lang w:val="es-CO" w:eastAsia="es-CO"/>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Listavistosa-nfasis4">
    <w:name w:val="Colorful List Accent 4"/>
    <w:basedOn w:val="Tablanormal"/>
    <w:uiPriority w:val="72"/>
    <w:rsid w:val="003E023F"/>
    <w:pPr>
      <w:spacing w:after="0" w:line="240" w:lineRule="auto"/>
    </w:pPr>
    <w:rPr>
      <w:rFonts w:ascii="Times New Roman" w:eastAsia="Times New Roman" w:hAnsi="Times New Roman" w:cs="Times New Roman"/>
      <w:color w:val="000000"/>
      <w:sz w:val="20"/>
      <w:szCs w:val="20"/>
      <w:lang w:val="es-CO" w:eastAsia="es-CO"/>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uadrculamedia3-nfasis3">
    <w:name w:val="Medium Grid 3 Accent 3"/>
    <w:basedOn w:val="Tablanormal"/>
    <w:uiPriority w:val="69"/>
    <w:rsid w:val="003E023F"/>
    <w:pPr>
      <w:spacing w:after="0" w:line="240" w:lineRule="auto"/>
    </w:pPr>
    <w:rPr>
      <w:rFonts w:ascii="Times New Roman" w:eastAsia="Times New Roman" w:hAnsi="Times New Roman" w:cs="Times New Roman"/>
      <w:sz w:val="20"/>
      <w:szCs w:val="20"/>
      <w:lang w:val="es-CO" w:eastAsia="es-C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Sombreadoclaro-nfasis12">
    <w:name w:val="Sombreado claro - Énfasis 12"/>
    <w:basedOn w:val="Tablanormal"/>
    <w:uiPriority w:val="60"/>
    <w:rsid w:val="003E023F"/>
    <w:pPr>
      <w:spacing w:after="0" w:line="240" w:lineRule="auto"/>
    </w:pPr>
    <w:rPr>
      <w:rFonts w:ascii="Calibri" w:eastAsia="Calibri" w:hAnsi="Calibri" w:cs="Times New Roman"/>
      <w:color w:val="365F91"/>
      <w:sz w:val="20"/>
      <w:szCs w:val="20"/>
      <w:lang w:val="es-CO" w:eastAsia="es-CO"/>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is12">
    <w:name w:val="Lista clara - Énfasis 12"/>
    <w:basedOn w:val="Tablanormal"/>
    <w:uiPriority w:val="61"/>
    <w:rsid w:val="003E023F"/>
    <w:pPr>
      <w:spacing w:after="0" w:line="240" w:lineRule="auto"/>
    </w:pPr>
    <w:rPr>
      <w:rFonts w:ascii="Calibri" w:eastAsia="Calibri" w:hAnsi="Calibri" w:cs="Times New Roman"/>
      <w:sz w:val="20"/>
      <w:szCs w:val="20"/>
      <w:lang w:val="es-CO" w:eastAsia="es-CO"/>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c">
    <w:name w:val="c"/>
    <w:basedOn w:val="Normal"/>
    <w:rsid w:val="003E023F"/>
    <w:pPr>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post-author">
    <w:name w:val="post-author"/>
    <w:basedOn w:val="Fuentedeprrafopredeter"/>
    <w:rsid w:val="003E023F"/>
  </w:style>
  <w:style w:type="character" w:styleId="Hipervnculovisitado">
    <w:name w:val="FollowedHyperlink"/>
    <w:uiPriority w:val="99"/>
    <w:semiHidden/>
    <w:unhideWhenUsed/>
    <w:rsid w:val="003E023F"/>
    <w:rPr>
      <w:color w:val="800080"/>
      <w:u w:val="single"/>
    </w:rPr>
  </w:style>
  <w:style w:type="paragraph" w:customStyle="1" w:styleId="xl65">
    <w:name w:val="xl65"/>
    <w:basedOn w:val="Normal"/>
    <w:rsid w:val="003E023F"/>
    <w:pP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val="es-CO" w:eastAsia="es-CO"/>
    </w:rPr>
  </w:style>
  <w:style w:type="paragraph" w:customStyle="1" w:styleId="xl66">
    <w:name w:val="xl66"/>
    <w:basedOn w:val="Normal"/>
    <w:rsid w:val="003E023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eastAsia="Times New Roman" w:cs="Arial"/>
      <w:sz w:val="20"/>
      <w:szCs w:val="20"/>
      <w:lang w:val="es-CO" w:eastAsia="es-CO"/>
    </w:rPr>
  </w:style>
  <w:style w:type="paragraph" w:customStyle="1" w:styleId="xl67">
    <w:name w:val="xl67"/>
    <w:basedOn w:val="Normal"/>
    <w:rsid w:val="003E023F"/>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eastAsia="Times New Roman" w:cs="Arial"/>
      <w:sz w:val="20"/>
      <w:szCs w:val="20"/>
      <w:lang w:val="es-CO" w:eastAsia="es-CO"/>
    </w:rPr>
  </w:style>
  <w:style w:type="paragraph" w:customStyle="1" w:styleId="xl68">
    <w:name w:val="xl68"/>
    <w:basedOn w:val="Normal"/>
    <w:rsid w:val="003E023F"/>
    <w:pPr>
      <w:pBdr>
        <w:bottom w:val="single" w:sz="8" w:space="0" w:color="auto"/>
        <w:right w:val="single" w:sz="8" w:space="0" w:color="auto"/>
      </w:pBdr>
      <w:shd w:val="clear" w:color="000000" w:fill="FFFFFF"/>
      <w:spacing w:before="100" w:beforeAutospacing="1" w:after="100" w:afterAutospacing="1"/>
      <w:jc w:val="center"/>
    </w:pPr>
    <w:rPr>
      <w:rFonts w:eastAsia="Times New Roman" w:cs="Arial"/>
      <w:color w:val="000000"/>
      <w:sz w:val="20"/>
      <w:szCs w:val="20"/>
      <w:lang w:val="es-CO" w:eastAsia="es-CO"/>
    </w:rPr>
  </w:style>
  <w:style w:type="paragraph" w:customStyle="1" w:styleId="xl69">
    <w:name w:val="xl69"/>
    <w:basedOn w:val="Normal"/>
    <w:rsid w:val="003E023F"/>
    <w:pPr>
      <w:pBdr>
        <w:bottom w:val="single" w:sz="8" w:space="0" w:color="auto"/>
        <w:right w:val="single" w:sz="8" w:space="0" w:color="auto"/>
      </w:pBdr>
      <w:shd w:val="clear" w:color="000000" w:fill="FFFFFF"/>
      <w:spacing w:before="100" w:beforeAutospacing="1" w:after="100" w:afterAutospacing="1"/>
      <w:jc w:val="center"/>
    </w:pPr>
    <w:rPr>
      <w:rFonts w:eastAsia="Times New Roman" w:cs="Arial"/>
      <w:i/>
      <w:iCs/>
      <w:color w:val="000000"/>
      <w:sz w:val="20"/>
      <w:szCs w:val="20"/>
      <w:lang w:val="es-CO" w:eastAsia="es-CO"/>
    </w:rPr>
  </w:style>
  <w:style w:type="paragraph" w:customStyle="1" w:styleId="xl70">
    <w:name w:val="xl70"/>
    <w:basedOn w:val="Normal"/>
    <w:rsid w:val="003E023F"/>
    <w:pPr>
      <w:pBdr>
        <w:bottom w:val="single" w:sz="8" w:space="0" w:color="auto"/>
        <w:right w:val="single" w:sz="8" w:space="0" w:color="auto"/>
      </w:pBdr>
      <w:shd w:val="clear" w:color="000000" w:fill="FFFFFF"/>
      <w:spacing w:before="100" w:beforeAutospacing="1" w:after="100" w:afterAutospacing="1"/>
      <w:jc w:val="center"/>
    </w:pPr>
    <w:rPr>
      <w:rFonts w:eastAsia="Times New Roman" w:cs="Arial"/>
      <w:color w:val="000000"/>
      <w:sz w:val="20"/>
      <w:szCs w:val="20"/>
      <w:lang w:val="es-CO" w:eastAsia="es-CO"/>
    </w:rPr>
  </w:style>
  <w:style w:type="paragraph" w:customStyle="1" w:styleId="xl71">
    <w:name w:val="xl71"/>
    <w:basedOn w:val="Normal"/>
    <w:rsid w:val="003E023F"/>
    <w:pPr>
      <w:pBdr>
        <w:bottom w:val="single" w:sz="8" w:space="0" w:color="auto"/>
        <w:right w:val="single" w:sz="8" w:space="0" w:color="auto"/>
      </w:pBdr>
      <w:shd w:val="clear" w:color="000000" w:fill="FFFFFF"/>
      <w:spacing w:before="100" w:beforeAutospacing="1" w:after="100" w:afterAutospacing="1"/>
      <w:jc w:val="center"/>
    </w:pPr>
    <w:rPr>
      <w:rFonts w:eastAsia="Times New Roman" w:cs="Arial"/>
      <w:i/>
      <w:iCs/>
      <w:color w:val="000000"/>
      <w:sz w:val="20"/>
      <w:szCs w:val="20"/>
      <w:lang w:val="es-CO" w:eastAsia="es-CO"/>
    </w:rPr>
  </w:style>
  <w:style w:type="paragraph" w:customStyle="1" w:styleId="xl72">
    <w:name w:val="xl72"/>
    <w:basedOn w:val="Normal"/>
    <w:rsid w:val="003E023F"/>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eastAsia="Times New Roman" w:cs="Arial"/>
      <w:color w:val="000000"/>
      <w:sz w:val="20"/>
      <w:szCs w:val="20"/>
      <w:lang w:val="es-CO" w:eastAsia="es-CO"/>
    </w:rPr>
  </w:style>
  <w:style w:type="paragraph" w:customStyle="1" w:styleId="xl73">
    <w:name w:val="xl73"/>
    <w:basedOn w:val="Normal"/>
    <w:rsid w:val="003E023F"/>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eastAsia="Times New Roman" w:cs="Arial"/>
      <w:color w:val="000000"/>
      <w:sz w:val="20"/>
      <w:szCs w:val="20"/>
      <w:lang w:val="es-CO" w:eastAsia="es-CO"/>
    </w:rPr>
  </w:style>
  <w:style w:type="paragraph" w:customStyle="1" w:styleId="xl74">
    <w:name w:val="xl74"/>
    <w:basedOn w:val="Normal"/>
    <w:rsid w:val="003E023F"/>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eastAsia="Times New Roman" w:cs="Arial"/>
      <w:b/>
      <w:bCs/>
      <w:color w:val="000000"/>
      <w:sz w:val="20"/>
      <w:szCs w:val="20"/>
      <w:lang w:val="es-CO" w:eastAsia="es-CO"/>
    </w:rPr>
  </w:style>
  <w:style w:type="paragraph" w:customStyle="1" w:styleId="xl75">
    <w:name w:val="xl75"/>
    <w:basedOn w:val="Normal"/>
    <w:rsid w:val="003E023F"/>
    <w:pPr>
      <w:pBdr>
        <w:left w:val="single" w:sz="8" w:space="0" w:color="auto"/>
        <w:right w:val="single" w:sz="8" w:space="0" w:color="auto"/>
      </w:pBdr>
      <w:shd w:val="clear" w:color="000000" w:fill="FFFFFF"/>
      <w:spacing w:before="100" w:beforeAutospacing="1" w:after="100" w:afterAutospacing="1"/>
      <w:jc w:val="center"/>
    </w:pPr>
    <w:rPr>
      <w:rFonts w:eastAsia="Times New Roman" w:cs="Arial"/>
      <w:color w:val="000000"/>
      <w:sz w:val="20"/>
      <w:szCs w:val="20"/>
      <w:lang w:val="es-CO" w:eastAsia="es-CO"/>
    </w:rPr>
  </w:style>
  <w:style w:type="paragraph" w:customStyle="1" w:styleId="xl76">
    <w:name w:val="xl76"/>
    <w:basedOn w:val="Normal"/>
    <w:rsid w:val="003E023F"/>
    <w:pPr>
      <w:pBdr>
        <w:top w:val="single" w:sz="8" w:space="0" w:color="auto"/>
        <w:left w:val="single" w:sz="8" w:space="0" w:color="auto"/>
        <w:right w:val="single" w:sz="8" w:space="0" w:color="auto"/>
      </w:pBdr>
      <w:shd w:val="clear" w:color="000000" w:fill="FFFFFF"/>
      <w:spacing w:before="100" w:beforeAutospacing="1" w:after="100" w:afterAutospacing="1"/>
      <w:jc w:val="center"/>
    </w:pPr>
    <w:rPr>
      <w:rFonts w:eastAsia="Times New Roman" w:cs="Arial"/>
      <w:color w:val="000000"/>
      <w:sz w:val="20"/>
      <w:szCs w:val="20"/>
      <w:lang w:val="es-CO" w:eastAsia="es-CO"/>
    </w:rPr>
  </w:style>
  <w:style w:type="paragraph" w:customStyle="1" w:styleId="xl77">
    <w:name w:val="xl77"/>
    <w:basedOn w:val="Normal"/>
    <w:rsid w:val="003E023F"/>
    <w:pPr>
      <w:pBdr>
        <w:left w:val="single" w:sz="8" w:space="0" w:color="auto"/>
        <w:right w:val="single" w:sz="8" w:space="0" w:color="auto"/>
      </w:pBdr>
      <w:shd w:val="clear" w:color="000000" w:fill="FFFFFF"/>
      <w:spacing w:before="100" w:beforeAutospacing="1" w:after="100" w:afterAutospacing="1"/>
      <w:jc w:val="center"/>
    </w:pPr>
    <w:rPr>
      <w:rFonts w:eastAsia="Times New Roman" w:cs="Arial"/>
      <w:color w:val="000000"/>
      <w:sz w:val="20"/>
      <w:szCs w:val="20"/>
      <w:lang w:val="es-CO" w:eastAsia="es-CO"/>
    </w:rPr>
  </w:style>
  <w:style w:type="paragraph" w:customStyle="1" w:styleId="xl78">
    <w:name w:val="xl78"/>
    <w:basedOn w:val="Normal"/>
    <w:rsid w:val="003E023F"/>
    <w:pPr>
      <w:pBdr>
        <w:top w:val="single" w:sz="8" w:space="0" w:color="auto"/>
        <w:left w:val="single" w:sz="8" w:space="0" w:color="auto"/>
        <w:right w:val="single" w:sz="8" w:space="0" w:color="auto"/>
      </w:pBdr>
      <w:shd w:val="clear" w:color="000000" w:fill="FFFFFF"/>
      <w:spacing w:before="100" w:beforeAutospacing="1" w:after="100" w:afterAutospacing="1"/>
      <w:jc w:val="center"/>
    </w:pPr>
    <w:rPr>
      <w:rFonts w:eastAsia="Times New Roman" w:cs="Arial"/>
      <w:color w:val="000000"/>
      <w:sz w:val="20"/>
      <w:szCs w:val="20"/>
      <w:lang w:val="es-CO" w:eastAsia="es-CO"/>
    </w:rPr>
  </w:style>
  <w:style w:type="paragraph" w:customStyle="1" w:styleId="Prrafodelista1">
    <w:name w:val="Párrafo de lista1"/>
    <w:basedOn w:val="Normal"/>
    <w:rsid w:val="003E023F"/>
    <w:pPr>
      <w:spacing w:after="0"/>
      <w:ind w:left="720"/>
    </w:pPr>
    <w:rPr>
      <w:rFonts w:eastAsia="Calibri" w:cs="Calibri"/>
      <w:lang w:val="es-CO"/>
    </w:rPr>
  </w:style>
  <w:style w:type="table" w:customStyle="1" w:styleId="Cuadrculaclara-nfasis15">
    <w:name w:val="Cuadrícula clara - Énfasis 15"/>
    <w:basedOn w:val="Tablanormal"/>
    <w:uiPriority w:val="62"/>
    <w:rsid w:val="003E023F"/>
    <w:pPr>
      <w:spacing w:after="0" w:line="240" w:lineRule="auto"/>
    </w:pPr>
    <w:rPr>
      <w:rFonts w:ascii="Calibri" w:eastAsia="Calibri" w:hAnsi="Calibri" w:cs="Times New Roman"/>
      <w:sz w:val="20"/>
      <w:szCs w:val="20"/>
      <w:lang w:val="es-CO" w:eastAsia="es-CO"/>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Marlett" w:eastAsia="Times New Roman" w:hAnsi="Marlet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Marlett" w:eastAsia="Times New Roman" w:hAnsi="Marlet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Marlett" w:eastAsia="Times New Roman" w:hAnsi="Marlett" w:cs="Times New Roman"/>
        <w:b/>
        <w:bCs/>
      </w:rPr>
    </w:tblStylePr>
    <w:tblStylePr w:type="lastCol">
      <w:rPr>
        <w:rFonts w:ascii="Marlett" w:eastAsia="Times New Roman" w:hAnsi="Marlet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character" w:customStyle="1" w:styleId="ilad1">
    <w:name w:val="il_ad1"/>
    <w:rsid w:val="003E023F"/>
    <w:rPr>
      <w:vanish w:val="0"/>
      <w:webHidden w:val="0"/>
      <w:color w:val="009900"/>
      <w:u w:val="single"/>
      <w:specVanish/>
    </w:rPr>
  </w:style>
  <w:style w:type="character" w:customStyle="1" w:styleId="estilo3">
    <w:name w:val="estilo3"/>
    <w:rsid w:val="003E023F"/>
  </w:style>
  <w:style w:type="paragraph" w:customStyle="1" w:styleId="estilo1">
    <w:name w:val="estilo1"/>
    <w:basedOn w:val="Normal"/>
    <w:rsid w:val="003E023F"/>
    <w:pPr>
      <w:spacing w:before="100" w:beforeAutospacing="1" w:after="100" w:afterAutospacing="1"/>
    </w:pPr>
    <w:rPr>
      <w:rFonts w:ascii="Times New Roman" w:eastAsia="Times New Roman" w:hAnsi="Times New Roman" w:cs="Times New Roman"/>
      <w:sz w:val="24"/>
      <w:szCs w:val="24"/>
      <w:lang w:val="en-US"/>
    </w:rPr>
  </w:style>
  <w:style w:type="paragraph" w:customStyle="1" w:styleId="estilo2">
    <w:name w:val="estilo2"/>
    <w:basedOn w:val="Normal"/>
    <w:rsid w:val="003E023F"/>
    <w:pPr>
      <w:spacing w:before="100" w:beforeAutospacing="1" w:after="100" w:afterAutospacing="1"/>
    </w:pPr>
    <w:rPr>
      <w:rFonts w:ascii="Times New Roman" w:eastAsia="Times New Roman" w:hAnsi="Times New Roman" w:cs="Times New Roman"/>
      <w:sz w:val="24"/>
      <w:szCs w:val="24"/>
      <w:lang w:val="en-US"/>
    </w:rPr>
  </w:style>
  <w:style w:type="character" w:customStyle="1" w:styleId="estilo21">
    <w:name w:val="estilo21"/>
    <w:rsid w:val="003E023F"/>
  </w:style>
  <w:style w:type="paragraph" w:customStyle="1" w:styleId="Pa5">
    <w:name w:val="Pa5"/>
    <w:basedOn w:val="Default"/>
    <w:next w:val="Default"/>
    <w:uiPriority w:val="99"/>
    <w:rsid w:val="003E023F"/>
    <w:pPr>
      <w:spacing w:line="601" w:lineRule="atLeast"/>
    </w:pPr>
    <w:rPr>
      <w:rFonts w:ascii="BCIKEE+HelveticaNeue-BoldCond" w:eastAsia="Calibri" w:hAnsi="BCIKEE+HelveticaNeue-BoldCond" w:cs="Times New Roman"/>
      <w:color w:val="auto"/>
      <w:lang w:val="es-CO" w:eastAsia="es-CO"/>
    </w:rPr>
  </w:style>
  <w:style w:type="paragraph" w:customStyle="1" w:styleId="Pa11">
    <w:name w:val="Pa11"/>
    <w:basedOn w:val="Default"/>
    <w:next w:val="Default"/>
    <w:uiPriority w:val="99"/>
    <w:rsid w:val="003E023F"/>
    <w:pPr>
      <w:spacing w:line="361" w:lineRule="atLeast"/>
    </w:pPr>
    <w:rPr>
      <w:rFonts w:ascii="BCIKEE+HelveticaNeue-BoldCond" w:eastAsia="Calibri" w:hAnsi="BCIKEE+HelveticaNeue-BoldCond" w:cs="Times New Roman"/>
      <w:color w:val="auto"/>
      <w:lang w:val="es-CO" w:eastAsia="es-CO"/>
    </w:rPr>
  </w:style>
  <w:style w:type="paragraph" w:customStyle="1" w:styleId="Pa12">
    <w:name w:val="Pa12"/>
    <w:basedOn w:val="Default"/>
    <w:next w:val="Default"/>
    <w:uiPriority w:val="99"/>
    <w:rsid w:val="003E023F"/>
    <w:pPr>
      <w:spacing w:line="361" w:lineRule="atLeast"/>
    </w:pPr>
    <w:rPr>
      <w:rFonts w:ascii="BCIKEE+HelveticaNeue-BoldCond" w:eastAsia="Calibri" w:hAnsi="BCIKEE+HelveticaNeue-BoldCond" w:cs="Times New Roman"/>
      <w:color w:val="auto"/>
      <w:lang w:val="es-CO" w:eastAsia="es-CO"/>
    </w:rPr>
  </w:style>
  <w:style w:type="paragraph" w:customStyle="1" w:styleId="Pa13">
    <w:name w:val="Pa13"/>
    <w:basedOn w:val="Default"/>
    <w:next w:val="Default"/>
    <w:uiPriority w:val="99"/>
    <w:rsid w:val="003E023F"/>
    <w:pPr>
      <w:spacing w:line="221" w:lineRule="atLeast"/>
    </w:pPr>
    <w:rPr>
      <w:rFonts w:ascii="BCIKEE+HelveticaNeue-BoldCond" w:eastAsia="Calibri" w:hAnsi="BCIKEE+HelveticaNeue-BoldCond" w:cs="Times New Roman"/>
      <w:color w:val="auto"/>
      <w:lang w:val="es-CO" w:eastAsia="es-CO"/>
    </w:rPr>
  </w:style>
  <w:style w:type="paragraph" w:customStyle="1" w:styleId="Pa10">
    <w:name w:val="Pa10"/>
    <w:basedOn w:val="Default"/>
    <w:next w:val="Default"/>
    <w:uiPriority w:val="99"/>
    <w:rsid w:val="003E023F"/>
    <w:pPr>
      <w:spacing w:line="221" w:lineRule="atLeast"/>
    </w:pPr>
    <w:rPr>
      <w:rFonts w:ascii="BCIKEE+HelveticaNeue-BoldCond" w:eastAsia="Calibri" w:hAnsi="BCIKEE+HelveticaNeue-BoldCond" w:cs="Times New Roman"/>
      <w:color w:val="auto"/>
      <w:lang w:val="es-CO" w:eastAsia="es-CO"/>
    </w:rPr>
  </w:style>
  <w:style w:type="character" w:customStyle="1" w:styleId="A11">
    <w:name w:val="A11"/>
    <w:uiPriority w:val="99"/>
    <w:rsid w:val="003E023F"/>
    <w:rPr>
      <w:rFonts w:ascii="Times New Roman" w:hAnsi="Times New Roman"/>
      <w:color w:val="000000"/>
      <w:sz w:val="16"/>
      <w:szCs w:val="16"/>
    </w:rPr>
  </w:style>
  <w:style w:type="paragraph" w:customStyle="1" w:styleId="Pa24">
    <w:name w:val="Pa24"/>
    <w:basedOn w:val="Default"/>
    <w:next w:val="Default"/>
    <w:uiPriority w:val="99"/>
    <w:rsid w:val="003E023F"/>
    <w:pPr>
      <w:spacing w:line="161" w:lineRule="atLeast"/>
    </w:pPr>
    <w:rPr>
      <w:rFonts w:ascii="BCIKEE+HelveticaNeue-BoldCond" w:eastAsia="Calibri" w:hAnsi="BCIKEE+HelveticaNeue-BoldCond" w:cs="Times New Roman"/>
      <w:color w:val="auto"/>
      <w:lang w:val="es-CO" w:eastAsia="es-CO"/>
    </w:rPr>
  </w:style>
  <w:style w:type="character" w:customStyle="1" w:styleId="A12">
    <w:name w:val="A12"/>
    <w:uiPriority w:val="99"/>
    <w:rsid w:val="003E023F"/>
    <w:rPr>
      <w:rFonts w:ascii="Times New Roman" w:hAnsi="Times New Roman"/>
      <w:color w:val="000000"/>
      <w:sz w:val="14"/>
      <w:szCs w:val="14"/>
    </w:rPr>
  </w:style>
  <w:style w:type="paragraph" w:customStyle="1" w:styleId="Pa14">
    <w:name w:val="Pa14"/>
    <w:basedOn w:val="Default"/>
    <w:next w:val="Default"/>
    <w:uiPriority w:val="99"/>
    <w:rsid w:val="003E023F"/>
    <w:pPr>
      <w:spacing w:line="201" w:lineRule="atLeast"/>
    </w:pPr>
    <w:rPr>
      <w:rFonts w:ascii="BCIKEE+HelveticaNeue-BoldCond" w:eastAsia="Calibri" w:hAnsi="BCIKEE+HelveticaNeue-BoldCond" w:cs="Times New Roman"/>
      <w:color w:val="auto"/>
      <w:lang w:val="es-CO" w:eastAsia="es-CO"/>
    </w:rPr>
  </w:style>
  <w:style w:type="paragraph" w:customStyle="1" w:styleId="Pa6">
    <w:name w:val="Pa6"/>
    <w:basedOn w:val="Default"/>
    <w:next w:val="Default"/>
    <w:uiPriority w:val="99"/>
    <w:rsid w:val="003E023F"/>
    <w:pPr>
      <w:spacing w:line="221" w:lineRule="atLeast"/>
    </w:pPr>
    <w:rPr>
      <w:rFonts w:ascii="BCIKEE+HelveticaNeue-BoldCond" w:eastAsia="Calibri" w:hAnsi="BCIKEE+HelveticaNeue-BoldCond" w:cs="Times New Roman"/>
      <w:color w:val="auto"/>
      <w:lang w:val="es-CO" w:eastAsia="es-CO"/>
    </w:rPr>
  </w:style>
  <w:style w:type="paragraph" w:customStyle="1" w:styleId="Pa4">
    <w:name w:val="Pa4"/>
    <w:basedOn w:val="Default"/>
    <w:next w:val="Default"/>
    <w:uiPriority w:val="99"/>
    <w:rsid w:val="003E023F"/>
    <w:pPr>
      <w:spacing w:line="221" w:lineRule="atLeast"/>
    </w:pPr>
    <w:rPr>
      <w:rFonts w:ascii="BCIKEE+HelveticaNeue-BoldCond" w:eastAsia="Calibri" w:hAnsi="BCIKEE+HelveticaNeue-BoldCond" w:cs="Times New Roman"/>
      <w:color w:val="auto"/>
      <w:lang w:val="es-CO" w:eastAsia="es-CO"/>
    </w:rPr>
  </w:style>
  <w:style w:type="paragraph" w:customStyle="1" w:styleId="Pa15">
    <w:name w:val="Pa15"/>
    <w:basedOn w:val="Default"/>
    <w:next w:val="Default"/>
    <w:uiPriority w:val="99"/>
    <w:rsid w:val="003E023F"/>
    <w:pPr>
      <w:spacing w:line="221" w:lineRule="atLeast"/>
    </w:pPr>
    <w:rPr>
      <w:rFonts w:ascii="BCIKEE+HelveticaNeue-BoldCond" w:eastAsia="Calibri" w:hAnsi="BCIKEE+HelveticaNeue-BoldCond" w:cs="Times New Roman"/>
      <w:color w:val="auto"/>
      <w:lang w:val="es-CO" w:eastAsia="es-CO"/>
    </w:rPr>
  </w:style>
  <w:style w:type="paragraph" w:customStyle="1" w:styleId="Textoindependiente24">
    <w:name w:val="Texto independiente 24"/>
    <w:basedOn w:val="Normal"/>
    <w:rsid w:val="003E023F"/>
    <w:pPr>
      <w:overflowPunct w:val="0"/>
      <w:autoSpaceDE w:val="0"/>
      <w:autoSpaceDN w:val="0"/>
      <w:adjustRightInd w:val="0"/>
      <w:spacing w:after="0"/>
      <w:jc w:val="center"/>
      <w:textAlignment w:val="baseline"/>
    </w:pPr>
    <w:rPr>
      <w:rFonts w:eastAsia="Times New Roman" w:cs="Times New Roman"/>
      <w:sz w:val="20"/>
      <w:szCs w:val="20"/>
      <w:lang w:val="es-ES_tradnl" w:eastAsia="es-ES"/>
    </w:rPr>
  </w:style>
  <w:style w:type="paragraph" w:customStyle="1" w:styleId="Textoindependiente35">
    <w:name w:val="Texto independiente 35"/>
    <w:basedOn w:val="Normal"/>
    <w:rsid w:val="003E023F"/>
    <w:pPr>
      <w:overflowPunct w:val="0"/>
      <w:autoSpaceDE w:val="0"/>
      <w:autoSpaceDN w:val="0"/>
      <w:adjustRightInd w:val="0"/>
      <w:spacing w:after="0"/>
      <w:textAlignment w:val="baseline"/>
    </w:pPr>
    <w:rPr>
      <w:rFonts w:eastAsia="Times New Roman" w:cs="Times New Roman"/>
      <w:i/>
      <w:sz w:val="20"/>
      <w:szCs w:val="20"/>
      <w:lang w:val="es-ES_tradnl" w:eastAsia="es-ES"/>
    </w:rPr>
  </w:style>
  <w:style w:type="paragraph" w:customStyle="1" w:styleId="Pa3">
    <w:name w:val="Pa3"/>
    <w:basedOn w:val="Default"/>
    <w:next w:val="Default"/>
    <w:uiPriority w:val="99"/>
    <w:rsid w:val="003E023F"/>
    <w:pPr>
      <w:spacing w:line="601" w:lineRule="atLeast"/>
    </w:pPr>
    <w:rPr>
      <w:rFonts w:ascii="BCIKEE+HelveticaNeue-BoldCond" w:eastAsia="Calibri" w:hAnsi="BCIKEE+HelveticaNeue-BoldCond" w:cs="Times New Roman"/>
      <w:color w:val="auto"/>
      <w:lang w:val="es-CO" w:eastAsia="es-CO"/>
    </w:rPr>
  </w:style>
  <w:style w:type="character" w:customStyle="1" w:styleId="A5">
    <w:name w:val="A5"/>
    <w:uiPriority w:val="99"/>
    <w:rsid w:val="003E023F"/>
    <w:rPr>
      <w:rFonts w:cs="BCIKEE+HelveticaNeue-BoldCond"/>
      <w:b/>
      <w:bCs/>
      <w:color w:val="000000"/>
      <w:sz w:val="72"/>
      <w:szCs w:val="72"/>
    </w:rPr>
  </w:style>
  <w:style w:type="character" w:customStyle="1" w:styleId="A6">
    <w:name w:val="A6"/>
    <w:uiPriority w:val="99"/>
    <w:rsid w:val="003E023F"/>
    <w:rPr>
      <w:rFonts w:cs="BCIKEE+HelveticaNeue-BoldCond"/>
      <w:b/>
      <w:bCs/>
      <w:color w:val="000000"/>
      <w:sz w:val="28"/>
      <w:szCs w:val="28"/>
    </w:rPr>
  </w:style>
  <w:style w:type="character" w:customStyle="1" w:styleId="st">
    <w:name w:val="st"/>
    <w:rsid w:val="003E023F"/>
  </w:style>
  <w:style w:type="table" w:styleId="Listavistosa-nfasis5">
    <w:name w:val="Colorful List Accent 5"/>
    <w:basedOn w:val="Tablanormal"/>
    <w:uiPriority w:val="72"/>
    <w:rsid w:val="003E023F"/>
    <w:pPr>
      <w:spacing w:after="0" w:line="240" w:lineRule="auto"/>
    </w:pPr>
    <w:rPr>
      <w:rFonts w:ascii="Calibri" w:eastAsia="Times New Roman" w:hAnsi="Calibri" w:cs="Times New Roman"/>
      <w:color w:val="000000"/>
      <w:lang w:val="en-US" w:bidi="en-US"/>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Sombreadoclaro-nfasis13">
    <w:name w:val="Sombreado claro - Énfasis 13"/>
    <w:basedOn w:val="Tablanormal"/>
    <w:uiPriority w:val="60"/>
    <w:rsid w:val="003E023F"/>
    <w:pPr>
      <w:spacing w:after="0" w:line="240" w:lineRule="auto"/>
    </w:pPr>
    <w:rPr>
      <w:rFonts w:ascii="Calibri" w:eastAsia="Times New Roman" w:hAnsi="Calibri" w:cs="Times New Roman"/>
      <w:color w:val="365F91"/>
      <w:lang w:val="en-US" w:bidi="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marthacle">
    <w:name w:val="martha cle"/>
    <w:basedOn w:val="Normal"/>
    <w:rsid w:val="003E023F"/>
    <w:pPr>
      <w:spacing w:after="0"/>
      <w:ind w:left="840" w:hanging="840"/>
    </w:pPr>
    <w:rPr>
      <w:rFonts w:eastAsia="Times New Roman" w:cs="Times New Roman"/>
      <w:b/>
      <w:sz w:val="24"/>
      <w:szCs w:val="20"/>
      <w:lang w:eastAsia="es-ES"/>
    </w:rPr>
  </w:style>
  <w:style w:type="table" w:customStyle="1" w:styleId="Listamedia21">
    <w:name w:val="Lista media 21"/>
    <w:basedOn w:val="Tablanormal"/>
    <w:uiPriority w:val="66"/>
    <w:rsid w:val="003E023F"/>
    <w:pPr>
      <w:spacing w:after="0" w:line="240" w:lineRule="auto"/>
    </w:pPr>
    <w:rPr>
      <w:rFonts w:ascii="Cambria" w:eastAsia="Times New Roman" w:hAnsi="Cambria" w:cs="Times New Roman"/>
      <w:color w:val="000000"/>
      <w:sz w:val="20"/>
      <w:szCs w:val="20"/>
      <w:lang w:val="es-CO" w:eastAsia="es-CO"/>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Estilo10">
    <w:name w:val="Estilo1"/>
    <w:basedOn w:val="Tablaclsica1"/>
    <w:uiPriority w:val="99"/>
    <w:qFormat/>
    <w:rsid w:val="003E023F"/>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1">
    <w:name w:val="Table Classic 1"/>
    <w:basedOn w:val="Tablanormal"/>
    <w:uiPriority w:val="99"/>
    <w:semiHidden/>
    <w:unhideWhenUsed/>
    <w:rsid w:val="003E023F"/>
    <w:pPr>
      <w:spacing w:after="0" w:line="240" w:lineRule="auto"/>
    </w:pPr>
    <w:rPr>
      <w:rFonts w:ascii="Calibri" w:eastAsia="Calibri" w:hAnsi="Calibri" w:cs="Times New Roman"/>
      <w:sz w:val="20"/>
      <w:szCs w:val="20"/>
      <w:lang w:val="es-CO" w:eastAsia="es-C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flagicon">
    <w:name w:val="flagicon"/>
    <w:basedOn w:val="Fuentedeprrafopredeter"/>
    <w:rsid w:val="003E023F"/>
  </w:style>
  <w:style w:type="character" w:customStyle="1" w:styleId="SinespaciadoCar">
    <w:name w:val="Sin espaciado Car"/>
    <w:link w:val="Sinespaciado"/>
    <w:uiPriority w:val="1"/>
    <w:rsid w:val="003E023F"/>
    <w:rPr>
      <w:rFonts w:ascii="Calibri" w:eastAsia="Calibri" w:hAnsi="Calibri" w:cs="Times New Roman"/>
      <w:lang w:val="es-MX"/>
    </w:rPr>
  </w:style>
  <w:style w:type="paragraph" w:customStyle="1" w:styleId="estilo65">
    <w:name w:val="estilo65"/>
    <w:basedOn w:val="Normal"/>
    <w:rsid w:val="003E023F"/>
    <w:pPr>
      <w:spacing w:before="100" w:beforeAutospacing="1" w:after="100" w:afterAutospacing="1"/>
    </w:pPr>
    <w:rPr>
      <w:rFonts w:ascii="Times New Roman" w:eastAsia="Times New Roman" w:hAnsi="Times New Roman" w:cs="Times New Roman"/>
      <w:sz w:val="21"/>
      <w:szCs w:val="21"/>
      <w:lang w:eastAsia="es-ES"/>
    </w:rPr>
  </w:style>
  <w:style w:type="table" w:customStyle="1" w:styleId="Estilo20">
    <w:name w:val="Estilo 2"/>
    <w:basedOn w:val="Tablaclsica1"/>
    <w:uiPriority w:val="99"/>
    <w:qFormat/>
    <w:rsid w:val="003E023F"/>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Revisin">
    <w:name w:val="Revision"/>
    <w:hidden/>
    <w:uiPriority w:val="99"/>
    <w:semiHidden/>
    <w:rsid w:val="003E023F"/>
    <w:pPr>
      <w:spacing w:after="0" w:line="240" w:lineRule="auto"/>
    </w:pPr>
    <w:rPr>
      <w:rFonts w:ascii="Arial" w:eastAsia="Times New Roman" w:hAnsi="Arial" w:cs="Times New Roman"/>
      <w:sz w:val="20"/>
      <w:szCs w:val="20"/>
      <w:lang w:val="es-ES_tradnl" w:eastAsia="es-ES"/>
    </w:rPr>
  </w:style>
  <w:style w:type="paragraph" w:customStyle="1" w:styleId="Ttulo10">
    <w:name w:val="Título1"/>
    <w:basedOn w:val="Normal"/>
    <w:rsid w:val="003E023F"/>
    <w:pPr>
      <w:spacing w:before="100" w:beforeAutospacing="1" w:after="100" w:afterAutospacing="1"/>
      <w:jc w:val="left"/>
    </w:pPr>
    <w:rPr>
      <w:rFonts w:ascii="Times New Roman" w:eastAsia="Times New Roman" w:hAnsi="Times New Roman" w:cs="Times New Roman"/>
      <w:sz w:val="24"/>
      <w:szCs w:val="24"/>
      <w:lang w:val="es-MX" w:eastAsia="es-MX"/>
    </w:rPr>
  </w:style>
  <w:style w:type="paragraph" w:customStyle="1" w:styleId="E16C738954924BFE9F6864944745DA8B">
    <w:name w:val="E16C738954924BFE9F6864944745DA8B"/>
    <w:rsid w:val="003E023F"/>
    <w:rPr>
      <w:rFonts w:ascii="Calibri" w:eastAsia="Times New Roman" w:hAnsi="Calibri" w:cs="Times New Roman"/>
      <w:lang w:val="en-US"/>
    </w:rPr>
  </w:style>
  <w:style w:type="table" w:customStyle="1" w:styleId="Sombreadoclaro1">
    <w:name w:val="Sombreado claro1"/>
    <w:basedOn w:val="Tablanormal"/>
    <w:uiPriority w:val="60"/>
    <w:rsid w:val="003E023F"/>
    <w:pPr>
      <w:spacing w:after="0" w:line="240" w:lineRule="auto"/>
    </w:pPr>
    <w:rPr>
      <w:rFonts w:ascii="Calibri" w:eastAsia="Times New Roman" w:hAnsi="Calibri" w:cs="Times New Roman"/>
      <w:color w:val="000000"/>
      <w:sz w:val="20"/>
      <w:szCs w:val="20"/>
      <w:lang w:val="es-CO" w:eastAsia="es-CO"/>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83C42490F30E4671AB51ADAB178B8952">
    <w:name w:val="83C42490F30E4671AB51ADAB178B8952"/>
    <w:rsid w:val="003E023F"/>
    <w:rPr>
      <w:rFonts w:ascii="Calibri" w:eastAsia="Times New Roman" w:hAnsi="Calibri" w:cs="Times New Roman"/>
      <w:lang w:val="en-US"/>
    </w:rPr>
  </w:style>
  <w:style w:type="paragraph" w:customStyle="1" w:styleId="644BB5B7D13C49BA85881590B9D52156">
    <w:name w:val="644BB5B7D13C49BA85881590B9D52156"/>
    <w:rsid w:val="003E023F"/>
    <w:rPr>
      <w:rFonts w:ascii="Calibri" w:eastAsia="Times New Roman" w:hAnsi="Calibri" w:cs="Times New Roman"/>
      <w:lang w:val="en-US"/>
    </w:rPr>
  </w:style>
  <w:style w:type="character" w:customStyle="1" w:styleId="subtitulos">
    <w:name w:val="subtitulos"/>
    <w:basedOn w:val="Fuentedeprrafopredeter"/>
    <w:rsid w:val="003E023F"/>
  </w:style>
  <w:style w:type="paragraph" w:customStyle="1" w:styleId="font5">
    <w:name w:val="font5"/>
    <w:basedOn w:val="Normal"/>
    <w:rsid w:val="003E023F"/>
    <w:pPr>
      <w:spacing w:before="100" w:beforeAutospacing="1" w:after="100" w:afterAutospacing="1"/>
      <w:jc w:val="left"/>
    </w:pPr>
    <w:rPr>
      <w:rFonts w:eastAsia="Times New Roman" w:cs="Arial"/>
      <w:color w:val="000000"/>
      <w:lang w:val="es-CO" w:eastAsia="es-CO"/>
    </w:rPr>
  </w:style>
  <w:style w:type="paragraph" w:customStyle="1" w:styleId="font6">
    <w:name w:val="font6"/>
    <w:basedOn w:val="Normal"/>
    <w:rsid w:val="003E023F"/>
    <w:pPr>
      <w:spacing w:before="100" w:beforeAutospacing="1" w:after="100" w:afterAutospacing="1"/>
      <w:jc w:val="left"/>
    </w:pPr>
    <w:rPr>
      <w:rFonts w:eastAsia="Times New Roman" w:cs="Arial"/>
      <w:b/>
      <w:bCs/>
      <w:color w:val="000000"/>
      <w:lang w:val="es-CO" w:eastAsia="es-CO"/>
    </w:rPr>
  </w:style>
  <w:style w:type="paragraph" w:customStyle="1" w:styleId="font7">
    <w:name w:val="font7"/>
    <w:basedOn w:val="Normal"/>
    <w:rsid w:val="003E023F"/>
    <w:pPr>
      <w:spacing w:before="100" w:beforeAutospacing="1" w:after="100" w:afterAutospacing="1"/>
      <w:jc w:val="left"/>
    </w:pPr>
    <w:rPr>
      <w:rFonts w:eastAsia="Times New Roman" w:cs="Arial"/>
      <w:sz w:val="24"/>
      <w:szCs w:val="24"/>
      <w:lang w:val="es-CO" w:eastAsia="es-CO"/>
    </w:rPr>
  </w:style>
  <w:style w:type="paragraph" w:customStyle="1" w:styleId="font8">
    <w:name w:val="font8"/>
    <w:basedOn w:val="Normal"/>
    <w:rsid w:val="003E023F"/>
    <w:pPr>
      <w:spacing w:before="100" w:beforeAutospacing="1" w:after="100" w:afterAutospacing="1"/>
      <w:jc w:val="left"/>
    </w:pPr>
    <w:rPr>
      <w:rFonts w:eastAsia="Times New Roman" w:cs="Arial"/>
      <w:lang w:val="es-CO" w:eastAsia="es-CO"/>
    </w:rPr>
  </w:style>
  <w:style w:type="paragraph" w:customStyle="1" w:styleId="font9">
    <w:name w:val="font9"/>
    <w:basedOn w:val="Normal"/>
    <w:rsid w:val="003E023F"/>
    <w:pPr>
      <w:spacing w:before="100" w:beforeAutospacing="1" w:after="100" w:afterAutospacing="1"/>
      <w:jc w:val="left"/>
    </w:pPr>
    <w:rPr>
      <w:rFonts w:eastAsia="Times New Roman" w:cs="Arial"/>
      <w:color w:val="000000"/>
      <w:sz w:val="24"/>
      <w:szCs w:val="24"/>
      <w:lang w:val="es-CO" w:eastAsia="es-CO"/>
    </w:rPr>
  </w:style>
  <w:style w:type="paragraph" w:customStyle="1" w:styleId="font10">
    <w:name w:val="font10"/>
    <w:basedOn w:val="Normal"/>
    <w:rsid w:val="003E023F"/>
    <w:pPr>
      <w:spacing w:before="100" w:beforeAutospacing="1" w:after="100" w:afterAutospacing="1"/>
      <w:jc w:val="left"/>
    </w:pPr>
    <w:rPr>
      <w:rFonts w:eastAsia="Times New Roman" w:cs="Arial"/>
      <w:i/>
      <w:iCs/>
      <w:color w:val="000000"/>
      <w:sz w:val="24"/>
      <w:szCs w:val="24"/>
      <w:lang w:val="es-CO" w:eastAsia="es-CO"/>
    </w:rPr>
  </w:style>
  <w:style w:type="paragraph" w:customStyle="1" w:styleId="font11">
    <w:name w:val="font11"/>
    <w:basedOn w:val="Normal"/>
    <w:rsid w:val="003E023F"/>
    <w:pPr>
      <w:spacing w:before="100" w:beforeAutospacing="1" w:after="100" w:afterAutospacing="1"/>
      <w:jc w:val="left"/>
    </w:pPr>
    <w:rPr>
      <w:rFonts w:eastAsia="Times New Roman" w:cs="Arial"/>
      <w:i/>
      <w:iCs/>
      <w:color w:val="000000"/>
      <w:lang w:val="es-CO" w:eastAsia="es-CO"/>
    </w:rPr>
  </w:style>
  <w:style w:type="paragraph" w:customStyle="1" w:styleId="font12">
    <w:name w:val="font12"/>
    <w:basedOn w:val="Normal"/>
    <w:rsid w:val="003E023F"/>
    <w:pPr>
      <w:spacing w:before="100" w:beforeAutospacing="1" w:after="100" w:afterAutospacing="1"/>
      <w:jc w:val="left"/>
    </w:pPr>
    <w:rPr>
      <w:rFonts w:eastAsia="Times New Roman" w:cs="Arial"/>
      <w:color w:val="000000"/>
      <w:lang w:val="es-CO" w:eastAsia="es-CO"/>
    </w:rPr>
  </w:style>
  <w:style w:type="paragraph" w:customStyle="1" w:styleId="font13">
    <w:name w:val="font13"/>
    <w:basedOn w:val="Normal"/>
    <w:rsid w:val="003E023F"/>
    <w:pPr>
      <w:spacing w:before="100" w:beforeAutospacing="1" w:after="100" w:afterAutospacing="1"/>
      <w:jc w:val="left"/>
    </w:pPr>
    <w:rPr>
      <w:rFonts w:eastAsia="Times New Roman" w:cs="Arial"/>
      <w:b/>
      <w:bCs/>
      <w:i/>
      <w:iCs/>
      <w:color w:val="000000"/>
      <w:lang w:val="es-CO" w:eastAsia="es-CO"/>
    </w:rPr>
  </w:style>
  <w:style w:type="paragraph" w:customStyle="1" w:styleId="xl120">
    <w:name w:val="xl120"/>
    <w:basedOn w:val="Normal"/>
    <w:rsid w:val="003E023F"/>
    <w:pPr>
      <w:pBdr>
        <w:bottom w:val="single" w:sz="8" w:space="0" w:color="auto"/>
      </w:pBdr>
      <w:spacing w:before="100" w:beforeAutospacing="1" w:after="100" w:afterAutospacing="1"/>
      <w:jc w:val="left"/>
    </w:pPr>
    <w:rPr>
      <w:rFonts w:eastAsia="Times New Roman" w:cs="Arial"/>
      <w:sz w:val="24"/>
      <w:szCs w:val="24"/>
      <w:lang w:val="es-CO" w:eastAsia="es-CO"/>
    </w:rPr>
  </w:style>
  <w:style w:type="paragraph" w:customStyle="1" w:styleId="xl121">
    <w:name w:val="xl121"/>
    <w:basedOn w:val="Normal"/>
    <w:rsid w:val="003E023F"/>
    <w:pPr>
      <w:spacing w:before="100" w:beforeAutospacing="1" w:after="100" w:afterAutospacing="1"/>
      <w:jc w:val="left"/>
    </w:pPr>
    <w:rPr>
      <w:rFonts w:eastAsia="Times New Roman" w:cs="Arial"/>
      <w:sz w:val="24"/>
      <w:szCs w:val="24"/>
      <w:lang w:val="es-CO" w:eastAsia="es-CO"/>
    </w:rPr>
  </w:style>
  <w:style w:type="paragraph" w:customStyle="1" w:styleId="xl122">
    <w:name w:val="xl122"/>
    <w:basedOn w:val="Normal"/>
    <w:rsid w:val="003E023F"/>
    <w:pPr>
      <w:spacing w:before="100" w:beforeAutospacing="1" w:after="100" w:afterAutospacing="1"/>
      <w:jc w:val="center"/>
    </w:pPr>
    <w:rPr>
      <w:rFonts w:eastAsia="Times New Roman" w:cs="Arial"/>
      <w:sz w:val="24"/>
      <w:szCs w:val="24"/>
      <w:lang w:val="es-CO" w:eastAsia="es-CO"/>
    </w:rPr>
  </w:style>
  <w:style w:type="paragraph" w:customStyle="1" w:styleId="xl123">
    <w:name w:val="xl123"/>
    <w:basedOn w:val="Normal"/>
    <w:rsid w:val="003E023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cs="Arial"/>
      <w:b/>
      <w:bCs/>
      <w:sz w:val="24"/>
      <w:szCs w:val="24"/>
      <w:lang w:val="es-CO" w:eastAsia="es-CO"/>
    </w:rPr>
  </w:style>
  <w:style w:type="paragraph" w:customStyle="1" w:styleId="xl124">
    <w:name w:val="xl124"/>
    <w:basedOn w:val="Normal"/>
    <w:rsid w:val="003E023F"/>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eastAsia="Times New Roman" w:cs="Arial"/>
      <w:sz w:val="24"/>
      <w:szCs w:val="24"/>
      <w:lang w:val="es-CO" w:eastAsia="es-CO"/>
    </w:rPr>
  </w:style>
  <w:style w:type="paragraph" w:customStyle="1" w:styleId="xl125">
    <w:name w:val="xl125"/>
    <w:basedOn w:val="Normal"/>
    <w:rsid w:val="003E02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 w:val="24"/>
      <w:szCs w:val="24"/>
      <w:lang w:val="es-CO" w:eastAsia="es-CO"/>
    </w:rPr>
  </w:style>
  <w:style w:type="paragraph" w:customStyle="1" w:styleId="xl126">
    <w:name w:val="xl126"/>
    <w:basedOn w:val="Normal"/>
    <w:rsid w:val="003E02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Arial"/>
      <w:sz w:val="24"/>
      <w:szCs w:val="24"/>
      <w:lang w:val="es-CO" w:eastAsia="es-CO"/>
    </w:rPr>
  </w:style>
  <w:style w:type="paragraph" w:customStyle="1" w:styleId="xl127">
    <w:name w:val="xl127"/>
    <w:basedOn w:val="Normal"/>
    <w:rsid w:val="003E02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sz w:val="24"/>
      <w:szCs w:val="24"/>
      <w:lang w:val="es-CO" w:eastAsia="es-CO"/>
    </w:rPr>
  </w:style>
  <w:style w:type="paragraph" w:customStyle="1" w:styleId="xl128">
    <w:name w:val="xl128"/>
    <w:basedOn w:val="Normal"/>
    <w:rsid w:val="003E023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cs="Arial"/>
      <w:sz w:val="24"/>
      <w:szCs w:val="24"/>
      <w:lang w:val="es-CO" w:eastAsia="es-CO"/>
    </w:rPr>
  </w:style>
  <w:style w:type="paragraph" w:customStyle="1" w:styleId="xl129">
    <w:name w:val="xl129"/>
    <w:basedOn w:val="Normal"/>
    <w:rsid w:val="003E023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Arial"/>
      <w:b/>
      <w:bCs/>
      <w:sz w:val="24"/>
      <w:szCs w:val="24"/>
      <w:lang w:val="es-CO" w:eastAsia="es-CO"/>
    </w:rPr>
  </w:style>
  <w:style w:type="paragraph" w:customStyle="1" w:styleId="xl130">
    <w:name w:val="xl130"/>
    <w:basedOn w:val="Normal"/>
    <w:rsid w:val="003E02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s="Arial"/>
      <w:sz w:val="24"/>
      <w:szCs w:val="24"/>
      <w:lang w:val="es-CO" w:eastAsia="es-CO"/>
    </w:rPr>
  </w:style>
  <w:style w:type="paragraph" w:customStyle="1" w:styleId="xl131">
    <w:name w:val="xl131"/>
    <w:basedOn w:val="Normal"/>
    <w:rsid w:val="003E023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Arial"/>
      <w:i/>
      <w:iCs/>
      <w:sz w:val="24"/>
      <w:szCs w:val="24"/>
      <w:lang w:val="es-CO" w:eastAsia="es-CO"/>
    </w:rPr>
  </w:style>
  <w:style w:type="paragraph" w:customStyle="1" w:styleId="xl132">
    <w:name w:val="xl132"/>
    <w:basedOn w:val="Normal"/>
    <w:rsid w:val="003E023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Arial"/>
      <w:b/>
      <w:bCs/>
      <w:sz w:val="24"/>
      <w:szCs w:val="24"/>
      <w:lang w:val="es-CO" w:eastAsia="es-CO"/>
    </w:rPr>
  </w:style>
  <w:style w:type="paragraph" w:customStyle="1" w:styleId="xl133">
    <w:name w:val="xl133"/>
    <w:basedOn w:val="Normal"/>
    <w:rsid w:val="003E023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cs="Arial"/>
      <w:i/>
      <w:iCs/>
      <w:color w:val="000000"/>
      <w:sz w:val="24"/>
      <w:szCs w:val="24"/>
      <w:lang w:val="es-CO" w:eastAsia="es-CO"/>
    </w:rPr>
  </w:style>
  <w:style w:type="paragraph" w:customStyle="1" w:styleId="xl134">
    <w:name w:val="xl134"/>
    <w:basedOn w:val="Normal"/>
    <w:rsid w:val="003E023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cs="Arial"/>
      <w:b/>
      <w:bCs/>
      <w:color w:val="000000"/>
      <w:sz w:val="24"/>
      <w:szCs w:val="24"/>
      <w:lang w:val="es-CO" w:eastAsia="es-CO"/>
    </w:rPr>
  </w:style>
  <w:style w:type="paragraph" w:customStyle="1" w:styleId="xl135">
    <w:name w:val="xl135"/>
    <w:basedOn w:val="Normal"/>
    <w:rsid w:val="003E023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Arial"/>
      <w:b/>
      <w:bCs/>
      <w:sz w:val="24"/>
      <w:szCs w:val="24"/>
      <w:lang w:val="es-CO" w:eastAsia="es-CO"/>
    </w:rPr>
  </w:style>
  <w:style w:type="paragraph" w:customStyle="1" w:styleId="xl136">
    <w:name w:val="xl136"/>
    <w:basedOn w:val="Normal"/>
    <w:rsid w:val="003E023F"/>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pPr>
    <w:rPr>
      <w:rFonts w:eastAsia="Times New Roman" w:cs="Arial"/>
      <w:sz w:val="24"/>
      <w:szCs w:val="24"/>
      <w:lang w:val="es-CO" w:eastAsia="es-CO"/>
    </w:rPr>
  </w:style>
  <w:style w:type="paragraph" w:customStyle="1" w:styleId="xl137">
    <w:name w:val="xl137"/>
    <w:basedOn w:val="Normal"/>
    <w:rsid w:val="003E023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cs="Arial"/>
      <w:i/>
      <w:iCs/>
      <w:color w:val="000000"/>
      <w:sz w:val="24"/>
      <w:szCs w:val="24"/>
      <w:lang w:val="es-CO" w:eastAsia="es-CO"/>
    </w:rPr>
  </w:style>
  <w:style w:type="paragraph" w:customStyle="1" w:styleId="xl138">
    <w:name w:val="xl138"/>
    <w:basedOn w:val="Normal"/>
    <w:rsid w:val="003E023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cs="Arial"/>
      <w:b/>
      <w:bCs/>
      <w:i/>
      <w:iCs/>
      <w:color w:val="000000"/>
      <w:sz w:val="24"/>
      <w:szCs w:val="24"/>
      <w:lang w:val="es-CO" w:eastAsia="es-CO"/>
    </w:rPr>
  </w:style>
  <w:style w:type="paragraph" w:customStyle="1" w:styleId="xl139">
    <w:name w:val="xl139"/>
    <w:basedOn w:val="Normal"/>
    <w:rsid w:val="003E023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cs="Arial"/>
      <w:i/>
      <w:iCs/>
      <w:sz w:val="24"/>
      <w:szCs w:val="24"/>
      <w:lang w:val="es-CO" w:eastAsia="es-CO"/>
    </w:rPr>
  </w:style>
  <w:style w:type="paragraph" w:customStyle="1" w:styleId="xl140">
    <w:name w:val="xl140"/>
    <w:basedOn w:val="Normal"/>
    <w:rsid w:val="003E023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cs="Arial"/>
      <w:sz w:val="24"/>
      <w:szCs w:val="24"/>
      <w:lang w:val="es-CO" w:eastAsia="es-CO"/>
    </w:rPr>
  </w:style>
  <w:style w:type="paragraph" w:customStyle="1" w:styleId="xl141">
    <w:name w:val="xl141"/>
    <w:basedOn w:val="Normal"/>
    <w:rsid w:val="003E023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cs="Arial"/>
      <w:b/>
      <w:bCs/>
      <w:sz w:val="24"/>
      <w:szCs w:val="24"/>
      <w:lang w:val="es-CO" w:eastAsia="es-CO"/>
    </w:rPr>
  </w:style>
  <w:style w:type="paragraph" w:customStyle="1" w:styleId="xl142">
    <w:name w:val="xl142"/>
    <w:basedOn w:val="Normal"/>
    <w:rsid w:val="003E023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cs="Arial"/>
      <w:i/>
      <w:iCs/>
      <w:sz w:val="24"/>
      <w:szCs w:val="24"/>
      <w:lang w:val="es-CO" w:eastAsia="es-CO"/>
    </w:rPr>
  </w:style>
  <w:style w:type="paragraph" w:customStyle="1" w:styleId="xl143">
    <w:name w:val="xl143"/>
    <w:basedOn w:val="Normal"/>
    <w:rsid w:val="003E023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cs="Arial"/>
      <w:b/>
      <w:bCs/>
      <w:sz w:val="24"/>
      <w:szCs w:val="24"/>
      <w:lang w:val="es-CO" w:eastAsia="es-CO"/>
    </w:rPr>
  </w:style>
  <w:style w:type="paragraph" w:customStyle="1" w:styleId="xl144">
    <w:name w:val="xl144"/>
    <w:basedOn w:val="Normal"/>
    <w:rsid w:val="003E023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cs="Arial"/>
      <w:b/>
      <w:bCs/>
      <w:sz w:val="24"/>
      <w:szCs w:val="24"/>
      <w:lang w:val="es-CO" w:eastAsia="es-CO"/>
    </w:rPr>
  </w:style>
  <w:style w:type="paragraph" w:customStyle="1" w:styleId="xl145">
    <w:name w:val="xl145"/>
    <w:basedOn w:val="Normal"/>
    <w:rsid w:val="003E023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cs="Arial"/>
      <w:i/>
      <w:iCs/>
      <w:sz w:val="24"/>
      <w:szCs w:val="24"/>
      <w:lang w:val="es-CO" w:eastAsia="es-CO"/>
    </w:rPr>
  </w:style>
  <w:style w:type="paragraph" w:customStyle="1" w:styleId="xl146">
    <w:name w:val="xl146"/>
    <w:basedOn w:val="Normal"/>
    <w:rsid w:val="003E023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cs="Arial"/>
      <w:sz w:val="24"/>
      <w:szCs w:val="24"/>
      <w:lang w:val="es-CO" w:eastAsia="es-CO"/>
    </w:rPr>
  </w:style>
  <w:style w:type="paragraph" w:customStyle="1" w:styleId="xl147">
    <w:name w:val="xl147"/>
    <w:basedOn w:val="Normal"/>
    <w:rsid w:val="003E023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Arial"/>
      <w:i/>
      <w:iCs/>
      <w:sz w:val="24"/>
      <w:szCs w:val="24"/>
      <w:lang w:val="es-CO" w:eastAsia="es-CO"/>
    </w:rPr>
  </w:style>
  <w:style w:type="paragraph" w:customStyle="1" w:styleId="xl148">
    <w:name w:val="xl148"/>
    <w:basedOn w:val="Normal"/>
    <w:rsid w:val="003E023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Arial"/>
      <w:b/>
      <w:bCs/>
      <w:sz w:val="20"/>
      <w:szCs w:val="20"/>
      <w:lang w:val="es-CO" w:eastAsia="es-CO"/>
    </w:rPr>
  </w:style>
  <w:style w:type="paragraph" w:customStyle="1" w:styleId="xl149">
    <w:name w:val="xl149"/>
    <w:basedOn w:val="Normal"/>
    <w:rsid w:val="003E02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Arial"/>
      <w:i/>
      <w:iCs/>
      <w:sz w:val="24"/>
      <w:szCs w:val="24"/>
      <w:lang w:val="es-CO" w:eastAsia="es-CO"/>
    </w:rPr>
  </w:style>
  <w:style w:type="paragraph" w:customStyle="1" w:styleId="xl150">
    <w:name w:val="xl150"/>
    <w:basedOn w:val="Normal"/>
    <w:rsid w:val="003E023F"/>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pPr>
    <w:rPr>
      <w:rFonts w:eastAsia="Times New Roman" w:cs="Arial"/>
      <w:sz w:val="24"/>
      <w:szCs w:val="24"/>
      <w:lang w:val="es-CO" w:eastAsia="es-CO"/>
    </w:rPr>
  </w:style>
  <w:style w:type="paragraph" w:customStyle="1" w:styleId="xl151">
    <w:name w:val="xl151"/>
    <w:basedOn w:val="Normal"/>
    <w:rsid w:val="003E023F"/>
    <w:pPr>
      <w:pBdr>
        <w:top w:val="single" w:sz="8" w:space="0" w:color="auto"/>
        <w:left w:val="single" w:sz="8" w:space="0" w:color="FFFFFF"/>
        <w:right w:val="single" w:sz="8" w:space="0" w:color="FFFFFF"/>
      </w:pBdr>
      <w:shd w:val="clear" w:color="000000" w:fill="E5E0EC"/>
      <w:spacing w:before="100" w:beforeAutospacing="1" w:after="100" w:afterAutospacing="1"/>
      <w:jc w:val="center"/>
      <w:textAlignment w:val="top"/>
    </w:pPr>
    <w:rPr>
      <w:rFonts w:eastAsia="Times New Roman" w:cs="Arial"/>
      <w:b/>
      <w:bCs/>
      <w:sz w:val="20"/>
      <w:szCs w:val="20"/>
      <w:lang w:val="es-CO" w:eastAsia="es-CO"/>
    </w:rPr>
  </w:style>
  <w:style w:type="paragraph" w:customStyle="1" w:styleId="xl152">
    <w:name w:val="xl152"/>
    <w:basedOn w:val="Normal"/>
    <w:rsid w:val="003E023F"/>
    <w:pPr>
      <w:pBdr>
        <w:top w:val="single" w:sz="4" w:space="0" w:color="auto"/>
        <w:left w:val="single" w:sz="4" w:space="0" w:color="auto"/>
        <w:bottom w:val="single" w:sz="4" w:space="0" w:color="auto"/>
        <w:right w:val="single" w:sz="4" w:space="0" w:color="auto"/>
      </w:pBdr>
      <w:shd w:val="clear" w:color="000000" w:fill="E5E0EC"/>
      <w:spacing w:before="100" w:beforeAutospacing="1" w:after="100" w:afterAutospacing="1"/>
      <w:jc w:val="center"/>
      <w:textAlignment w:val="center"/>
    </w:pPr>
    <w:rPr>
      <w:rFonts w:eastAsia="Times New Roman" w:cs="Arial"/>
      <w:sz w:val="24"/>
      <w:szCs w:val="24"/>
      <w:lang w:val="es-CO" w:eastAsia="es-CO"/>
    </w:rPr>
  </w:style>
  <w:style w:type="paragraph" w:customStyle="1" w:styleId="xl153">
    <w:name w:val="xl153"/>
    <w:basedOn w:val="Normal"/>
    <w:rsid w:val="003E023F"/>
    <w:pPr>
      <w:pBdr>
        <w:top w:val="single" w:sz="4" w:space="0" w:color="auto"/>
        <w:left w:val="single" w:sz="4" w:space="0" w:color="auto"/>
        <w:bottom w:val="single" w:sz="4" w:space="0" w:color="auto"/>
        <w:right w:val="single" w:sz="4" w:space="0" w:color="auto"/>
      </w:pBdr>
      <w:shd w:val="clear" w:color="000000" w:fill="E5E0EC"/>
      <w:spacing w:before="100" w:beforeAutospacing="1" w:after="100" w:afterAutospacing="1"/>
      <w:jc w:val="center"/>
      <w:textAlignment w:val="center"/>
    </w:pPr>
    <w:rPr>
      <w:rFonts w:eastAsia="Times New Roman" w:cs="Arial"/>
      <w:sz w:val="20"/>
      <w:szCs w:val="20"/>
      <w:lang w:val="es-CO" w:eastAsia="es-CO"/>
    </w:rPr>
  </w:style>
  <w:style w:type="paragraph" w:customStyle="1" w:styleId="xl154">
    <w:name w:val="xl154"/>
    <w:basedOn w:val="Normal"/>
    <w:rsid w:val="003E023F"/>
    <w:pPr>
      <w:pBdr>
        <w:top w:val="single" w:sz="4" w:space="0" w:color="auto"/>
        <w:left w:val="single" w:sz="4" w:space="0" w:color="auto"/>
        <w:bottom w:val="single" w:sz="4" w:space="0" w:color="auto"/>
        <w:right w:val="single" w:sz="4" w:space="0" w:color="auto"/>
      </w:pBdr>
      <w:shd w:val="clear" w:color="000000" w:fill="E5E0EC"/>
      <w:spacing w:before="100" w:beforeAutospacing="1" w:after="100" w:afterAutospacing="1"/>
      <w:jc w:val="center"/>
    </w:pPr>
    <w:rPr>
      <w:rFonts w:eastAsia="Times New Roman" w:cs="Arial"/>
      <w:sz w:val="24"/>
      <w:szCs w:val="24"/>
      <w:lang w:val="es-CO" w:eastAsia="es-CO"/>
    </w:rPr>
  </w:style>
  <w:style w:type="paragraph" w:customStyle="1" w:styleId="xl155">
    <w:name w:val="xl155"/>
    <w:basedOn w:val="Normal"/>
    <w:rsid w:val="003E023F"/>
    <w:pPr>
      <w:pBdr>
        <w:top w:val="single" w:sz="4" w:space="0" w:color="auto"/>
        <w:left w:val="single" w:sz="4" w:space="0" w:color="auto"/>
        <w:bottom w:val="single" w:sz="4" w:space="0" w:color="auto"/>
        <w:right w:val="single" w:sz="4" w:space="0" w:color="auto"/>
      </w:pBdr>
      <w:shd w:val="clear" w:color="000000" w:fill="E5E0EC"/>
      <w:spacing w:before="100" w:beforeAutospacing="1" w:after="100" w:afterAutospacing="1"/>
      <w:jc w:val="left"/>
      <w:textAlignment w:val="center"/>
    </w:pPr>
    <w:rPr>
      <w:rFonts w:eastAsia="Times New Roman" w:cs="Arial"/>
      <w:sz w:val="24"/>
      <w:szCs w:val="24"/>
      <w:lang w:val="es-CO" w:eastAsia="es-CO"/>
    </w:rPr>
  </w:style>
  <w:style w:type="paragraph" w:customStyle="1" w:styleId="xl156">
    <w:name w:val="xl156"/>
    <w:basedOn w:val="Normal"/>
    <w:rsid w:val="003E023F"/>
    <w:pPr>
      <w:pBdr>
        <w:top w:val="single" w:sz="4" w:space="0" w:color="auto"/>
        <w:left w:val="single" w:sz="4" w:space="0" w:color="auto"/>
        <w:bottom w:val="single" w:sz="4" w:space="0" w:color="auto"/>
        <w:right w:val="single" w:sz="4" w:space="0" w:color="auto"/>
      </w:pBdr>
      <w:shd w:val="clear" w:color="000000" w:fill="E5E0EC"/>
      <w:spacing w:before="100" w:beforeAutospacing="1" w:after="100" w:afterAutospacing="1"/>
      <w:jc w:val="left"/>
    </w:pPr>
    <w:rPr>
      <w:rFonts w:eastAsia="Times New Roman" w:cs="Arial"/>
      <w:sz w:val="24"/>
      <w:szCs w:val="24"/>
      <w:lang w:val="es-CO" w:eastAsia="es-CO"/>
    </w:rPr>
  </w:style>
  <w:style w:type="paragraph" w:customStyle="1" w:styleId="xl157">
    <w:name w:val="xl157"/>
    <w:basedOn w:val="Normal"/>
    <w:rsid w:val="003E023F"/>
    <w:pPr>
      <w:pBdr>
        <w:top w:val="single" w:sz="4" w:space="0" w:color="auto"/>
        <w:left w:val="single" w:sz="4" w:space="0" w:color="auto"/>
        <w:bottom w:val="single" w:sz="4" w:space="0" w:color="auto"/>
        <w:right w:val="single" w:sz="4" w:space="0" w:color="auto"/>
      </w:pBdr>
      <w:shd w:val="clear" w:color="000000" w:fill="E5E0EC"/>
      <w:spacing w:before="100" w:beforeAutospacing="1" w:after="100" w:afterAutospacing="1"/>
      <w:jc w:val="left"/>
    </w:pPr>
    <w:rPr>
      <w:rFonts w:ascii="Verdana" w:eastAsia="Times New Roman" w:hAnsi="Verdana" w:cs="Times New Roman"/>
      <w:color w:val="0000FF"/>
      <w:sz w:val="16"/>
      <w:szCs w:val="16"/>
      <w:lang w:val="es-CO" w:eastAsia="es-CO"/>
    </w:rPr>
  </w:style>
  <w:style w:type="paragraph" w:customStyle="1" w:styleId="xl158">
    <w:name w:val="xl158"/>
    <w:basedOn w:val="Normal"/>
    <w:rsid w:val="003E023F"/>
    <w:pPr>
      <w:pBdr>
        <w:top w:val="single" w:sz="4" w:space="0" w:color="auto"/>
        <w:left w:val="single" w:sz="4" w:space="0" w:color="auto"/>
        <w:bottom w:val="single" w:sz="4" w:space="0" w:color="auto"/>
        <w:right w:val="single" w:sz="4" w:space="0" w:color="auto"/>
      </w:pBdr>
      <w:shd w:val="clear" w:color="000000" w:fill="E5E0EC"/>
      <w:spacing w:before="100" w:beforeAutospacing="1" w:after="100" w:afterAutospacing="1"/>
      <w:jc w:val="left"/>
    </w:pPr>
    <w:rPr>
      <w:rFonts w:eastAsia="Times New Roman" w:cs="Arial"/>
      <w:sz w:val="24"/>
      <w:szCs w:val="24"/>
      <w:lang w:val="es-CO" w:eastAsia="es-CO"/>
    </w:rPr>
  </w:style>
  <w:style w:type="paragraph" w:customStyle="1" w:styleId="xl159">
    <w:name w:val="xl159"/>
    <w:basedOn w:val="Normal"/>
    <w:rsid w:val="003E02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cs="Arial"/>
      <w:sz w:val="24"/>
      <w:szCs w:val="24"/>
      <w:lang w:val="es-CO" w:eastAsia="es-CO"/>
    </w:rPr>
  </w:style>
  <w:style w:type="paragraph" w:customStyle="1" w:styleId="xl160">
    <w:name w:val="xl160"/>
    <w:basedOn w:val="Normal"/>
    <w:rsid w:val="003E02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cs="Arial"/>
      <w:sz w:val="24"/>
      <w:szCs w:val="24"/>
      <w:lang w:val="es-CO" w:eastAsia="es-CO"/>
    </w:rPr>
  </w:style>
  <w:style w:type="paragraph" w:customStyle="1" w:styleId="xl161">
    <w:name w:val="xl161"/>
    <w:basedOn w:val="Normal"/>
    <w:rsid w:val="003E02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cs="Arial"/>
      <w:sz w:val="20"/>
      <w:szCs w:val="20"/>
      <w:lang w:val="es-CO" w:eastAsia="es-CO"/>
    </w:rPr>
  </w:style>
  <w:style w:type="paragraph" w:customStyle="1" w:styleId="xl162">
    <w:name w:val="xl162"/>
    <w:basedOn w:val="Normal"/>
    <w:rsid w:val="003E023F"/>
    <w:pPr>
      <w:shd w:val="clear" w:color="000000" w:fill="FFFFFF"/>
      <w:spacing w:before="100" w:beforeAutospacing="1" w:after="100" w:afterAutospacing="1"/>
      <w:jc w:val="center"/>
    </w:pPr>
    <w:rPr>
      <w:rFonts w:eastAsia="Times New Roman" w:cs="Arial"/>
      <w:sz w:val="24"/>
      <w:szCs w:val="24"/>
      <w:lang w:val="es-CO" w:eastAsia="es-CO"/>
    </w:rPr>
  </w:style>
  <w:style w:type="paragraph" w:customStyle="1" w:styleId="xl163">
    <w:name w:val="xl163"/>
    <w:basedOn w:val="Normal"/>
    <w:rsid w:val="003E02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color w:val="000000"/>
      <w:sz w:val="20"/>
      <w:szCs w:val="20"/>
      <w:lang w:val="es-CO" w:eastAsia="es-CO"/>
    </w:rPr>
  </w:style>
  <w:style w:type="paragraph" w:customStyle="1" w:styleId="xl164">
    <w:name w:val="xl164"/>
    <w:basedOn w:val="Normal"/>
    <w:rsid w:val="003E02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s="Arial"/>
      <w:color w:val="000000"/>
      <w:sz w:val="20"/>
      <w:szCs w:val="20"/>
      <w:lang w:val="es-CO" w:eastAsia="es-CO"/>
    </w:rPr>
  </w:style>
  <w:style w:type="paragraph" w:customStyle="1" w:styleId="xl165">
    <w:name w:val="xl165"/>
    <w:basedOn w:val="Normal"/>
    <w:rsid w:val="003E023F"/>
    <w:pPr>
      <w:pBdr>
        <w:top w:val="single" w:sz="8" w:space="0" w:color="auto"/>
        <w:left w:val="single" w:sz="8" w:space="0" w:color="auto"/>
        <w:bottom w:val="single" w:sz="8" w:space="0" w:color="auto"/>
      </w:pBdr>
      <w:spacing w:before="100" w:beforeAutospacing="1" w:after="100" w:afterAutospacing="1"/>
      <w:jc w:val="left"/>
      <w:textAlignment w:val="center"/>
    </w:pPr>
    <w:rPr>
      <w:rFonts w:eastAsia="Times New Roman" w:cs="Arial"/>
      <w:sz w:val="24"/>
      <w:szCs w:val="24"/>
      <w:lang w:val="es-CO" w:eastAsia="es-CO"/>
    </w:rPr>
  </w:style>
  <w:style w:type="paragraph" w:customStyle="1" w:styleId="xl166">
    <w:name w:val="xl166"/>
    <w:basedOn w:val="Normal"/>
    <w:rsid w:val="003E023F"/>
    <w:pPr>
      <w:pBdr>
        <w:top w:val="single" w:sz="8" w:space="0" w:color="auto"/>
        <w:bottom w:val="single" w:sz="8" w:space="0" w:color="auto"/>
      </w:pBdr>
      <w:spacing w:before="100" w:beforeAutospacing="1" w:after="100" w:afterAutospacing="1"/>
      <w:jc w:val="left"/>
      <w:textAlignment w:val="center"/>
    </w:pPr>
    <w:rPr>
      <w:rFonts w:eastAsia="Times New Roman" w:cs="Arial"/>
      <w:sz w:val="24"/>
      <w:szCs w:val="24"/>
      <w:lang w:val="es-CO" w:eastAsia="es-CO"/>
    </w:rPr>
  </w:style>
  <w:style w:type="paragraph" w:customStyle="1" w:styleId="xl167">
    <w:name w:val="xl167"/>
    <w:basedOn w:val="Normal"/>
    <w:rsid w:val="003E023F"/>
    <w:pPr>
      <w:pBdr>
        <w:top w:val="single" w:sz="8" w:space="0" w:color="auto"/>
        <w:bottom w:val="single" w:sz="8" w:space="0" w:color="auto"/>
        <w:right w:val="single" w:sz="8" w:space="0" w:color="auto"/>
      </w:pBdr>
      <w:spacing w:before="100" w:beforeAutospacing="1" w:after="100" w:afterAutospacing="1"/>
      <w:jc w:val="left"/>
      <w:textAlignment w:val="center"/>
    </w:pPr>
    <w:rPr>
      <w:rFonts w:eastAsia="Times New Roman" w:cs="Arial"/>
      <w:sz w:val="24"/>
      <w:szCs w:val="24"/>
      <w:lang w:val="es-CO" w:eastAsia="es-CO"/>
    </w:rPr>
  </w:style>
  <w:style w:type="paragraph" w:customStyle="1" w:styleId="xl168">
    <w:name w:val="xl168"/>
    <w:basedOn w:val="Normal"/>
    <w:rsid w:val="003E023F"/>
    <w:pPr>
      <w:pBdr>
        <w:top w:val="single" w:sz="8" w:space="0" w:color="auto"/>
        <w:right w:val="single" w:sz="8" w:space="0" w:color="auto"/>
      </w:pBdr>
      <w:shd w:val="clear" w:color="000000" w:fill="E5E0EC"/>
      <w:spacing w:before="100" w:beforeAutospacing="1" w:after="100" w:afterAutospacing="1"/>
      <w:jc w:val="center"/>
      <w:textAlignment w:val="center"/>
    </w:pPr>
    <w:rPr>
      <w:rFonts w:eastAsia="Times New Roman" w:cs="Arial"/>
      <w:b/>
      <w:bCs/>
      <w:sz w:val="20"/>
      <w:szCs w:val="20"/>
      <w:lang w:val="es-CO" w:eastAsia="es-CO"/>
    </w:rPr>
  </w:style>
  <w:style w:type="paragraph" w:customStyle="1" w:styleId="xl169">
    <w:name w:val="xl169"/>
    <w:basedOn w:val="Normal"/>
    <w:rsid w:val="003E023F"/>
    <w:pPr>
      <w:pBdr>
        <w:bottom w:val="single" w:sz="8" w:space="0" w:color="auto"/>
        <w:right w:val="single" w:sz="8" w:space="0" w:color="auto"/>
      </w:pBdr>
      <w:shd w:val="clear" w:color="000000" w:fill="E5E0EC"/>
      <w:spacing w:before="100" w:beforeAutospacing="1" w:after="100" w:afterAutospacing="1"/>
      <w:jc w:val="center"/>
      <w:textAlignment w:val="center"/>
    </w:pPr>
    <w:rPr>
      <w:rFonts w:eastAsia="Times New Roman" w:cs="Arial"/>
      <w:b/>
      <w:bCs/>
      <w:sz w:val="20"/>
      <w:szCs w:val="20"/>
      <w:lang w:val="es-CO" w:eastAsia="es-CO"/>
    </w:rPr>
  </w:style>
  <w:style w:type="paragraph" w:customStyle="1" w:styleId="xl170">
    <w:name w:val="xl170"/>
    <w:basedOn w:val="Normal"/>
    <w:rsid w:val="003E023F"/>
    <w:pPr>
      <w:pBdr>
        <w:top w:val="single" w:sz="8" w:space="0" w:color="auto"/>
        <w:left w:val="single" w:sz="8" w:space="0" w:color="FFFFFF"/>
        <w:right w:val="single" w:sz="8" w:space="0" w:color="FFFFFF"/>
      </w:pBdr>
      <w:shd w:val="clear" w:color="000000" w:fill="FFFFFF"/>
      <w:spacing w:before="100" w:beforeAutospacing="1" w:after="100" w:afterAutospacing="1"/>
      <w:jc w:val="center"/>
      <w:textAlignment w:val="center"/>
    </w:pPr>
    <w:rPr>
      <w:rFonts w:eastAsia="Times New Roman" w:cs="Arial"/>
      <w:b/>
      <w:bCs/>
      <w:sz w:val="20"/>
      <w:szCs w:val="20"/>
      <w:lang w:val="es-CO" w:eastAsia="es-CO"/>
    </w:rPr>
  </w:style>
  <w:style w:type="paragraph" w:customStyle="1" w:styleId="xl171">
    <w:name w:val="xl171"/>
    <w:basedOn w:val="Normal"/>
    <w:rsid w:val="003E023F"/>
    <w:pPr>
      <w:pBdr>
        <w:left w:val="single" w:sz="8" w:space="0" w:color="FFFFFF"/>
        <w:bottom w:val="single" w:sz="8" w:space="0" w:color="auto"/>
        <w:right w:val="single" w:sz="8" w:space="0" w:color="FFFFFF"/>
      </w:pBdr>
      <w:shd w:val="clear" w:color="000000" w:fill="FFFFFF"/>
      <w:spacing w:before="100" w:beforeAutospacing="1" w:after="100" w:afterAutospacing="1"/>
      <w:jc w:val="center"/>
      <w:textAlignment w:val="center"/>
    </w:pPr>
    <w:rPr>
      <w:rFonts w:eastAsia="Times New Roman" w:cs="Arial"/>
      <w:sz w:val="20"/>
      <w:szCs w:val="20"/>
      <w:lang w:val="es-CO" w:eastAsia="es-CO"/>
    </w:rPr>
  </w:style>
  <w:style w:type="paragraph" w:customStyle="1" w:styleId="xl172">
    <w:name w:val="xl172"/>
    <w:basedOn w:val="Normal"/>
    <w:rsid w:val="003E023F"/>
    <w:pPr>
      <w:pBdr>
        <w:top w:val="single" w:sz="8" w:space="0" w:color="auto"/>
        <w:left w:val="single" w:sz="4" w:space="0" w:color="auto"/>
        <w:right w:val="single" w:sz="8" w:space="0" w:color="FFFFFF"/>
      </w:pBdr>
      <w:spacing w:before="100" w:beforeAutospacing="1" w:after="100" w:afterAutospacing="1"/>
      <w:jc w:val="center"/>
      <w:textAlignment w:val="center"/>
    </w:pPr>
    <w:rPr>
      <w:rFonts w:eastAsia="Times New Roman" w:cs="Arial"/>
      <w:b/>
      <w:bCs/>
      <w:sz w:val="20"/>
      <w:szCs w:val="20"/>
      <w:lang w:val="es-CO" w:eastAsia="es-CO"/>
    </w:rPr>
  </w:style>
  <w:style w:type="paragraph" w:customStyle="1" w:styleId="xl173">
    <w:name w:val="xl173"/>
    <w:basedOn w:val="Normal"/>
    <w:rsid w:val="003E023F"/>
    <w:pPr>
      <w:pBdr>
        <w:left w:val="single" w:sz="4" w:space="0" w:color="auto"/>
        <w:bottom w:val="single" w:sz="8" w:space="0" w:color="auto"/>
        <w:right w:val="single" w:sz="8" w:space="0" w:color="FFFFFF"/>
      </w:pBdr>
      <w:spacing w:before="100" w:beforeAutospacing="1" w:after="100" w:afterAutospacing="1"/>
      <w:jc w:val="center"/>
      <w:textAlignment w:val="center"/>
    </w:pPr>
    <w:rPr>
      <w:rFonts w:eastAsia="Times New Roman" w:cs="Arial"/>
      <w:b/>
      <w:bCs/>
      <w:sz w:val="20"/>
      <w:szCs w:val="20"/>
      <w:lang w:val="es-CO" w:eastAsia="es-CO"/>
    </w:rPr>
  </w:style>
  <w:style w:type="paragraph" w:customStyle="1" w:styleId="xl174">
    <w:name w:val="xl174"/>
    <w:basedOn w:val="Normal"/>
    <w:rsid w:val="003E023F"/>
    <w:pPr>
      <w:pBdr>
        <w:top w:val="single" w:sz="8" w:space="0" w:color="auto"/>
        <w:left w:val="single" w:sz="8" w:space="0" w:color="FFFFFF"/>
        <w:right w:val="single" w:sz="8" w:space="0" w:color="FFFFFF"/>
      </w:pBdr>
      <w:shd w:val="clear" w:color="000000" w:fill="D8D8D8"/>
      <w:spacing w:before="100" w:beforeAutospacing="1" w:after="100" w:afterAutospacing="1"/>
      <w:jc w:val="center"/>
      <w:textAlignment w:val="center"/>
    </w:pPr>
    <w:rPr>
      <w:rFonts w:eastAsia="Times New Roman" w:cs="Arial"/>
      <w:b/>
      <w:bCs/>
      <w:sz w:val="20"/>
      <w:szCs w:val="20"/>
      <w:lang w:val="es-CO" w:eastAsia="es-CO"/>
    </w:rPr>
  </w:style>
  <w:style w:type="paragraph" w:customStyle="1" w:styleId="xl175">
    <w:name w:val="xl175"/>
    <w:basedOn w:val="Normal"/>
    <w:rsid w:val="003E023F"/>
    <w:pPr>
      <w:pBdr>
        <w:left w:val="single" w:sz="8" w:space="0" w:color="FFFFFF"/>
        <w:bottom w:val="single" w:sz="8" w:space="0" w:color="auto"/>
        <w:right w:val="single" w:sz="8" w:space="0" w:color="FFFFFF"/>
      </w:pBdr>
      <w:shd w:val="clear" w:color="000000" w:fill="D8D8D8"/>
      <w:spacing w:before="100" w:beforeAutospacing="1" w:after="100" w:afterAutospacing="1"/>
      <w:jc w:val="center"/>
      <w:textAlignment w:val="center"/>
    </w:pPr>
    <w:rPr>
      <w:rFonts w:eastAsia="Times New Roman" w:cs="Arial"/>
      <w:b/>
      <w:bCs/>
      <w:sz w:val="20"/>
      <w:szCs w:val="20"/>
      <w:lang w:val="es-CO" w:eastAsia="es-CO"/>
    </w:rPr>
  </w:style>
  <w:style w:type="paragraph" w:customStyle="1" w:styleId="xl176">
    <w:name w:val="xl176"/>
    <w:basedOn w:val="Normal"/>
    <w:rsid w:val="003E023F"/>
    <w:pPr>
      <w:pBdr>
        <w:top w:val="single" w:sz="8" w:space="0" w:color="auto"/>
        <w:left w:val="single" w:sz="8" w:space="0" w:color="FFFFFF"/>
        <w:right w:val="single" w:sz="8" w:space="0" w:color="FFFFFF"/>
      </w:pBdr>
      <w:spacing w:before="100" w:beforeAutospacing="1" w:after="100" w:afterAutospacing="1"/>
      <w:jc w:val="center"/>
      <w:textAlignment w:val="center"/>
    </w:pPr>
    <w:rPr>
      <w:rFonts w:eastAsia="Times New Roman" w:cs="Arial"/>
      <w:b/>
      <w:bCs/>
      <w:sz w:val="20"/>
      <w:szCs w:val="20"/>
      <w:lang w:val="es-CO" w:eastAsia="es-CO"/>
    </w:rPr>
  </w:style>
  <w:style w:type="paragraph" w:customStyle="1" w:styleId="xl177">
    <w:name w:val="xl177"/>
    <w:basedOn w:val="Normal"/>
    <w:rsid w:val="003E023F"/>
    <w:pPr>
      <w:pBdr>
        <w:left w:val="single" w:sz="8" w:space="0" w:color="FFFFFF"/>
        <w:bottom w:val="single" w:sz="8" w:space="0" w:color="auto"/>
        <w:right w:val="single" w:sz="8" w:space="0" w:color="FFFFFF"/>
      </w:pBdr>
      <w:spacing w:before="100" w:beforeAutospacing="1" w:after="100" w:afterAutospacing="1"/>
      <w:jc w:val="center"/>
      <w:textAlignment w:val="center"/>
    </w:pPr>
    <w:rPr>
      <w:rFonts w:eastAsia="Times New Roman" w:cs="Arial"/>
      <w:b/>
      <w:bCs/>
      <w:sz w:val="20"/>
      <w:szCs w:val="20"/>
      <w:lang w:val="es-CO" w:eastAsia="es-CO"/>
    </w:rPr>
  </w:style>
  <w:style w:type="paragraph" w:customStyle="1" w:styleId="xl178">
    <w:name w:val="xl178"/>
    <w:basedOn w:val="Normal"/>
    <w:rsid w:val="003E023F"/>
    <w:pPr>
      <w:pBdr>
        <w:left w:val="single" w:sz="8" w:space="0" w:color="FFFFFF"/>
        <w:bottom w:val="single" w:sz="8" w:space="0" w:color="auto"/>
        <w:right w:val="single" w:sz="8" w:space="0" w:color="FFFFFF"/>
      </w:pBdr>
      <w:shd w:val="clear" w:color="000000" w:fill="FFFFFF"/>
      <w:spacing w:before="100" w:beforeAutospacing="1" w:after="100" w:afterAutospacing="1"/>
      <w:jc w:val="center"/>
      <w:textAlignment w:val="center"/>
    </w:pPr>
    <w:rPr>
      <w:rFonts w:eastAsia="Times New Roman" w:cs="Arial"/>
      <w:b/>
      <w:bCs/>
      <w:sz w:val="20"/>
      <w:szCs w:val="20"/>
      <w:lang w:val="es-CO" w:eastAsia="es-CO"/>
    </w:rPr>
  </w:style>
  <w:style w:type="paragraph" w:customStyle="1" w:styleId="xl179">
    <w:name w:val="xl179"/>
    <w:basedOn w:val="Normal"/>
    <w:rsid w:val="003E023F"/>
    <w:pPr>
      <w:pBdr>
        <w:left w:val="single" w:sz="8" w:space="0" w:color="FFFFFF"/>
        <w:bottom w:val="single" w:sz="8" w:space="0" w:color="auto"/>
      </w:pBdr>
      <w:shd w:val="clear" w:color="000000" w:fill="E5E0EC"/>
      <w:spacing w:before="100" w:beforeAutospacing="1" w:after="100" w:afterAutospacing="1"/>
      <w:jc w:val="center"/>
      <w:textAlignment w:val="top"/>
    </w:pPr>
    <w:rPr>
      <w:rFonts w:eastAsia="Times New Roman" w:cs="Arial"/>
      <w:b/>
      <w:bCs/>
      <w:sz w:val="20"/>
      <w:szCs w:val="20"/>
      <w:lang w:val="es-CO" w:eastAsia="es-CO"/>
    </w:rPr>
  </w:style>
  <w:style w:type="paragraph" w:customStyle="1" w:styleId="xl180">
    <w:name w:val="xl180"/>
    <w:basedOn w:val="Normal"/>
    <w:rsid w:val="003E023F"/>
    <w:pPr>
      <w:pBdr>
        <w:bottom w:val="single" w:sz="8" w:space="0" w:color="auto"/>
        <w:right w:val="single" w:sz="8" w:space="0" w:color="FFFFFF"/>
      </w:pBdr>
      <w:shd w:val="clear" w:color="000000" w:fill="E5E0EC"/>
      <w:spacing w:before="100" w:beforeAutospacing="1" w:after="100" w:afterAutospacing="1"/>
      <w:jc w:val="center"/>
      <w:textAlignment w:val="top"/>
    </w:pPr>
    <w:rPr>
      <w:rFonts w:eastAsia="Times New Roman" w:cs="Arial"/>
      <w:b/>
      <w:bCs/>
      <w:sz w:val="20"/>
      <w:szCs w:val="20"/>
      <w:lang w:val="es-CO" w:eastAsia="es-CO"/>
    </w:rPr>
  </w:style>
  <w:style w:type="paragraph" w:customStyle="1" w:styleId="xl79">
    <w:name w:val="xl79"/>
    <w:basedOn w:val="Normal"/>
    <w:rsid w:val="003E023F"/>
    <w:pPr>
      <w:pBdr>
        <w:bottom w:val="single" w:sz="4" w:space="0" w:color="auto"/>
      </w:pBdr>
      <w:spacing w:before="100" w:beforeAutospacing="1" w:after="100" w:afterAutospacing="1"/>
      <w:jc w:val="left"/>
      <w:textAlignment w:val="center"/>
    </w:pPr>
    <w:rPr>
      <w:rFonts w:eastAsia="Times New Roman" w:cs="Arial"/>
      <w:i/>
      <w:iCs/>
      <w:color w:val="000000"/>
      <w:sz w:val="24"/>
      <w:szCs w:val="24"/>
      <w:lang w:val="es-CO" w:eastAsia="es-CO"/>
    </w:rPr>
  </w:style>
  <w:style w:type="paragraph" w:customStyle="1" w:styleId="xl80">
    <w:name w:val="xl80"/>
    <w:basedOn w:val="Normal"/>
    <w:rsid w:val="003E023F"/>
    <w:pPr>
      <w:pBdr>
        <w:top w:val="single" w:sz="4" w:space="0" w:color="auto"/>
        <w:bottom w:val="single" w:sz="4" w:space="0" w:color="auto"/>
      </w:pBdr>
      <w:spacing w:before="100" w:beforeAutospacing="1" w:after="100" w:afterAutospacing="1"/>
      <w:jc w:val="center"/>
      <w:textAlignment w:val="center"/>
    </w:pPr>
    <w:rPr>
      <w:rFonts w:eastAsia="Times New Roman" w:cs="Arial"/>
      <w:color w:val="000000"/>
      <w:sz w:val="24"/>
      <w:szCs w:val="24"/>
      <w:lang w:val="es-CO" w:eastAsia="es-CO"/>
    </w:rPr>
  </w:style>
  <w:style w:type="paragraph" w:customStyle="1" w:styleId="xl81">
    <w:name w:val="xl81"/>
    <w:basedOn w:val="Normal"/>
    <w:rsid w:val="003E023F"/>
    <w:pPr>
      <w:pBdr>
        <w:top w:val="single" w:sz="4" w:space="0" w:color="auto"/>
        <w:bottom w:val="single" w:sz="4" w:space="0" w:color="auto"/>
      </w:pBdr>
      <w:shd w:val="clear" w:color="000000" w:fill="F2F2F2"/>
      <w:spacing w:before="100" w:beforeAutospacing="1" w:after="100" w:afterAutospacing="1"/>
      <w:jc w:val="center"/>
      <w:textAlignment w:val="center"/>
    </w:pPr>
    <w:rPr>
      <w:rFonts w:eastAsia="Times New Roman" w:cs="Arial"/>
      <w:color w:val="000000"/>
      <w:sz w:val="24"/>
      <w:szCs w:val="24"/>
      <w:lang w:val="es-CO" w:eastAsia="es-CO"/>
    </w:rPr>
  </w:style>
  <w:style w:type="paragraph" w:customStyle="1" w:styleId="xl82">
    <w:name w:val="xl82"/>
    <w:basedOn w:val="Normal"/>
    <w:rsid w:val="003E023F"/>
    <w:pPr>
      <w:pBdr>
        <w:top w:val="single" w:sz="4" w:space="0" w:color="auto"/>
        <w:bottom w:val="single" w:sz="4" w:space="0" w:color="auto"/>
      </w:pBdr>
      <w:spacing w:before="100" w:beforeAutospacing="1" w:after="100" w:afterAutospacing="1"/>
      <w:jc w:val="left"/>
      <w:textAlignment w:val="center"/>
    </w:pPr>
    <w:rPr>
      <w:rFonts w:eastAsia="Times New Roman" w:cs="Arial"/>
      <w:i/>
      <w:iCs/>
      <w:color w:val="000000"/>
      <w:sz w:val="24"/>
      <w:szCs w:val="24"/>
      <w:lang w:val="es-CO" w:eastAsia="es-CO"/>
    </w:rPr>
  </w:style>
  <w:style w:type="paragraph" w:customStyle="1" w:styleId="xl83">
    <w:name w:val="xl83"/>
    <w:basedOn w:val="Normal"/>
    <w:rsid w:val="003E023F"/>
    <w:pPr>
      <w:pBdr>
        <w:top w:val="single" w:sz="4" w:space="0" w:color="auto"/>
        <w:bottom w:val="single" w:sz="4" w:space="0" w:color="auto"/>
      </w:pBdr>
      <w:shd w:val="clear" w:color="000000" w:fill="F2F2F2"/>
      <w:spacing w:before="100" w:beforeAutospacing="1" w:after="100" w:afterAutospacing="1"/>
      <w:jc w:val="center"/>
      <w:textAlignment w:val="center"/>
    </w:pPr>
    <w:rPr>
      <w:rFonts w:eastAsia="Times New Roman" w:cs="Arial"/>
      <w:sz w:val="24"/>
      <w:szCs w:val="24"/>
      <w:lang w:val="es-CO" w:eastAsia="es-CO"/>
    </w:rPr>
  </w:style>
  <w:style w:type="paragraph" w:customStyle="1" w:styleId="xl84">
    <w:name w:val="xl84"/>
    <w:basedOn w:val="Normal"/>
    <w:rsid w:val="003E023F"/>
    <w:pPr>
      <w:spacing w:before="100" w:beforeAutospacing="1" w:after="100" w:afterAutospacing="1"/>
      <w:jc w:val="left"/>
    </w:pPr>
    <w:rPr>
      <w:rFonts w:eastAsia="Times New Roman" w:cs="Arial"/>
      <w:i/>
      <w:iCs/>
      <w:color w:val="000000"/>
      <w:sz w:val="24"/>
      <w:szCs w:val="24"/>
      <w:lang w:val="es-CO" w:eastAsia="es-CO"/>
    </w:rPr>
  </w:style>
  <w:style w:type="paragraph" w:customStyle="1" w:styleId="xl85">
    <w:name w:val="xl85"/>
    <w:basedOn w:val="Normal"/>
    <w:rsid w:val="003E023F"/>
    <w:pPr>
      <w:shd w:val="clear" w:color="000000" w:fill="F2F2F2"/>
      <w:spacing w:before="100" w:beforeAutospacing="1" w:after="100" w:afterAutospacing="1"/>
      <w:jc w:val="left"/>
      <w:textAlignment w:val="center"/>
    </w:pPr>
    <w:rPr>
      <w:rFonts w:eastAsia="Times New Roman" w:cs="Arial"/>
      <w:color w:val="000000"/>
      <w:sz w:val="24"/>
      <w:szCs w:val="24"/>
      <w:lang w:val="es-CO" w:eastAsia="es-CO"/>
    </w:rPr>
  </w:style>
  <w:style w:type="paragraph" w:customStyle="1" w:styleId="xl86">
    <w:name w:val="xl86"/>
    <w:basedOn w:val="Normal"/>
    <w:rsid w:val="003E023F"/>
    <w:pPr>
      <w:shd w:val="clear" w:color="000000" w:fill="F2F2F2"/>
      <w:spacing w:before="100" w:beforeAutospacing="1" w:after="100" w:afterAutospacing="1"/>
      <w:jc w:val="left"/>
    </w:pPr>
    <w:rPr>
      <w:rFonts w:eastAsia="Times New Roman" w:cs="Arial"/>
      <w:color w:val="000000"/>
      <w:sz w:val="24"/>
      <w:szCs w:val="24"/>
      <w:lang w:val="es-CO" w:eastAsia="es-CO"/>
    </w:rPr>
  </w:style>
  <w:style w:type="paragraph" w:customStyle="1" w:styleId="xl87">
    <w:name w:val="xl87"/>
    <w:basedOn w:val="Normal"/>
    <w:rsid w:val="003E023F"/>
    <w:pPr>
      <w:pBdr>
        <w:bottom w:val="single" w:sz="8" w:space="0" w:color="auto"/>
      </w:pBdr>
      <w:shd w:val="clear" w:color="000000" w:fill="F2F2F2"/>
      <w:spacing w:before="100" w:beforeAutospacing="1" w:after="100" w:afterAutospacing="1"/>
      <w:jc w:val="left"/>
    </w:pPr>
    <w:rPr>
      <w:rFonts w:eastAsia="Times New Roman" w:cs="Arial"/>
      <w:color w:val="000000"/>
      <w:sz w:val="24"/>
      <w:szCs w:val="24"/>
      <w:lang w:val="es-CO" w:eastAsia="es-CO"/>
    </w:rPr>
  </w:style>
  <w:style w:type="paragraph" w:customStyle="1" w:styleId="xl88">
    <w:name w:val="xl88"/>
    <w:basedOn w:val="Normal"/>
    <w:rsid w:val="003E023F"/>
    <w:pPr>
      <w:pBdr>
        <w:bottom w:val="single" w:sz="8" w:space="0" w:color="auto"/>
      </w:pBdr>
      <w:spacing w:before="100" w:beforeAutospacing="1" w:after="100" w:afterAutospacing="1"/>
      <w:jc w:val="left"/>
    </w:pPr>
    <w:rPr>
      <w:rFonts w:eastAsia="Times New Roman" w:cs="Arial"/>
      <w:i/>
      <w:iCs/>
      <w:color w:val="000000"/>
      <w:sz w:val="24"/>
      <w:szCs w:val="24"/>
      <w:lang w:val="es-CO" w:eastAsia="es-CO"/>
    </w:rPr>
  </w:style>
  <w:style w:type="paragraph" w:customStyle="1" w:styleId="xl89">
    <w:name w:val="xl89"/>
    <w:basedOn w:val="Normal"/>
    <w:rsid w:val="003E023F"/>
    <w:pPr>
      <w:pBdr>
        <w:bottom w:val="single" w:sz="8" w:space="0" w:color="auto"/>
      </w:pBdr>
      <w:shd w:val="clear" w:color="000000" w:fill="F2F2F2"/>
      <w:spacing w:before="100" w:beforeAutospacing="1" w:after="100" w:afterAutospacing="1"/>
      <w:jc w:val="center"/>
      <w:textAlignment w:val="center"/>
    </w:pPr>
    <w:rPr>
      <w:rFonts w:eastAsia="Times New Roman" w:cs="Arial"/>
      <w:sz w:val="24"/>
      <w:szCs w:val="24"/>
      <w:lang w:val="es-CO" w:eastAsia="es-CO"/>
    </w:rPr>
  </w:style>
  <w:style w:type="paragraph" w:customStyle="1" w:styleId="xl90">
    <w:name w:val="xl90"/>
    <w:basedOn w:val="Normal"/>
    <w:rsid w:val="003E023F"/>
    <w:pPr>
      <w:spacing w:before="100" w:beforeAutospacing="1" w:after="100" w:afterAutospacing="1"/>
      <w:jc w:val="center"/>
      <w:textAlignment w:val="center"/>
    </w:pPr>
    <w:rPr>
      <w:rFonts w:eastAsia="Times New Roman" w:cs="Arial"/>
      <w:color w:val="000000"/>
      <w:sz w:val="24"/>
      <w:szCs w:val="24"/>
      <w:lang w:val="es-CO" w:eastAsia="es-CO"/>
    </w:rPr>
  </w:style>
  <w:style w:type="paragraph" w:customStyle="1" w:styleId="xl91">
    <w:name w:val="xl91"/>
    <w:basedOn w:val="Normal"/>
    <w:rsid w:val="003E023F"/>
    <w:pPr>
      <w:spacing w:before="100" w:beforeAutospacing="1" w:after="100" w:afterAutospacing="1"/>
      <w:jc w:val="center"/>
      <w:textAlignment w:val="center"/>
    </w:pPr>
    <w:rPr>
      <w:rFonts w:eastAsia="Times New Roman" w:cs="Arial"/>
      <w:i/>
      <w:iCs/>
      <w:color w:val="000000"/>
      <w:sz w:val="24"/>
      <w:szCs w:val="24"/>
      <w:lang w:val="es-CO" w:eastAsia="es-CO"/>
    </w:rPr>
  </w:style>
  <w:style w:type="paragraph" w:customStyle="1" w:styleId="xl92">
    <w:name w:val="xl92"/>
    <w:basedOn w:val="Normal"/>
    <w:rsid w:val="003E023F"/>
    <w:pPr>
      <w:pBdr>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Arial"/>
      <w:i/>
      <w:iCs/>
      <w:color w:val="000000"/>
      <w:sz w:val="24"/>
      <w:szCs w:val="24"/>
      <w:lang w:val="es-CO" w:eastAsia="es-CO"/>
    </w:rPr>
  </w:style>
  <w:style w:type="paragraph" w:customStyle="1" w:styleId="xl93">
    <w:name w:val="xl93"/>
    <w:basedOn w:val="Normal"/>
    <w:rsid w:val="003E023F"/>
    <w:pPr>
      <w:spacing w:before="100" w:beforeAutospacing="1" w:after="100" w:afterAutospacing="1"/>
      <w:jc w:val="center"/>
    </w:pPr>
    <w:rPr>
      <w:rFonts w:eastAsia="Times New Roman" w:cs="Arial"/>
      <w:color w:val="000000"/>
      <w:sz w:val="24"/>
      <w:szCs w:val="24"/>
      <w:lang w:val="es-CO" w:eastAsia="es-CO"/>
    </w:rPr>
  </w:style>
  <w:style w:type="paragraph" w:customStyle="1" w:styleId="xl94">
    <w:name w:val="xl94"/>
    <w:basedOn w:val="Normal"/>
    <w:rsid w:val="003E023F"/>
    <w:pPr>
      <w:shd w:val="clear" w:color="000000" w:fill="F2F2F2"/>
      <w:spacing w:before="100" w:beforeAutospacing="1" w:after="100" w:afterAutospacing="1"/>
      <w:jc w:val="center"/>
    </w:pPr>
    <w:rPr>
      <w:rFonts w:eastAsia="Times New Roman" w:cs="Arial"/>
      <w:color w:val="000000"/>
      <w:sz w:val="24"/>
      <w:szCs w:val="24"/>
      <w:lang w:val="es-CO" w:eastAsia="es-CO"/>
    </w:rPr>
  </w:style>
  <w:style w:type="paragraph" w:customStyle="1" w:styleId="xl95">
    <w:name w:val="xl95"/>
    <w:basedOn w:val="Normal"/>
    <w:rsid w:val="003E023F"/>
    <w:pPr>
      <w:pBdr>
        <w:top w:val="single" w:sz="4" w:space="0" w:color="auto"/>
      </w:pBdr>
      <w:shd w:val="clear" w:color="000000" w:fill="F2F2F2"/>
      <w:spacing w:before="100" w:beforeAutospacing="1" w:after="100" w:afterAutospacing="1"/>
      <w:jc w:val="center"/>
      <w:textAlignment w:val="top"/>
    </w:pPr>
    <w:rPr>
      <w:rFonts w:eastAsia="Times New Roman" w:cs="Arial"/>
      <w:color w:val="000000"/>
      <w:sz w:val="24"/>
      <w:szCs w:val="24"/>
      <w:lang w:val="es-CO" w:eastAsia="es-CO"/>
    </w:rPr>
  </w:style>
  <w:style w:type="paragraph" w:customStyle="1" w:styleId="xl96">
    <w:name w:val="xl96"/>
    <w:basedOn w:val="Normal"/>
    <w:rsid w:val="003E023F"/>
    <w:pPr>
      <w:pBdr>
        <w:bottom w:val="single" w:sz="4" w:space="0" w:color="auto"/>
      </w:pBdr>
      <w:shd w:val="clear" w:color="000000" w:fill="F2F2F2"/>
      <w:spacing w:before="100" w:beforeAutospacing="1" w:after="100" w:afterAutospacing="1"/>
      <w:jc w:val="center"/>
      <w:textAlignment w:val="top"/>
    </w:pPr>
    <w:rPr>
      <w:rFonts w:eastAsia="Times New Roman" w:cs="Arial"/>
      <w:color w:val="000000"/>
      <w:sz w:val="24"/>
      <w:szCs w:val="24"/>
      <w:lang w:val="es-CO" w:eastAsia="es-CO"/>
    </w:rPr>
  </w:style>
  <w:style w:type="paragraph" w:customStyle="1" w:styleId="xl97">
    <w:name w:val="xl97"/>
    <w:basedOn w:val="Normal"/>
    <w:rsid w:val="003E023F"/>
    <w:pPr>
      <w:shd w:val="clear" w:color="000000" w:fill="F2F2F2"/>
      <w:spacing w:before="100" w:beforeAutospacing="1" w:after="100" w:afterAutospacing="1"/>
      <w:jc w:val="center"/>
      <w:textAlignment w:val="top"/>
    </w:pPr>
    <w:rPr>
      <w:rFonts w:eastAsia="Times New Roman" w:cs="Arial"/>
      <w:color w:val="000000"/>
      <w:sz w:val="24"/>
      <w:szCs w:val="24"/>
      <w:lang w:val="es-CO" w:eastAsia="es-CO"/>
    </w:rPr>
  </w:style>
  <w:style w:type="paragraph" w:customStyle="1" w:styleId="xl98">
    <w:name w:val="xl98"/>
    <w:basedOn w:val="Normal"/>
    <w:rsid w:val="003E023F"/>
    <w:pPr>
      <w:pBdr>
        <w:top w:val="single" w:sz="4" w:space="0" w:color="auto"/>
        <w:bottom w:val="single" w:sz="4" w:space="0" w:color="auto"/>
      </w:pBdr>
      <w:shd w:val="clear" w:color="000000" w:fill="F2F2F2"/>
      <w:spacing w:before="100" w:beforeAutospacing="1" w:after="100" w:afterAutospacing="1"/>
      <w:jc w:val="center"/>
      <w:textAlignment w:val="top"/>
    </w:pPr>
    <w:rPr>
      <w:rFonts w:eastAsia="Times New Roman" w:cs="Arial"/>
      <w:color w:val="000000"/>
      <w:sz w:val="24"/>
      <w:szCs w:val="24"/>
      <w:lang w:val="es-CO" w:eastAsia="es-CO"/>
    </w:rPr>
  </w:style>
  <w:style w:type="paragraph" w:customStyle="1" w:styleId="xl99">
    <w:name w:val="xl99"/>
    <w:basedOn w:val="Normal"/>
    <w:rsid w:val="003E023F"/>
    <w:pPr>
      <w:pBdr>
        <w:bottom w:val="single" w:sz="8" w:space="0" w:color="auto"/>
      </w:pBdr>
      <w:shd w:val="clear" w:color="000000" w:fill="F2F2F2"/>
      <w:spacing w:before="100" w:beforeAutospacing="1" w:after="100" w:afterAutospacing="1"/>
      <w:jc w:val="center"/>
      <w:textAlignment w:val="top"/>
    </w:pPr>
    <w:rPr>
      <w:rFonts w:eastAsia="Times New Roman" w:cs="Arial"/>
      <w:color w:val="000000"/>
      <w:sz w:val="24"/>
      <w:szCs w:val="24"/>
      <w:lang w:val="es-CO" w:eastAsia="es-CO"/>
    </w:rPr>
  </w:style>
  <w:style w:type="paragraph" w:customStyle="1" w:styleId="xl100">
    <w:name w:val="xl100"/>
    <w:basedOn w:val="Normal"/>
    <w:rsid w:val="003E023F"/>
    <w:pPr>
      <w:spacing w:before="100" w:beforeAutospacing="1" w:after="100" w:afterAutospacing="1"/>
      <w:jc w:val="center"/>
    </w:pPr>
    <w:rPr>
      <w:rFonts w:eastAsia="Times New Roman" w:cs="Arial"/>
      <w:sz w:val="24"/>
      <w:szCs w:val="24"/>
      <w:lang w:val="es-CO" w:eastAsia="es-CO"/>
    </w:rPr>
  </w:style>
  <w:style w:type="paragraph" w:customStyle="1" w:styleId="xl101">
    <w:name w:val="xl101"/>
    <w:basedOn w:val="Normal"/>
    <w:rsid w:val="003E023F"/>
    <w:pPr>
      <w:pBdr>
        <w:bottom w:val="single" w:sz="8" w:space="0" w:color="auto"/>
      </w:pBdr>
      <w:spacing w:before="100" w:beforeAutospacing="1" w:after="100" w:afterAutospacing="1"/>
      <w:jc w:val="center"/>
    </w:pPr>
    <w:rPr>
      <w:rFonts w:eastAsia="Times New Roman" w:cs="Arial"/>
      <w:sz w:val="24"/>
      <w:szCs w:val="24"/>
      <w:lang w:val="es-CO" w:eastAsia="es-CO"/>
    </w:rPr>
  </w:style>
  <w:style w:type="paragraph" w:customStyle="1" w:styleId="xl102">
    <w:name w:val="xl102"/>
    <w:basedOn w:val="Normal"/>
    <w:rsid w:val="003E023F"/>
    <w:pPr>
      <w:pBdr>
        <w:left w:val="single" w:sz="8" w:space="0" w:color="auto"/>
        <w:bottom w:val="single" w:sz="4" w:space="0" w:color="auto"/>
      </w:pBdr>
      <w:shd w:val="clear" w:color="000000" w:fill="F2F2F2"/>
      <w:spacing w:before="100" w:beforeAutospacing="1" w:after="100" w:afterAutospacing="1"/>
      <w:jc w:val="left"/>
      <w:textAlignment w:val="center"/>
    </w:pPr>
    <w:rPr>
      <w:rFonts w:eastAsia="Times New Roman" w:cs="Arial"/>
      <w:color w:val="000000"/>
      <w:sz w:val="24"/>
      <w:szCs w:val="24"/>
      <w:lang w:val="es-CO" w:eastAsia="es-CO"/>
    </w:rPr>
  </w:style>
  <w:style w:type="paragraph" w:customStyle="1" w:styleId="xl103">
    <w:name w:val="xl103"/>
    <w:basedOn w:val="Normal"/>
    <w:rsid w:val="003E023F"/>
    <w:pPr>
      <w:pBdr>
        <w:bottom w:val="single" w:sz="4" w:space="0" w:color="auto"/>
      </w:pBdr>
      <w:spacing w:before="100" w:beforeAutospacing="1" w:after="100" w:afterAutospacing="1"/>
      <w:jc w:val="center"/>
      <w:textAlignment w:val="center"/>
    </w:pPr>
    <w:rPr>
      <w:rFonts w:eastAsia="Times New Roman" w:cs="Arial"/>
      <w:color w:val="000000"/>
      <w:sz w:val="24"/>
      <w:szCs w:val="24"/>
      <w:lang w:val="es-CO" w:eastAsia="es-CO"/>
    </w:rPr>
  </w:style>
  <w:style w:type="paragraph" w:customStyle="1" w:styleId="xl104">
    <w:name w:val="xl104"/>
    <w:basedOn w:val="Normal"/>
    <w:rsid w:val="003E023F"/>
    <w:pPr>
      <w:pBdr>
        <w:bottom w:val="single" w:sz="4" w:space="0" w:color="auto"/>
      </w:pBdr>
      <w:spacing w:before="100" w:beforeAutospacing="1" w:after="100" w:afterAutospacing="1"/>
      <w:jc w:val="center"/>
    </w:pPr>
    <w:rPr>
      <w:rFonts w:eastAsia="Times New Roman" w:cs="Arial"/>
      <w:sz w:val="24"/>
      <w:szCs w:val="24"/>
      <w:lang w:val="es-CO" w:eastAsia="es-CO"/>
    </w:rPr>
  </w:style>
  <w:style w:type="paragraph" w:customStyle="1" w:styleId="xl105">
    <w:name w:val="xl105"/>
    <w:basedOn w:val="Normal"/>
    <w:rsid w:val="003E023F"/>
    <w:pPr>
      <w:pBdr>
        <w:top w:val="single" w:sz="4" w:space="0" w:color="auto"/>
      </w:pBdr>
      <w:spacing w:before="100" w:beforeAutospacing="1" w:after="100" w:afterAutospacing="1"/>
      <w:jc w:val="center"/>
    </w:pPr>
    <w:rPr>
      <w:rFonts w:eastAsia="Times New Roman" w:cs="Arial"/>
      <w:sz w:val="24"/>
      <w:szCs w:val="24"/>
      <w:lang w:val="es-CO" w:eastAsia="es-CO"/>
    </w:rPr>
  </w:style>
  <w:style w:type="paragraph" w:customStyle="1" w:styleId="xl106">
    <w:name w:val="xl106"/>
    <w:basedOn w:val="Normal"/>
    <w:rsid w:val="003E023F"/>
    <w:pPr>
      <w:pBdr>
        <w:top w:val="single" w:sz="4" w:space="0" w:color="auto"/>
        <w:bottom w:val="single" w:sz="4" w:space="0" w:color="auto"/>
      </w:pBdr>
      <w:spacing w:before="100" w:beforeAutospacing="1" w:after="100" w:afterAutospacing="1"/>
      <w:jc w:val="center"/>
    </w:pPr>
    <w:rPr>
      <w:rFonts w:eastAsia="Times New Roman" w:cs="Arial"/>
      <w:sz w:val="24"/>
      <w:szCs w:val="24"/>
      <w:lang w:val="es-CO" w:eastAsia="es-CO"/>
    </w:rPr>
  </w:style>
  <w:style w:type="paragraph" w:customStyle="1" w:styleId="xl107">
    <w:name w:val="xl107"/>
    <w:basedOn w:val="Normal"/>
    <w:rsid w:val="003E023F"/>
    <w:pPr>
      <w:pBdr>
        <w:bottom w:val="single" w:sz="4" w:space="0" w:color="auto"/>
        <w:right w:val="single" w:sz="8" w:space="0" w:color="auto"/>
      </w:pBdr>
      <w:spacing w:before="100" w:beforeAutospacing="1" w:after="100" w:afterAutospacing="1"/>
      <w:jc w:val="center"/>
      <w:textAlignment w:val="center"/>
    </w:pPr>
    <w:rPr>
      <w:rFonts w:eastAsia="Times New Roman" w:cs="Arial"/>
      <w:color w:val="000000"/>
      <w:sz w:val="24"/>
      <w:szCs w:val="24"/>
      <w:lang w:val="es-CO" w:eastAsia="es-CO"/>
    </w:rPr>
  </w:style>
  <w:style w:type="paragraph" w:customStyle="1" w:styleId="xl108">
    <w:name w:val="xl108"/>
    <w:basedOn w:val="Normal"/>
    <w:rsid w:val="003E023F"/>
    <w:pPr>
      <w:pBdr>
        <w:top w:val="single" w:sz="4" w:space="0" w:color="auto"/>
        <w:right w:val="single" w:sz="8" w:space="0" w:color="auto"/>
      </w:pBdr>
      <w:spacing w:before="100" w:beforeAutospacing="1" w:after="100" w:afterAutospacing="1"/>
      <w:jc w:val="center"/>
      <w:textAlignment w:val="center"/>
    </w:pPr>
    <w:rPr>
      <w:rFonts w:eastAsia="Times New Roman" w:cs="Arial"/>
      <w:color w:val="000000"/>
      <w:sz w:val="24"/>
      <w:szCs w:val="24"/>
      <w:lang w:val="es-CO" w:eastAsia="es-CO"/>
    </w:rPr>
  </w:style>
  <w:style w:type="paragraph" w:customStyle="1" w:styleId="xl109">
    <w:name w:val="xl109"/>
    <w:basedOn w:val="Normal"/>
    <w:rsid w:val="003E023F"/>
    <w:pPr>
      <w:pBdr>
        <w:top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Arial"/>
      <w:color w:val="000000"/>
      <w:sz w:val="24"/>
      <w:szCs w:val="24"/>
      <w:lang w:val="es-CO" w:eastAsia="es-CO"/>
    </w:rPr>
  </w:style>
  <w:style w:type="paragraph" w:customStyle="1" w:styleId="xl110">
    <w:name w:val="xl110"/>
    <w:basedOn w:val="Normal"/>
    <w:rsid w:val="003E023F"/>
    <w:pPr>
      <w:pBdr>
        <w:bottom w:val="single" w:sz="8" w:space="0" w:color="auto"/>
        <w:right w:val="single" w:sz="8" w:space="0" w:color="auto"/>
      </w:pBdr>
      <w:spacing w:before="100" w:beforeAutospacing="1" w:after="100" w:afterAutospacing="1"/>
      <w:jc w:val="center"/>
      <w:textAlignment w:val="center"/>
    </w:pPr>
    <w:rPr>
      <w:rFonts w:eastAsia="Times New Roman" w:cs="Arial"/>
      <w:color w:val="000000"/>
      <w:sz w:val="24"/>
      <w:szCs w:val="24"/>
      <w:lang w:val="es-CO" w:eastAsia="es-CO"/>
    </w:rPr>
  </w:style>
  <w:style w:type="paragraph" w:customStyle="1" w:styleId="xl111">
    <w:name w:val="xl111"/>
    <w:basedOn w:val="Normal"/>
    <w:rsid w:val="003E023F"/>
    <w:pPr>
      <w:pBdr>
        <w:left w:val="single" w:sz="8" w:space="0" w:color="auto"/>
      </w:pBdr>
      <w:shd w:val="clear" w:color="000000" w:fill="F2F2F2"/>
      <w:spacing w:before="100" w:beforeAutospacing="1" w:after="100" w:afterAutospacing="1"/>
      <w:jc w:val="center"/>
    </w:pPr>
    <w:rPr>
      <w:rFonts w:eastAsia="Times New Roman" w:cs="Arial"/>
      <w:color w:val="000000"/>
      <w:sz w:val="24"/>
      <w:szCs w:val="24"/>
      <w:lang w:val="es-CO" w:eastAsia="es-CO"/>
    </w:rPr>
  </w:style>
  <w:style w:type="paragraph" w:customStyle="1" w:styleId="xl112">
    <w:name w:val="xl112"/>
    <w:basedOn w:val="Normal"/>
    <w:rsid w:val="003E023F"/>
    <w:pPr>
      <w:pBdr>
        <w:left w:val="single" w:sz="8" w:space="0" w:color="auto"/>
        <w:bottom w:val="single" w:sz="8" w:space="0" w:color="auto"/>
      </w:pBdr>
      <w:shd w:val="clear" w:color="000000" w:fill="F2F2F2"/>
      <w:spacing w:before="100" w:beforeAutospacing="1" w:after="100" w:afterAutospacing="1"/>
      <w:jc w:val="center"/>
    </w:pPr>
    <w:rPr>
      <w:rFonts w:eastAsia="Times New Roman" w:cs="Arial"/>
      <w:color w:val="000000"/>
      <w:sz w:val="24"/>
      <w:szCs w:val="24"/>
      <w:lang w:val="es-CO" w:eastAsia="es-CO"/>
    </w:rPr>
  </w:style>
  <w:style w:type="paragraph" w:customStyle="1" w:styleId="xl113">
    <w:name w:val="xl113"/>
    <w:basedOn w:val="Normal"/>
    <w:rsid w:val="003E023F"/>
    <w:pPr>
      <w:pBdr>
        <w:bottom w:val="single" w:sz="8" w:space="0" w:color="auto"/>
      </w:pBdr>
      <w:spacing w:before="100" w:beforeAutospacing="1" w:after="100" w:afterAutospacing="1"/>
      <w:jc w:val="center"/>
    </w:pPr>
    <w:rPr>
      <w:rFonts w:eastAsia="Times New Roman" w:cs="Arial"/>
      <w:color w:val="000000"/>
      <w:sz w:val="24"/>
      <w:szCs w:val="24"/>
      <w:lang w:val="es-CO" w:eastAsia="es-CO"/>
    </w:rPr>
  </w:style>
  <w:style w:type="paragraph" w:customStyle="1" w:styleId="xl114">
    <w:name w:val="xl114"/>
    <w:basedOn w:val="Normal"/>
    <w:rsid w:val="003E023F"/>
    <w:pPr>
      <w:pBdr>
        <w:top w:val="single" w:sz="4" w:space="0" w:color="auto"/>
      </w:pBdr>
      <w:spacing w:before="100" w:beforeAutospacing="1" w:after="100" w:afterAutospacing="1"/>
      <w:jc w:val="center"/>
      <w:textAlignment w:val="center"/>
    </w:pPr>
    <w:rPr>
      <w:rFonts w:eastAsia="Times New Roman" w:cs="Arial"/>
      <w:color w:val="000000"/>
      <w:sz w:val="24"/>
      <w:szCs w:val="24"/>
      <w:lang w:val="es-CO" w:eastAsia="es-CO"/>
    </w:rPr>
  </w:style>
  <w:style w:type="paragraph" w:customStyle="1" w:styleId="xl115">
    <w:name w:val="xl115"/>
    <w:basedOn w:val="Normal"/>
    <w:rsid w:val="003E023F"/>
    <w:pPr>
      <w:pBdr>
        <w:top w:val="single" w:sz="4" w:space="0" w:color="auto"/>
        <w:left w:val="single" w:sz="8" w:space="0" w:color="auto"/>
      </w:pBdr>
      <w:shd w:val="clear" w:color="000000" w:fill="F2F2F2"/>
      <w:spacing w:before="100" w:beforeAutospacing="1" w:after="100" w:afterAutospacing="1"/>
      <w:jc w:val="left"/>
      <w:textAlignment w:val="center"/>
    </w:pPr>
    <w:rPr>
      <w:rFonts w:eastAsia="Times New Roman" w:cs="Arial"/>
      <w:color w:val="000000"/>
      <w:sz w:val="24"/>
      <w:szCs w:val="24"/>
      <w:lang w:val="es-CO" w:eastAsia="es-CO"/>
    </w:rPr>
  </w:style>
  <w:style w:type="paragraph" w:customStyle="1" w:styleId="xl116">
    <w:name w:val="xl116"/>
    <w:basedOn w:val="Normal"/>
    <w:rsid w:val="003E023F"/>
    <w:pPr>
      <w:pBdr>
        <w:left w:val="single" w:sz="8" w:space="0" w:color="auto"/>
      </w:pBdr>
      <w:shd w:val="clear" w:color="000000" w:fill="F2F2F2"/>
      <w:spacing w:before="100" w:beforeAutospacing="1" w:after="100" w:afterAutospacing="1"/>
      <w:jc w:val="left"/>
      <w:textAlignment w:val="center"/>
    </w:pPr>
    <w:rPr>
      <w:rFonts w:eastAsia="Times New Roman" w:cs="Arial"/>
      <w:color w:val="000000"/>
      <w:sz w:val="24"/>
      <w:szCs w:val="24"/>
      <w:lang w:val="es-CO" w:eastAsia="es-CO"/>
    </w:rPr>
  </w:style>
  <w:style w:type="paragraph" w:customStyle="1" w:styleId="xl117">
    <w:name w:val="xl117"/>
    <w:basedOn w:val="Normal"/>
    <w:rsid w:val="003E023F"/>
    <w:pPr>
      <w:pBdr>
        <w:top w:val="single" w:sz="4" w:space="0" w:color="auto"/>
        <w:left w:val="single" w:sz="8" w:space="0" w:color="auto"/>
      </w:pBdr>
      <w:shd w:val="clear" w:color="000000" w:fill="F2F2F2"/>
      <w:spacing w:before="100" w:beforeAutospacing="1" w:after="100" w:afterAutospacing="1"/>
      <w:jc w:val="center"/>
      <w:textAlignment w:val="center"/>
    </w:pPr>
    <w:rPr>
      <w:rFonts w:eastAsia="Times New Roman" w:cs="Arial"/>
      <w:color w:val="000000"/>
      <w:sz w:val="24"/>
      <w:szCs w:val="24"/>
      <w:lang w:val="es-CO" w:eastAsia="es-CO"/>
    </w:rPr>
  </w:style>
  <w:style w:type="paragraph" w:customStyle="1" w:styleId="xl118">
    <w:name w:val="xl118"/>
    <w:basedOn w:val="Normal"/>
    <w:rsid w:val="003E023F"/>
    <w:pPr>
      <w:pBdr>
        <w:left w:val="single" w:sz="8" w:space="0" w:color="auto"/>
        <w:bottom w:val="single" w:sz="4" w:space="0" w:color="auto"/>
      </w:pBdr>
      <w:shd w:val="clear" w:color="000000" w:fill="F2F2F2"/>
      <w:spacing w:before="100" w:beforeAutospacing="1" w:after="100" w:afterAutospacing="1"/>
      <w:jc w:val="center"/>
      <w:textAlignment w:val="center"/>
    </w:pPr>
    <w:rPr>
      <w:rFonts w:eastAsia="Times New Roman" w:cs="Arial"/>
      <w:color w:val="000000"/>
      <w:sz w:val="24"/>
      <w:szCs w:val="24"/>
      <w:lang w:val="es-CO" w:eastAsia="es-CO"/>
    </w:rPr>
  </w:style>
  <w:style w:type="paragraph" w:customStyle="1" w:styleId="xl119">
    <w:name w:val="xl119"/>
    <w:basedOn w:val="Normal"/>
    <w:rsid w:val="003E023F"/>
    <w:pPr>
      <w:pBdr>
        <w:top w:val="single" w:sz="8" w:space="0" w:color="auto"/>
        <w:left w:val="single" w:sz="8" w:space="0" w:color="auto"/>
        <w:bottom w:val="single" w:sz="8" w:space="0" w:color="auto"/>
      </w:pBdr>
      <w:spacing w:before="100" w:beforeAutospacing="1" w:after="100" w:afterAutospacing="1"/>
      <w:jc w:val="left"/>
      <w:textAlignment w:val="center"/>
    </w:pPr>
    <w:rPr>
      <w:rFonts w:eastAsia="Times New Roman" w:cs="Arial"/>
      <w:sz w:val="24"/>
      <w:szCs w:val="24"/>
      <w:lang w:val="es-CO" w:eastAsia="es-CO"/>
    </w:rPr>
  </w:style>
  <w:style w:type="table" w:customStyle="1" w:styleId="Sombreadoclaro2">
    <w:name w:val="Sombreado claro2"/>
    <w:basedOn w:val="Tablanormal"/>
    <w:uiPriority w:val="60"/>
    <w:rsid w:val="003E023F"/>
    <w:pPr>
      <w:spacing w:after="0" w:line="240" w:lineRule="auto"/>
    </w:pPr>
    <w:rPr>
      <w:rFonts w:ascii="Calibri" w:eastAsia="Calibri" w:hAnsi="Calibri" w:cs="Times New Roman"/>
      <w:color w:val="000000"/>
      <w:sz w:val="20"/>
      <w:szCs w:val="20"/>
      <w:lang w:val="es-CO" w:eastAsia="es-CO"/>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3">
    <w:name w:val="Sombreado claro3"/>
    <w:basedOn w:val="Tablanormal"/>
    <w:uiPriority w:val="60"/>
    <w:rsid w:val="003E023F"/>
    <w:pPr>
      <w:spacing w:after="0" w:line="240" w:lineRule="auto"/>
    </w:pPr>
    <w:rPr>
      <w:rFonts w:ascii="Calibri" w:eastAsia="Calibri" w:hAnsi="Calibri" w:cs="Times New Roman"/>
      <w:color w:val="000000"/>
      <w:sz w:val="20"/>
      <w:szCs w:val="20"/>
      <w:lang w:val="es-CO" w:eastAsia="es-CO"/>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hps">
    <w:name w:val="hps"/>
    <w:basedOn w:val="Fuentedeprrafopredeter"/>
    <w:rsid w:val="003E023F"/>
  </w:style>
  <w:style w:type="numbering" w:customStyle="1" w:styleId="Sinlista2">
    <w:name w:val="Sin lista2"/>
    <w:next w:val="Sinlista"/>
    <w:uiPriority w:val="99"/>
    <w:semiHidden/>
    <w:unhideWhenUsed/>
    <w:rsid w:val="003E023F"/>
  </w:style>
  <w:style w:type="numbering" w:customStyle="1" w:styleId="Sinlista12">
    <w:name w:val="Sin lista12"/>
    <w:next w:val="Sinlista"/>
    <w:uiPriority w:val="99"/>
    <w:semiHidden/>
    <w:unhideWhenUsed/>
    <w:rsid w:val="003E023F"/>
  </w:style>
  <w:style w:type="numbering" w:customStyle="1" w:styleId="Sinlista111">
    <w:name w:val="Sin lista111"/>
    <w:next w:val="Sinlista"/>
    <w:uiPriority w:val="99"/>
    <w:semiHidden/>
    <w:unhideWhenUsed/>
    <w:rsid w:val="003E023F"/>
  </w:style>
  <w:style w:type="table" w:customStyle="1" w:styleId="Cuadrculaclara-nfasis61">
    <w:name w:val="Cuadrícula clara - Énfasis 61"/>
    <w:basedOn w:val="Tablanormal"/>
    <w:next w:val="Cuadrculaclara-nfasis6"/>
    <w:uiPriority w:val="62"/>
    <w:rsid w:val="003E023F"/>
    <w:pPr>
      <w:spacing w:after="0" w:line="240" w:lineRule="auto"/>
    </w:pPr>
    <w:rPr>
      <w:rFonts w:ascii="Calibri" w:eastAsia="Times New Roman" w:hAnsi="Calibri" w:cs="Times New Roman"/>
      <w:sz w:val="20"/>
      <w:szCs w:val="20"/>
      <w:lang w:val="es-CO" w:eastAsia="es-CO"/>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Marlett" w:eastAsia="Times New Roman" w:hAnsi="Marlett"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Marlett" w:eastAsia="Times New Roman" w:hAnsi="Marlett"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Marlett" w:eastAsia="Times New Roman" w:hAnsi="Marlett" w:cs="Times New Roman"/>
        <w:b/>
        <w:bCs/>
      </w:rPr>
    </w:tblStylePr>
    <w:tblStylePr w:type="lastCol">
      <w:rPr>
        <w:rFonts w:ascii="Marlett" w:eastAsia="Times New Roman" w:hAnsi="Marlett"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Listaclara-nfasis61">
    <w:name w:val="Lista clara - Énfasis 61"/>
    <w:basedOn w:val="Tablanormal"/>
    <w:next w:val="Listaclara-nfasis6"/>
    <w:uiPriority w:val="61"/>
    <w:rsid w:val="003E023F"/>
    <w:pPr>
      <w:spacing w:after="0" w:line="240" w:lineRule="auto"/>
    </w:pPr>
    <w:rPr>
      <w:rFonts w:ascii="Calibri" w:eastAsia="Times New Roman" w:hAnsi="Calibri" w:cs="Times New Roman"/>
      <w:sz w:val="20"/>
      <w:szCs w:val="20"/>
      <w:lang w:val="es-CO" w:eastAsia="es-CO"/>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staclara-nfasis21">
    <w:name w:val="Lista clara - Énfasis 21"/>
    <w:basedOn w:val="Tablanormal"/>
    <w:next w:val="Listaclara-nfasis2"/>
    <w:uiPriority w:val="61"/>
    <w:rsid w:val="003E023F"/>
    <w:pPr>
      <w:spacing w:after="0" w:line="240" w:lineRule="auto"/>
    </w:pPr>
    <w:rPr>
      <w:rFonts w:ascii="Calibri" w:eastAsia="Times New Roman" w:hAnsi="Calibri" w:cs="Times New Roman"/>
      <w:sz w:val="20"/>
      <w:szCs w:val="20"/>
      <w:lang w:val="es-CO" w:eastAsia="es-CO"/>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staclara-nfasis51">
    <w:name w:val="Lista clara - Énfasis 51"/>
    <w:basedOn w:val="Tablanormal"/>
    <w:next w:val="Listaclara-nfasis5"/>
    <w:uiPriority w:val="61"/>
    <w:rsid w:val="003E023F"/>
    <w:pPr>
      <w:spacing w:after="0" w:line="240" w:lineRule="auto"/>
    </w:pPr>
    <w:rPr>
      <w:rFonts w:ascii="Calibri" w:eastAsia="Times New Roman" w:hAnsi="Calibri" w:cs="Times New Roman"/>
      <w:sz w:val="20"/>
      <w:szCs w:val="20"/>
      <w:lang w:val="es-CO" w:eastAsia="es-CO"/>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staclara-nfasis41">
    <w:name w:val="Lista clara - Énfasis 41"/>
    <w:basedOn w:val="Tablanormal"/>
    <w:next w:val="Listaclara-nfasis4"/>
    <w:uiPriority w:val="61"/>
    <w:rsid w:val="003E023F"/>
    <w:pPr>
      <w:spacing w:after="0" w:line="240" w:lineRule="auto"/>
    </w:pPr>
    <w:rPr>
      <w:rFonts w:ascii="Calibri" w:eastAsia="Times New Roman" w:hAnsi="Calibri" w:cs="Times New Roman"/>
      <w:sz w:val="20"/>
      <w:szCs w:val="20"/>
      <w:lang w:val="es-CO" w:eastAsia="es-CO"/>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staclara-nfasis111">
    <w:name w:val="Lista clara - Énfasis 111"/>
    <w:basedOn w:val="Tablanormal"/>
    <w:uiPriority w:val="61"/>
    <w:rsid w:val="003E023F"/>
    <w:pPr>
      <w:spacing w:after="0" w:line="240" w:lineRule="auto"/>
    </w:pPr>
    <w:rPr>
      <w:rFonts w:ascii="Calibri" w:eastAsia="Times New Roman" w:hAnsi="Calibri" w:cs="Times New Roman"/>
      <w:sz w:val="20"/>
      <w:szCs w:val="20"/>
      <w:lang w:val="es-CO" w:eastAsia="es-CO"/>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aclara-nfasis31">
    <w:name w:val="Lista clara - Énfasis 31"/>
    <w:basedOn w:val="Tablanormal"/>
    <w:next w:val="Listaclara-nfasis3"/>
    <w:uiPriority w:val="61"/>
    <w:rsid w:val="003E023F"/>
    <w:pPr>
      <w:spacing w:after="0" w:line="240" w:lineRule="auto"/>
    </w:pPr>
    <w:rPr>
      <w:rFonts w:ascii="Calibri" w:eastAsia="Times New Roman" w:hAnsi="Calibri" w:cs="Times New Roman"/>
      <w:sz w:val="20"/>
      <w:szCs w:val="20"/>
      <w:lang w:val="es-CO" w:eastAsia="es-CO"/>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Cuadrculaclara-nfasis21">
    <w:name w:val="Cuadrícula clara - Énfasis 21"/>
    <w:basedOn w:val="Tablanormal"/>
    <w:next w:val="Cuadrculaclara-nfasis2"/>
    <w:uiPriority w:val="62"/>
    <w:rsid w:val="003E023F"/>
    <w:pPr>
      <w:spacing w:after="0" w:line="240" w:lineRule="auto"/>
    </w:pPr>
    <w:rPr>
      <w:rFonts w:ascii="Calibri" w:eastAsia="Times New Roman" w:hAnsi="Calibri" w:cs="Times New Roman"/>
      <w:sz w:val="20"/>
      <w:szCs w:val="20"/>
      <w:lang w:val="es-CO" w:eastAsia="es-CO"/>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Marlett" w:eastAsia="Times New Roman" w:hAnsi="Marlett"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Marlett" w:eastAsia="Times New Roman" w:hAnsi="Marlett"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Marlett" w:eastAsia="Times New Roman" w:hAnsi="Marlett" w:cs="Times New Roman"/>
        <w:b/>
        <w:bCs/>
      </w:rPr>
    </w:tblStylePr>
    <w:tblStylePr w:type="lastCol">
      <w:rPr>
        <w:rFonts w:ascii="Marlett" w:eastAsia="Times New Roman" w:hAnsi="Marlett"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Cuadrculaclara-nfasis31">
    <w:name w:val="Cuadrícula clara - Énfasis 31"/>
    <w:basedOn w:val="Tablanormal"/>
    <w:next w:val="Cuadrculaclara-nfasis3"/>
    <w:uiPriority w:val="62"/>
    <w:rsid w:val="003E023F"/>
    <w:pPr>
      <w:spacing w:after="0" w:line="240" w:lineRule="auto"/>
    </w:pPr>
    <w:rPr>
      <w:rFonts w:ascii="Calibri" w:eastAsia="Times New Roman" w:hAnsi="Calibri" w:cs="Times New Roman"/>
      <w:sz w:val="20"/>
      <w:szCs w:val="20"/>
      <w:lang w:val="es-CO" w:eastAsia="es-CO"/>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Marlett" w:eastAsia="Times New Roman" w:hAnsi="Marlett"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Marlett" w:eastAsia="Times New Roman" w:hAnsi="Marlett"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Marlett" w:eastAsia="Times New Roman" w:hAnsi="Marlett" w:cs="Times New Roman"/>
        <w:b/>
        <w:bCs/>
      </w:rPr>
    </w:tblStylePr>
    <w:tblStylePr w:type="lastCol">
      <w:rPr>
        <w:rFonts w:ascii="Marlett" w:eastAsia="Times New Roman" w:hAnsi="Marlett"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Sombreadoclaro-nfasis51">
    <w:name w:val="Sombreado claro - Énfasis 51"/>
    <w:basedOn w:val="Tablanormal"/>
    <w:next w:val="Sombreadoclaro-nfasis5"/>
    <w:uiPriority w:val="60"/>
    <w:rsid w:val="003E023F"/>
    <w:pPr>
      <w:spacing w:after="0" w:line="240" w:lineRule="auto"/>
    </w:pPr>
    <w:rPr>
      <w:rFonts w:ascii="Calibri" w:eastAsia="Times New Roman" w:hAnsi="Calibri" w:cs="Times New Roman"/>
      <w:color w:val="31849B"/>
      <w:sz w:val="20"/>
      <w:szCs w:val="20"/>
      <w:lang w:val="es-CO" w:eastAsia="es-CO"/>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Cuadrculaclara-nfasis51">
    <w:name w:val="Cuadrícula clara - Énfasis 51"/>
    <w:basedOn w:val="Tablanormal"/>
    <w:next w:val="Cuadrculaclara-nfasis5"/>
    <w:uiPriority w:val="62"/>
    <w:rsid w:val="003E023F"/>
    <w:pPr>
      <w:spacing w:after="0" w:line="240" w:lineRule="auto"/>
    </w:pPr>
    <w:rPr>
      <w:rFonts w:ascii="Calibri" w:eastAsia="Times New Roman" w:hAnsi="Calibri" w:cs="Times New Roman"/>
      <w:sz w:val="20"/>
      <w:szCs w:val="20"/>
      <w:lang w:val="es-CO" w:eastAsia="es-CO"/>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Marlett" w:eastAsia="Times New Roman" w:hAnsi="Marlett"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Marlett" w:eastAsia="Times New Roman" w:hAnsi="Marlett"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Marlett" w:eastAsia="Times New Roman" w:hAnsi="Marlett" w:cs="Times New Roman"/>
        <w:b/>
        <w:bCs/>
      </w:rPr>
    </w:tblStylePr>
    <w:tblStylePr w:type="lastCol">
      <w:rPr>
        <w:rFonts w:ascii="Marlett" w:eastAsia="Times New Roman" w:hAnsi="Marlett"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Cuadrculaclara-nfasis111">
    <w:name w:val="Cuadrícula clara - Énfasis 111"/>
    <w:basedOn w:val="Tablanormal"/>
    <w:uiPriority w:val="62"/>
    <w:rsid w:val="003E023F"/>
    <w:pPr>
      <w:spacing w:after="0" w:line="240" w:lineRule="auto"/>
    </w:pPr>
    <w:rPr>
      <w:rFonts w:ascii="Calibri" w:eastAsia="Times New Roman" w:hAnsi="Calibri" w:cs="Times New Roman"/>
      <w:sz w:val="20"/>
      <w:szCs w:val="20"/>
      <w:lang w:val="es-CO" w:eastAsia="es-CO"/>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Marlett" w:eastAsia="Times New Roman" w:hAnsi="Marlet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Marlett" w:eastAsia="Times New Roman" w:hAnsi="Marlet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Marlett" w:eastAsia="Times New Roman" w:hAnsi="Marlett" w:cs="Times New Roman"/>
        <w:b/>
        <w:bCs/>
      </w:rPr>
    </w:tblStylePr>
    <w:tblStylePr w:type="lastCol">
      <w:rPr>
        <w:rFonts w:ascii="Marlett" w:eastAsia="Times New Roman" w:hAnsi="Marlet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Sombreadomedio111">
    <w:name w:val="Sombreado medio 111"/>
    <w:basedOn w:val="Tablanormal"/>
    <w:uiPriority w:val="63"/>
    <w:rsid w:val="003E023F"/>
    <w:pPr>
      <w:spacing w:after="0" w:line="240" w:lineRule="auto"/>
    </w:pPr>
    <w:rPr>
      <w:rFonts w:ascii="Calibri" w:eastAsia="Times New Roman" w:hAnsi="Calibri" w:cs="Times New Roman"/>
      <w:sz w:val="20"/>
      <w:szCs w:val="20"/>
      <w:lang w:val="es-CO" w:eastAsia="es-CO"/>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Cuadrculaclara-nfasis41">
    <w:name w:val="Cuadrícula clara - Énfasis 41"/>
    <w:basedOn w:val="Tablanormal"/>
    <w:next w:val="Cuadrculaclara-nfasis4"/>
    <w:uiPriority w:val="62"/>
    <w:rsid w:val="003E023F"/>
    <w:pPr>
      <w:spacing w:after="0" w:line="240" w:lineRule="auto"/>
    </w:pPr>
    <w:rPr>
      <w:rFonts w:ascii="Calibri" w:eastAsia="Times New Roman" w:hAnsi="Calibri" w:cs="Times New Roman"/>
      <w:sz w:val="20"/>
      <w:szCs w:val="20"/>
      <w:lang w:val="es-CO" w:eastAsia="es-CO"/>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Marlett" w:eastAsia="Times New Roman" w:hAnsi="Marlett"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Marlett" w:eastAsia="Times New Roman" w:hAnsi="Marlett"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Marlett" w:eastAsia="Times New Roman" w:hAnsi="Marlett" w:cs="Times New Roman"/>
        <w:b/>
        <w:bCs/>
      </w:rPr>
    </w:tblStylePr>
    <w:tblStylePr w:type="lastCol">
      <w:rPr>
        <w:rFonts w:ascii="Marlett" w:eastAsia="Times New Roman" w:hAnsi="Marlett"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Cuadrculaclara-nfasis121">
    <w:name w:val="Cuadrícula clara - Énfasis 121"/>
    <w:basedOn w:val="Tablanormal"/>
    <w:uiPriority w:val="62"/>
    <w:rsid w:val="003E023F"/>
    <w:pPr>
      <w:spacing w:after="0" w:line="240" w:lineRule="auto"/>
      <w:jc w:val="both"/>
    </w:pPr>
    <w:rPr>
      <w:rFonts w:ascii="Times New Roman" w:eastAsia="Times New Roman" w:hAnsi="Times New Roman" w:cs="Times New Roman"/>
      <w:sz w:val="20"/>
      <w:szCs w:val="20"/>
      <w:lang w:val="es-CO" w:eastAsia="es-CO"/>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Marlett" w:eastAsia="Times New Roman" w:hAnsi="Marlet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Marlett" w:eastAsia="Times New Roman" w:hAnsi="Marlet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Marlett" w:eastAsia="Times New Roman" w:hAnsi="Marlett" w:cs="Times New Roman"/>
        <w:b/>
        <w:bCs/>
      </w:rPr>
    </w:tblStylePr>
    <w:tblStylePr w:type="lastCol">
      <w:rPr>
        <w:rFonts w:ascii="Marlett" w:eastAsia="Times New Roman" w:hAnsi="Marlet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Sombreadomedio1-nfasis111">
    <w:name w:val="Sombreado medio 1 - Énfasis 111"/>
    <w:basedOn w:val="Tablanormal"/>
    <w:uiPriority w:val="63"/>
    <w:rsid w:val="003E023F"/>
    <w:pPr>
      <w:spacing w:after="0" w:line="240" w:lineRule="auto"/>
      <w:jc w:val="both"/>
    </w:pPr>
    <w:rPr>
      <w:rFonts w:ascii="Calibri" w:eastAsia="Calibri" w:hAnsi="Calibri" w:cs="Times New Roman"/>
      <w:sz w:val="20"/>
      <w:szCs w:val="20"/>
      <w:lang w:val="es-CO" w:eastAsia="es-CO"/>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Sombreadomedio1-nfasis51">
    <w:name w:val="Sombreado medio 1 - Énfasis 51"/>
    <w:basedOn w:val="Tablanormal"/>
    <w:next w:val="Sombreadomedio1-nfasis5"/>
    <w:uiPriority w:val="63"/>
    <w:rsid w:val="003E023F"/>
    <w:pPr>
      <w:spacing w:after="0" w:line="240" w:lineRule="auto"/>
      <w:jc w:val="both"/>
    </w:pPr>
    <w:rPr>
      <w:rFonts w:ascii="Calibri" w:eastAsia="Calibri" w:hAnsi="Calibri" w:cs="Times New Roman"/>
      <w:sz w:val="20"/>
      <w:szCs w:val="20"/>
      <w:lang w:val="es-CO" w:eastAsia="es-CO"/>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Cuadrculaclara-nfasis131">
    <w:name w:val="Cuadrícula clara - Énfasis 131"/>
    <w:basedOn w:val="Tablanormal"/>
    <w:uiPriority w:val="62"/>
    <w:rsid w:val="003E023F"/>
    <w:pPr>
      <w:spacing w:after="0" w:line="240" w:lineRule="auto"/>
      <w:jc w:val="both"/>
    </w:pPr>
    <w:rPr>
      <w:rFonts w:ascii="Calibri" w:eastAsia="Calibri" w:hAnsi="Calibri" w:cs="Times New Roman"/>
      <w:sz w:val="20"/>
      <w:szCs w:val="20"/>
      <w:lang w:val="es-CO" w:eastAsia="es-CO"/>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Marlett" w:eastAsia="Times New Roman" w:hAnsi="Marlet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Marlett" w:eastAsia="Times New Roman" w:hAnsi="Marlet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Marlett" w:eastAsia="Times New Roman" w:hAnsi="Marlett" w:cs="Times New Roman"/>
        <w:b/>
        <w:bCs/>
      </w:rPr>
    </w:tblStylePr>
    <w:tblStylePr w:type="lastCol">
      <w:rPr>
        <w:rFonts w:ascii="Marlett" w:eastAsia="Times New Roman" w:hAnsi="Marlet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Sombreadoclaro-nfasis111">
    <w:name w:val="Sombreado claro - Énfasis 111"/>
    <w:basedOn w:val="Tablanormal"/>
    <w:uiPriority w:val="60"/>
    <w:rsid w:val="003E023F"/>
    <w:pPr>
      <w:spacing w:after="0" w:line="240" w:lineRule="auto"/>
      <w:jc w:val="both"/>
    </w:pPr>
    <w:rPr>
      <w:rFonts w:ascii="Calibri" w:eastAsia="Calibri" w:hAnsi="Calibri" w:cs="Times New Roman"/>
      <w:color w:val="365F91"/>
      <w:sz w:val="20"/>
      <w:szCs w:val="20"/>
      <w:lang w:val="es-CO" w:eastAsia="es-CO"/>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Cuadrculaclara-nfasis141">
    <w:name w:val="Cuadrícula clara - Énfasis 141"/>
    <w:basedOn w:val="Tablanormal"/>
    <w:uiPriority w:val="62"/>
    <w:rsid w:val="003E023F"/>
    <w:pPr>
      <w:spacing w:after="0" w:line="240" w:lineRule="auto"/>
      <w:jc w:val="both"/>
    </w:pPr>
    <w:rPr>
      <w:rFonts w:ascii="Calibri" w:eastAsia="Calibri" w:hAnsi="Calibri" w:cs="Times New Roman"/>
      <w:sz w:val="20"/>
      <w:szCs w:val="20"/>
      <w:lang w:val="es-CO" w:eastAsia="es-CO"/>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Marlett" w:eastAsia="Times New Roman" w:hAnsi="Marlet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Marlett" w:eastAsia="Times New Roman" w:hAnsi="Marlet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Marlett" w:eastAsia="Times New Roman" w:hAnsi="Marlett" w:cs="Times New Roman"/>
        <w:b/>
        <w:bCs/>
      </w:rPr>
    </w:tblStylePr>
    <w:tblStylePr w:type="lastCol">
      <w:rPr>
        <w:rFonts w:ascii="Marlett" w:eastAsia="Times New Roman" w:hAnsi="Marlet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cra1">
    <w:name w:val="cra1"/>
    <w:basedOn w:val="Tablanormal"/>
    <w:next w:val="Sombreadomedio1-nfasis3"/>
    <w:uiPriority w:val="63"/>
    <w:rsid w:val="003E023F"/>
    <w:pPr>
      <w:spacing w:after="0" w:line="240" w:lineRule="auto"/>
    </w:pPr>
    <w:rPr>
      <w:rFonts w:ascii="Arial" w:eastAsia="Times New Roman" w:hAnsi="Arial" w:cs="Times New Roman"/>
      <w:sz w:val="20"/>
      <w:szCs w:val="20"/>
      <w:lang w:val="es-CO" w:eastAsia="es-CO"/>
    </w:rPr>
    <w:tblPr>
      <w:tblStyleRowBandSize w:val="1"/>
      <w:tblStyleColBandSize w:val="1"/>
      <w:tblBorders>
        <w:top w:val="double" w:sz="4" w:space="0" w:color="C4BC96"/>
        <w:left w:val="double" w:sz="4" w:space="0" w:color="C4BC96"/>
        <w:bottom w:val="double" w:sz="4" w:space="0" w:color="C4BC96"/>
        <w:right w:val="double" w:sz="4" w:space="0" w:color="C4BC96"/>
        <w:insideH w:val="double" w:sz="4" w:space="0" w:color="C4BC96"/>
        <w:insideV w:val="double" w:sz="4" w:space="0" w:color="C4BC96"/>
      </w:tblBorders>
    </w:tblPr>
    <w:tcPr>
      <w:shd w:val="clear" w:color="auto" w:fill="EAF1DD"/>
      <w:vAlign w:val="center"/>
    </w:tc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Sombreadoclaro-nfasis31">
    <w:name w:val="Sombreado claro - Énfasis 31"/>
    <w:basedOn w:val="Tablanormal"/>
    <w:next w:val="Sombreadoclaro-nfasis3"/>
    <w:uiPriority w:val="60"/>
    <w:rsid w:val="003E023F"/>
    <w:pPr>
      <w:spacing w:after="0" w:line="240" w:lineRule="auto"/>
    </w:pPr>
    <w:rPr>
      <w:rFonts w:ascii="Times New Roman" w:eastAsia="Times New Roman" w:hAnsi="Times New Roman" w:cs="Times New Roman"/>
      <w:color w:val="76923C"/>
      <w:sz w:val="20"/>
      <w:szCs w:val="20"/>
      <w:lang w:val="es-CO" w:eastAsia="es-CO"/>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Sombreadoclaro-nfasis121">
    <w:name w:val="Sombreado claro - Énfasis 121"/>
    <w:basedOn w:val="Tablanormal"/>
    <w:uiPriority w:val="60"/>
    <w:rsid w:val="003E023F"/>
    <w:pPr>
      <w:spacing w:after="0" w:line="240" w:lineRule="auto"/>
    </w:pPr>
    <w:rPr>
      <w:rFonts w:ascii="Calibri" w:eastAsia="Calibri" w:hAnsi="Calibri" w:cs="Times New Roman"/>
      <w:color w:val="365F91"/>
      <w:sz w:val="20"/>
      <w:szCs w:val="20"/>
      <w:lang w:val="es-CO" w:eastAsia="es-CO"/>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is121">
    <w:name w:val="Lista clara - Énfasis 121"/>
    <w:basedOn w:val="Tablanormal"/>
    <w:uiPriority w:val="61"/>
    <w:rsid w:val="003E023F"/>
    <w:pPr>
      <w:spacing w:after="0" w:line="240" w:lineRule="auto"/>
    </w:pPr>
    <w:rPr>
      <w:rFonts w:ascii="Calibri" w:eastAsia="Calibri" w:hAnsi="Calibri" w:cs="Times New Roman"/>
      <w:sz w:val="20"/>
      <w:szCs w:val="20"/>
      <w:lang w:val="es-CO" w:eastAsia="es-CO"/>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Cuadrculaclara-nfasis151">
    <w:name w:val="Cuadrícula clara - Énfasis 151"/>
    <w:basedOn w:val="Tablanormal"/>
    <w:uiPriority w:val="62"/>
    <w:rsid w:val="003E023F"/>
    <w:pPr>
      <w:spacing w:after="0" w:line="240" w:lineRule="auto"/>
    </w:pPr>
    <w:rPr>
      <w:rFonts w:ascii="Calibri" w:eastAsia="Calibri" w:hAnsi="Calibri" w:cs="Times New Roman"/>
      <w:sz w:val="20"/>
      <w:szCs w:val="20"/>
      <w:lang w:val="es-CO" w:eastAsia="es-CO"/>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Marlett" w:eastAsia="Times New Roman" w:hAnsi="Marlet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Marlett" w:eastAsia="Times New Roman" w:hAnsi="Marlet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Marlett" w:eastAsia="Times New Roman" w:hAnsi="Marlett" w:cs="Times New Roman"/>
        <w:b/>
        <w:bCs/>
      </w:rPr>
    </w:tblStylePr>
    <w:tblStylePr w:type="lastCol">
      <w:rPr>
        <w:rFonts w:ascii="Marlett" w:eastAsia="Times New Roman" w:hAnsi="Marlet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Sombreadoclaro-nfasis131">
    <w:name w:val="Sombreado claro - Énfasis 131"/>
    <w:basedOn w:val="Tablanormal"/>
    <w:uiPriority w:val="60"/>
    <w:rsid w:val="003E023F"/>
    <w:pPr>
      <w:spacing w:after="0" w:line="240" w:lineRule="auto"/>
    </w:pPr>
    <w:rPr>
      <w:rFonts w:ascii="Calibri" w:eastAsia="Times New Roman" w:hAnsi="Calibri" w:cs="Times New Roman"/>
      <w:color w:val="365F91"/>
      <w:sz w:val="20"/>
      <w:szCs w:val="20"/>
      <w:lang w:val="en-US" w:eastAsia="es-CO" w:bidi="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Sombreadoclaro11">
    <w:name w:val="Sombreado claro11"/>
    <w:basedOn w:val="Tablanormal"/>
    <w:uiPriority w:val="60"/>
    <w:rsid w:val="003E023F"/>
    <w:pPr>
      <w:spacing w:after="0" w:line="240" w:lineRule="auto"/>
    </w:pPr>
    <w:rPr>
      <w:rFonts w:ascii="Calibri" w:eastAsia="Calibri" w:hAnsi="Calibri" w:cs="Times New Roman"/>
      <w:color w:val="000000"/>
      <w:sz w:val="20"/>
      <w:szCs w:val="20"/>
      <w:lang w:val="es-CO" w:eastAsia="es-CO"/>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21">
    <w:name w:val="Sombreado claro21"/>
    <w:basedOn w:val="Tablanormal"/>
    <w:uiPriority w:val="60"/>
    <w:rsid w:val="003E023F"/>
    <w:pPr>
      <w:spacing w:after="0" w:line="240" w:lineRule="auto"/>
    </w:pPr>
    <w:rPr>
      <w:rFonts w:ascii="Calibri" w:eastAsia="Calibri" w:hAnsi="Calibri" w:cs="Times New Roman"/>
      <w:color w:val="000000"/>
      <w:sz w:val="20"/>
      <w:szCs w:val="20"/>
      <w:lang w:val="es-CO" w:eastAsia="es-CO"/>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Textodelmarcadordeposicin">
    <w:name w:val="Placeholder Text"/>
    <w:basedOn w:val="Fuentedeprrafopredeter"/>
    <w:uiPriority w:val="99"/>
    <w:semiHidden/>
    <w:rsid w:val="00AD0CFB"/>
    <w:rPr>
      <w:color w:val="808080"/>
    </w:rPr>
  </w:style>
  <w:style w:type="character" w:customStyle="1" w:styleId="textoazul1">
    <w:name w:val="textoazul1"/>
    <w:basedOn w:val="Fuentedeprrafopredeter"/>
    <w:rsid w:val="00AD0CFB"/>
    <w:rPr>
      <w:color w:val="252874"/>
    </w:rPr>
  </w:style>
  <w:style w:type="paragraph" w:customStyle="1" w:styleId="Titulotabla-figura">
    <w:name w:val="Titulo tabla-figura"/>
    <w:basedOn w:val="Normal"/>
    <w:locked/>
    <w:rsid w:val="00AD0CFB"/>
    <w:pPr>
      <w:tabs>
        <w:tab w:val="left" w:pos="1134"/>
      </w:tabs>
      <w:spacing w:before="120"/>
      <w:ind w:left="1134" w:hanging="1134"/>
    </w:pPr>
    <w:rPr>
      <w:rFonts w:ascii="Arial Negrita" w:eastAsia="Times New Roman" w:hAnsi="Arial Negrita" w:cs="Times New Roman"/>
      <w:b/>
      <w:lang w:val="es-MX" w:eastAsia="es-CO"/>
    </w:rPr>
  </w:style>
  <w:style w:type="paragraph" w:customStyle="1" w:styleId="Estilo22">
    <w:name w:val="Estilo2"/>
    <w:basedOn w:val="Sinespaciado"/>
    <w:link w:val="Estilo2Car"/>
    <w:rsid w:val="00AD0CFB"/>
    <w:pPr>
      <w:ind w:left="644" w:hanging="360"/>
      <w:jc w:val="both"/>
    </w:pPr>
    <w:rPr>
      <w:b/>
    </w:rPr>
  </w:style>
  <w:style w:type="character" w:customStyle="1" w:styleId="Estilo2Car">
    <w:name w:val="Estilo2 Car"/>
    <w:basedOn w:val="SinespaciadoCar"/>
    <w:link w:val="Estilo22"/>
    <w:rsid w:val="00AD0CFB"/>
    <w:rPr>
      <w:rFonts w:ascii="Calibri" w:eastAsia="Calibri" w:hAnsi="Calibri" w:cs="Times New Roman"/>
      <w:b/>
      <w:lang w:val="es-MX"/>
    </w:rPr>
  </w:style>
  <w:style w:type="paragraph" w:customStyle="1" w:styleId="Estilo30">
    <w:name w:val="Estilo3"/>
    <w:basedOn w:val="Sinespaciado"/>
    <w:rsid w:val="00AD0CFB"/>
    <w:pPr>
      <w:ind w:left="720" w:hanging="720"/>
      <w:jc w:val="both"/>
    </w:pPr>
    <w:rPr>
      <w:rFonts w:asciiTheme="minorHAnsi" w:eastAsiaTheme="minorHAnsi" w:hAnsiTheme="minorHAnsi" w:cstheme="minorBidi"/>
      <w:b/>
      <w:lang w:val="es-ES"/>
    </w:rPr>
  </w:style>
  <w:style w:type="character" w:customStyle="1" w:styleId="longtext">
    <w:name w:val="long_text"/>
    <w:basedOn w:val="Fuentedeprrafopredeter"/>
    <w:rsid w:val="00AD0CFB"/>
  </w:style>
  <w:style w:type="paragraph" w:customStyle="1" w:styleId="Vineta1">
    <w:name w:val="Vineta 1"/>
    <w:basedOn w:val="Normal"/>
    <w:link w:val="Vineta1Car"/>
    <w:qFormat/>
    <w:rsid w:val="00AD0CFB"/>
    <w:pPr>
      <w:numPr>
        <w:numId w:val="9"/>
      </w:numPr>
      <w:spacing w:before="240" w:line="238" w:lineRule="auto"/>
    </w:pPr>
    <w:rPr>
      <w:rFonts w:eastAsia="Times New Roman" w:cs="Times New Roman"/>
      <w:szCs w:val="20"/>
      <w:lang w:val="es-ES_tradnl" w:eastAsia="es-ES"/>
    </w:rPr>
  </w:style>
  <w:style w:type="character" w:customStyle="1" w:styleId="tituloazul1">
    <w:name w:val="tituloazul1"/>
    <w:basedOn w:val="Fuentedeprrafopredeter"/>
    <w:rsid w:val="00AD0CFB"/>
    <w:rPr>
      <w:rFonts w:ascii="Trebuchet MS" w:hAnsi="Trebuchet MS" w:hint="default"/>
      <w:vanish w:val="0"/>
      <w:webHidden w:val="0"/>
      <w:color w:val="252874"/>
      <w:sz w:val="20"/>
      <w:szCs w:val="20"/>
      <w:specVanish w:val="0"/>
    </w:rPr>
  </w:style>
  <w:style w:type="character" w:customStyle="1" w:styleId="textodorado1">
    <w:name w:val="textodorado1"/>
    <w:basedOn w:val="Fuentedeprrafopredeter"/>
    <w:rsid w:val="00AD0CFB"/>
    <w:rPr>
      <w:color w:val="B88A3D"/>
    </w:rPr>
  </w:style>
  <w:style w:type="paragraph" w:customStyle="1" w:styleId="Pa17">
    <w:name w:val="Pa17"/>
    <w:basedOn w:val="Default"/>
    <w:next w:val="Default"/>
    <w:uiPriority w:val="99"/>
    <w:rsid w:val="00AD0CFB"/>
    <w:pPr>
      <w:spacing w:line="181" w:lineRule="atLeast"/>
    </w:pPr>
    <w:rPr>
      <w:rFonts w:ascii="The Sans Extra Light" w:eastAsiaTheme="minorEastAsia" w:hAnsi="The Sans Extra Light" w:cstheme="minorBidi"/>
      <w:color w:val="auto"/>
      <w:lang w:val="es-CO" w:eastAsia="es-ES"/>
    </w:rPr>
  </w:style>
  <w:style w:type="paragraph" w:customStyle="1" w:styleId="Pa18">
    <w:name w:val="Pa18"/>
    <w:basedOn w:val="Default"/>
    <w:next w:val="Default"/>
    <w:uiPriority w:val="99"/>
    <w:rsid w:val="00AD0CFB"/>
    <w:pPr>
      <w:spacing w:line="181" w:lineRule="atLeast"/>
    </w:pPr>
    <w:rPr>
      <w:rFonts w:ascii="The Sans Extra Light" w:eastAsiaTheme="minorEastAsia" w:hAnsi="The Sans Extra Light" w:cstheme="minorBidi"/>
      <w:color w:val="auto"/>
      <w:lang w:val="es-CO" w:eastAsia="es-ES"/>
    </w:rPr>
  </w:style>
  <w:style w:type="character" w:customStyle="1" w:styleId="PrrafodelistaCar">
    <w:name w:val="Párrafo de lista Car"/>
    <w:aliases w:val="HOJA Car,Bolita Car,Guión Car,Párrafo de lista3 Car,BOLA Car,Párrafo de lista21 Car,Titulo 8 Car,Párrafo de lista2 Car,MIBEX B Car,Párrafo de lista22 Car,List Paragraph Car,BOLADEF Car,Flor Car,Lista HD Car,Viñeta 6 Car,T_3 Car"/>
    <w:link w:val="Prrafodelista"/>
    <w:uiPriority w:val="34"/>
    <w:rsid w:val="00AD0CFB"/>
    <w:rPr>
      <w:rFonts w:ascii="Arial" w:eastAsia="Calibri" w:hAnsi="Arial" w:cs="Times New Roman"/>
      <w:lang w:val="es-CO"/>
    </w:rPr>
  </w:style>
  <w:style w:type="paragraph" w:customStyle="1" w:styleId="TituloFigura">
    <w:name w:val="Titulo Figura"/>
    <w:basedOn w:val="Normal"/>
    <w:next w:val="Normal"/>
    <w:rsid w:val="00AD0CFB"/>
    <w:pPr>
      <w:spacing w:before="240"/>
      <w:jc w:val="center"/>
    </w:pPr>
    <w:rPr>
      <w:rFonts w:ascii="Arial Negrita" w:hAnsi="Arial Negrita"/>
      <w:b/>
      <w:lang w:val="es-MX"/>
    </w:rPr>
  </w:style>
  <w:style w:type="paragraph" w:styleId="Listaconnmeros2">
    <w:name w:val="List Number 2"/>
    <w:basedOn w:val="Normal"/>
    <w:semiHidden/>
    <w:rsid w:val="00AD0CFB"/>
    <w:pPr>
      <w:numPr>
        <w:numId w:val="10"/>
      </w:numPr>
      <w:spacing w:before="240"/>
    </w:pPr>
    <w:rPr>
      <w:rFonts w:eastAsia="Calibri" w:cs="Times New Roman"/>
      <w:lang w:val="es-ES_tradnl" w:eastAsia="zh-CN"/>
    </w:rPr>
  </w:style>
  <w:style w:type="paragraph" w:customStyle="1" w:styleId="Texto">
    <w:name w:val="Texto"/>
    <w:basedOn w:val="Normal"/>
    <w:rsid w:val="00AD0CFB"/>
    <w:pPr>
      <w:spacing w:before="240" w:after="60"/>
    </w:pPr>
    <w:rPr>
      <w:rFonts w:eastAsia="Times New Roman" w:cs="Times New Roman"/>
      <w:b/>
      <w:sz w:val="20"/>
      <w:szCs w:val="20"/>
      <w:lang w:val="es-PE"/>
    </w:rPr>
  </w:style>
  <w:style w:type="table" w:customStyle="1" w:styleId="Tablaconcuadrcula3">
    <w:name w:val="Tabla con cuadrícula3"/>
    <w:basedOn w:val="Tablanormal"/>
    <w:next w:val="Tablaconcuadrcula"/>
    <w:uiPriority w:val="59"/>
    <w:rsid w:val="00AD0CFB"/>
    <w:pPr>
      <w:spacing w:after="0" w:line="240" w:lineRule="auto"/>
    </w:pPr>
    <w:rPr>
      <w:rFonts w:ascii="Calibri" w:eastAsia="Calibri" w:hAnsi="Calibri" w:cs="Times New Roman"/>
      <w:sz w:val="20"/>
      <w:szCs w:val="20"/>
      <w:lang w:val="es-CO" w:eastAsia="es-C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verdmoyenjd">
    <w:name w:val="verdmoyenjd"/>
    <w:basedOn w:val="Normal"/>
    <w:rsid w:val="00AD0CFB"/>
    <w:pPr>
      <w:spacing w:before="100" w:beforeAutospacing="1" w:after="100" w:afterAutospacing="1"/>
      <w:jc w:val="left"/>
    </w:pPr>
    <w:rPr>
      <w:rFonts w:ascii="Times New Roman" w:eastAsia="Times New Roman" w:hAnsi="Times New Roman" w:cs="Times New Roman"/>
      <w:sz w:val="24"/>
      <w:szCs w:val="24"/>
      <w:lang w:val="es-CO" w:eastAsia="es-CO"/>
    </w:rPr>
  </w:style>
  <w:style w:type="table" w:customStyle="1" w:styleId="Tablaconcuadrcula2">
    <w:name w:val="Tabla con cuadrícula2"/>
    <w:basedOn w:val="Tablanormal"/>
    <w:next w:val="Tablaconcuadrcula"/>
    <w:uiPriority w:val="59"/>
    <w:rsid w:val="00AD0CFB"/>
    <w:pPr>
      <w:spacing w:after="0" w:line="240" w:lineRule="auto"/>
    </w:pPr>
    <w:rPr>
      <w:lang w:val="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yiv1692154862msonormal">
    <w:name w:val="yiv1692154862msonormal"/>
    <w:basedOn w:val="Normal"/>
    <w:rsid w:val="00AD0CFB"/>
    <w:pPr>
      <w:spacing w:before="100" w:beforeAutospacing="1" w:after="100" w:afterAutospacing="1"/>
      <w:jc w:val="left"/>
    </w:pPr>
    <w:rPr>
      <w:rFonts w:ascii="Times New Roman" w:eastAsia="Times New Roman" w:hAnsi="Times New Roman" w:cs="Times New Roman"/>
      <w:sz w:val="24"/>
      <w:szCs w:val="24"/>
      <w:lang w:val="es-CO" w:eastAsia="es-CO"/>
    </w:rPr>
  </w:style>
  <w:style w:type="numbering" w:styleId="1ai">
    <w:name w:val="Outline List 1"/>
    <w:basedOn w:val="Sinlista"/>
    <w:semiHidden/>
    <w:rsid w:val="00AD0CFB"/>
  </w:style>
  <w:style w:type="character" w:customStyle="1" w:styleId="Vieta1Car">
    <w:name w:val="Viñeta 1 Car"/>
    <w:link w:val="Vieta1"/>
    <w:rsid w:val="00AD0CFB"/>
    <w:rPr>
      <w:rFonts w:ascii="Arial" w:hAnsi="Arial"/>
    </w:rPr>
  </w:style>
  <w:style w:type="paragraph" w:customStyle="1" w:styleId="FiguraAspectosGenerales">
    <w:name w:val="Figura_AspectosGenerales"/>
    <w:basedOn w:val="Normal"/>
    <w:uiPriority w:val="99"/>
    <w:rsid w:val="00AD0CFB"/>
    <w:pPr>
      <w:numPr>
        <w:numId w:val="11"/>
      </w:numPr>
      <w:spacing w:after="240"/>
      <w:jc w:val="left"/>
    </w:pPr>
    <w:rPr>
      <w:rFonts w:ascii="Tahoma" w:eastAsia="Times New Roman" w:hAnsi="Tahoma" w:cs="Tahoma"/>
      <w:sz w:val="18"/>
      <w:szCs w:val="18"/>
      <w:lang w:eastAsia="es-ES"/>
    </w:rPr>
  </w:style>
  <w:style w:type="paragraph" w:customStyle="1" w:styleId="Diamantico">
    <w:name w:val="Diamantico"/>
    <w:basedOn w:val="Normal"/>
    <w:link w:val="DiamanticoCar"/>
    <w:rsid w:val="00AD0CFB"/>
    <w:pPr>
      <w:numPr>
        <w:numId w:val="12"/>
      </w:numPr>
      <w:spacing w:after="0"/>
    </w:pPr>
    <w:rPr>
      <w:rFonts w:eastAsia="Times New Roman" w:cs="Times New Roman"/>
      <w:b/>
      <w:sz w:val="20"/>
      <w:szCs w:val="20"/>
    </w:rPr>
  </w:style>
  <w:style w:type="character" w:customStyle="1" w:styleId="DiamanticoCar">
    <w:name w:val="Diamantico Car"/>
    <w:link w:val="Diamantico"/>
    <w:rsid w:val="00AD0CFB"/>
    <w:rPr>
      <w:rFonts w:ascii="Arial" w:eastAsia="Times New Roman" w:hAnsi="Arial" w:cs="Times New Roman"/>
      <w:b/>
      <w:sz w:val="20"/>
      <w:szCs w:val="20"/>
    </w:rPr>
  </w:style>
  <w:style w:type="paragraph" w:customStyle="1" w:styleId="Vineta2">
    <w:name w:val="Vineta 2"/>
    <w:basedOn w:val="Normal"/>
    <w:rsid w:val="001D2DA2"/>
    <w:pPr>
      <w:numPr>
        <w:numId w:val="13"/>
      </w:numPr>
      <w:tabs>
        <w:tab w:val="left" w:pos="284"/>
      </w:tabs>
    </w:pPr>
    <w:rPr>
      <w:rFonts w:eastAsia="Calibri" w:cs="Times New Roman"/>
      <w:lang w:eastAsia="zh-CN"/>
    </w:rPr>
  </w:style>
  <w:style w:type="paragraph" w:customStyle="1" w:styleId="Vineta3">
    <w:name w:val="Vineta 3"/>
    <w:basedOn w:val="Normal"/>
    <w:rsid w:val="001D2DA2"/>
    <w:pPr>
      <w:numPr>
        <w:numId w:val="14"/>
      </w:numPr>
      <w:tabs>
        <w:tab w:val="left" w:pos="284"/>
      </w:tabs>
    </w:pPr>
    <w:rPr>
      <w:rFonts w:eastAsia="Calibri" w:cs="Times New Roman"/>
      <w:lang w:eastAsia="zh-CN"/>
    </w:rPr>
  </w:style>
  <w:style w:type="paragraph" w:customStyle="1" w:styleId="TextoTabla">
    <w:name w:val="Texto Tabla"/>
    <w:next w:val="Normal"/>
    <w:rsid w:val="001D2DA2"/>
    <w:pPr>
      <w:keepNext/>
      <w:spacing w:after="0" w:line="240" w:lineRule="auto"/>
    </w:pPr>
    <w:rPr>
      <w:rFonts w:ascii="Verdana" w:eastAsia="Calibri" w:hAnsi="Verdana" w:cs="Times New Roman"/>
      <w:noProof/>
      <w:sz w:val="18"/>
      <w:szCs w:val="20"/>
      <w:lang w:val="en-US"/>
    </w:rPr>
  </w:style>
  <w:style w:type="paragraph" w:customStyle="1" w:styleId="EstiloEcuacionJustificado">
    <w:name w:val="Estilo Ecuacion + Justificado"/>
    <w:basedOn w:val="Normal"/>
    <w:rsid w:val="001D2DA2"/>
    <w:pPr>
      <w:tabs>
        <w:tab w:val="num" w:pos="360"/>
      </w:tabs>
      <w:spacing w:after="0"/>
      <w:ind w:left="360" w:hanging="360"/>
      <w:jc w:val="center"/>
    </w:pPr>
    <w:rPr>
      <w:rFonts w:ascii="Verdana" w:eastAsia="SimSun" w:hAnsi="Verdana" w:cs="Times New Roman"/>
      <w:spacing w:val="-3"/>
      <w:sz w:val="20"/>
      <w:lang w:val="en-US" w:eastAsia="zh-CN"/>
    </w:rPr>
  </w:style>
  <w:style w:type="character" w:customStyle="1" w:styleId="TextoTablaCar">
    <w:name w:val="Texto Tabla Car"/>
    <w:basedOn w:val="Fuentedeprrafopredeter"/>
    <w:rsid w:val="001D2DA2"/>
    <w:rPr>
      <w:rFonts w:ascii="Arial" w:hAnsi="Arial" w:cs="Arial"/>
      <w:noProof w:val="0"/>
      <w:sz w:val="16"/>
      <w:szCs w:val="16"/>
      <w:lang w:val="es-ES" w:eastAsia="es-ES"/>
    </w:rPr>
  </w:style>
  <w:style w:type="character" w:customStyle="1" w:styleId="DescripcinCar">
    <w:name w:val="Descripción Car"/>
    <w:aliases w:val="Figura Car Car2,Figura Car Car Car1,Tabla1 Car1,Tabla2 Car1,Título tabla/gráfica Car1,T... Car1,Título tabla/gráfica1 Car1,Título tabla/gráfica2 Car1,Título tabla/gráfica3 Car1,Título tabla/gráfica4 Car1,Título tabla/gráfica5 Car1,T Car1"/>
    <w:basedOn w:val="Fuentedeprrafopredeter"/>
    <w:link w:val="Descripcin"/>
    <w:uiPriority w:val="35"/>
    <w:rsid w:val="00ED2126"/>
    <w:rPr>
      <w:rFonts w:ascii="Arial" w:hAnsi="Arial"/>
      <w:bCs/>
      <w:szCs w:val="18"/>
    </w:rPr>
  </w:style>
  <w:style w:type="character" w:customStyle="1" w:styleId="Vineta1Car">
    <w:name w:val="Vineta 1 Car"/>
    <w:basedOn w:val="Fuentedeprrafopredeter"/>
    <w:link w:val="Vineta1"/>
    <w:rsid w:val="007259E4"/>
    <w:rPr>
      <w:rFonts w:ascii="Arial" w:eastAsia="Times New Roman" w:hAnsi="Arial" w:cs="Times New Roman"/>
      <w:szCs w:val="20"/>
      <w:lang w:val="es-ES_tradnl" w:eastAsia="es-ES"/>
    </w:rPr>
  </w:style>
  <w:style w:type="paragraph" w:customStyle="1" w:styleId="Notaalpie">
    <w:name w:val="Nota al pie"/>
    <w:basedOn w:val="Normal"/>
    <w:next w:val="Normal"/>
    <w:qFormat/>
    <w:rsid w:val="007259E4"/>
    <w:pPr>
      <w:jc w:val="left"/>
    </w:pPr>
    <w:rPr>
      <w:rFonts w:eastAsia="Calibri" w:cs="Times New Roman"/>
      <w:sz w:val="16"/>
      <w:lang w:val="es-CO" w:eastAsia="zh-CN"/>
    </w:rPr>
  </w:style>
  <w:style w:type="paragraph" w:customStyle="1" w:styleId="EpgrafeTabla">
    <w:name w:val="Epígrafe Tabla"/>
    <w:basedOn w:val="Descripcin"/>
    <w:link w:val="EpgrafeTablaCar"/>
    <w:qFormat/>
    <w:rsid w:val="00192C84"/>
    <w:pPr>
      <w:keepNext/>
      <w:keepLines/>
      <w:widowControl w:val="0"/>
      <w:spacing w:after="120"/>
    </w:pPr>
    <w:rPr>
      <w:rFonts w:eastAsia="SimSun" w:cs="Times New Roman"/>
      <w:b/>
      <w:bCs w:val="0"/>
      <w:szCs w:val="20"/>
      <w:lang w:val="es-ES_tradnl" w:eastAsia="zh-CN"/>
    </w:rPr>
  </w:style>
  <w:style w:type="character" w:customStyle="1" w:styleId="EpgrafeTablaCar">
    <w:name w:val="Epígrafe Tabla Car"/>
    <w:basedOn w:val="Fuentedeprrafopredeter"/>
    <w:link w:val="EpgrafeTabla"/>
    <w:rsid w:val="00192C84"/>
    <w:rPr>
      <w:rFonts w:ascii="Arial" w:eastAsia="SimSun" w:hAnsi="Arial" w:cs="Times New Roman"/>
      <w:szCs w:val="20"/>
      <w:lang w:val="es-ES_tradnl" w:eastAsia="zh-CN"/>
    </w:rPr>
  </w:style>
  <w:style w:type="paragraph" w:customStyle="1" w:styleId="Vieta">
    <w:name w:val="Viñeta"/>
    <w:basedOn w:val="Normal"/>
    <w:qFormat/>
    <w:rsid w:val="00AA0EEB"/>
    <w:pPr>
      <w:numPr>
        <w:numId w:val="15"/>
      </w:numPr>
      <w:ind w:left="284" w:hanging="284"/>
    </w:pPr>
    <w:rPr>
      <w:rFonts w:eastAsia="Calibri" w:cs="Times New Roman"/>
      <w:lang w:val="es-ES_tradnl" w:eastAsia="zh-CN"/>
    </w:rPr>
  </w:style>
  <w:style w:type="character" w:customStyle="1" w:styleId="EpgrafeCar10">
    <w:name w:val="Epígrafe Car10"/>
    <w:aliases w:val="Epígrafe Car Car,Epígrafe Car1 Car,Epígrafe Car2 Car,Epígrafe Car3 Car,Epígrafe Car4 Car,Epígrafe Car5 Car,Epígrafe Car6 Car,Epígrafe Car7 Car,Epígrafe Car8 Car,Epígrafe Car9 Car,Epígrafe Car11 Car,Epígrafe Car21 Car,Epígrafe Car31 Car"/>
    <w:basedOn w:val="Fuentedeprrafopredeter"/>
    <w:uiPriority w:val="99"/>
    <w:locked/>
    <w:rsid w:val="00B21C79"/>
    <w:rPr>
      <w:rFonts w:ascii="Arial" w:hAnsi="Arial"/>
      <w:sz w:val="22"/>
      <w:szCs w:val="22"/>
      <w:lang w:val="es-ES_tradnl" w:eastAsia="zh-CN"/>
    </w:rPr>
  </w:style>
  <w:style w:type="paragraph" w:customStyle="1" w:styleId="CUERPOTEXTO">
    <w:name w:val="CUERPO TEXTO"/>
    <w:rsid w:val="00B21C79"/>
    <w:pPr>
      <w:widowControl w:val="0"/>
      <w:tabs>
        <w:tab w:val="center" w:pos="510"/>
        <w:tab w:val="left" w:pos="1134"/>
      </w:tabs>
      <w:adjustRightInd w:val="0"/>
      <w:spacing w:before="28" w:after="28" w:line="210" w:lineRule="atLeast"/>
      <w:ind w:firstLine="283"/>
      <w:jc w:val="both"/>
    </w:pPr>
    <w:rPr>
      <w:rFonts w:ascii="Times New Roman" w:eastAsia="MS Mincho" w:hAnsi="Times New Roman" w:cs="Times New Roman"/>
      <w:color w:val="000000"/>
      <w:sz w:val="19"/>
      <w:szCs w:val="19"/>
      <w:lang w:val="es-CO" w:eastAsia="es-CO"/>
    </w:rPr>
  </w:style>
  <w:style w:type="paragraph" w:customStyle="1" w:styleId="Listaliterales">
    <w:name w:val="Lista literales"/>
    <w:basedOn w:val="Listaconnmeros"/>
    <w:rsid w:val="00B21C79"/>
    <w:pPr>
      <w:ind w:left="357" w:hanging="357"/>
      <w:contextualSpacing w:val="0"/>
    </w:pPr>
    <w:rPr>
      <w:rFonts w:eastAsia="Calibri" w:cs="Arial"/>
      <w:b/>
      <w:lang w:val="es-ES_tradnl" w:eastAsia="zh-CN"/>
    </w:rPr>
  </w:style>
  <w:style w:type="paragraph" w:styleId="Listaconnmeros">
    <w:name w:val="List Number"/>
    <w:basedOn w:val="Normal"/>
    <w:uiPriority w:val="99"/>
    <w:semiHidden/>
    <w:unhideWhenUsed/>
    <w:rsid w:val="00B21C79"/>
    <w:pPr>
      <w:tabs>
        <w:tab w:val="num" w:pos="720"/>
      </w:tabs>
      <w:ind w:left="720" w:hanging="360"/>
      <w:contextualSpacing/>
    </w:pPr>
  </w:style>
  <w:style w:type="paragraph" w:customStyle="1" w:styleId="Titulo7ReferenciasCarCar1CarCarCar">
    <w:name w:val="Titulo 7 Referencias Car Car1 Car Car Car"/>
    <w:basedOn w:val="Normal"/>
    <w:next w:val="Normal"/>
    <w:rsid w:val="002C1882"/>
    <w:pPr>
      <w:numPr>
        <w:numId w:val="16"/>
      </w:numPr>
      <w:tabs>
        <w:tab w:val="clear" w:pos="360"/>
      </w:tabs>
      <w:spacing w:after="0"/>
      <w:ind w:left="0" w:firstLine="0"/>
      <w:outlineLvl w:val="6"/>
    </w:pPr>
    <w:rPr>
      <w:rFonts w:eastAsia="Times New Roman" w:cs="Times New Roman"/>
      <w:b/>
      <w:smallCaps/>
      <w:sz w:val="20"/>
      <w:szCs w:val="20"/>
      <w:lang w:val="es-CO" w:eastAsia="es-ES"/>
    </w:rPr>
  </w:style>
  <w:style w:type="character" w:customStyle="1" w:styleId="WW8Num97z0">
    <w:name w:val="WW8Num97z0"/>
    <w:rsid w:val="00444735"/>
    <w:rPr>
      <w:rFonts w:ascii="StarSymbol" w:hAnsi="StarSymbol" w:cs="StarSymbol"/>
      <w:sz w:val="18"/>
      <w:szCs w:val="18"/>
    </w:rPr>
  </w:style>
  <w:style w:type="paragraph" w:customStyle="1" w:styleId="NormalNegrita">
    <w:name w:val="Normal Negrita"/>
    <w:basedOn w:val="Normal"/>
    <w:rsid w:val="00D01EE9"/>
    <w:rPr>
      <w:rFonts w:eastAsia="Calibri" w:cs="Times New Roman"/>
      <w:b/>
      <w:lang w:val="es-ES_tradnl" w:eastAsia="zh-CN"/>
    </w:rPr>
  </w:style>
  <w:style w:type="numbering" w:styleId="111111">
    <w:name w:val="Outline List 2"/>
    <w:basedOn w:val="Sinlista"/>
    <w:rsid w:val="00205BEC"/>
    <w:pPr>
      <w:numPr>
        <w:numId w:val="17"/>
      </w:numPr>
    </w:pPr>
  </w:style>
  <w:style w:type="paragraph" w:customStyle="1" w:styleId="EstiloTtulo3UFVersales">
    <w:name w:val="Estilo Título 3UF + Versales"/>
    <w:basedOn w:val="Ttulo3"/>
    <w:rsid w:val="00205BEC"/>
    <w:pPr>
      <w:keepLines w:val="0"/>
      <w:numPr>
        <w:numId w:val="17"/>
      </w:numPr>
      <w:spacing w:before="240"/>
    </w:pPr>
    <w:rPr>
      <w:rFonts w:ascii="DIN-Bold" w:eastAsia="Times New Roman" w:hAnsi="DIN-Bold" w:cs="DIN-Bold"/>
      <w:b w:val="0"/>
      <w:bCs w:val="0"/>
      <w:szCs w:val="20"/>
      <w:lang w:val="es-PA"/>
    </w:rPr>
  </w:style>
  <w:style w:type="paragraph" w:customStyle="1" w:styleId="EstiloTtulo4DIN-Bold11ptSinNegritaSinVersalesAntes">
    <w:name w:val="Estilo Título 4 + DIN-Bold 11 pt Sin Negrita Sin Versales Antes:..."/>
    <w:basedOn w:val="Ttulo4"/>
    <w:autoRedefine/>
    <w:rsid w:val="00205BEC"/>
    <w:pPr>
      <w:keepLines w:val="0"/>
      <w:numPr>
        <w:numId w:val="17"/>
      </w:numPr>
      <w:tabs>
        <w:tab w:val="num" w:pos="851"/>
      </w:tabs>
      <w:spacing w:before="0"/>
      <w:ind w:hanging="1006"/>
    </w:pPr>
    <w:rPr>
      <w:rFonts w:ascii="DIN-Bold" w:eastAsia="Times New Roman" w:hAnsi="DIN-Bold" w:cs="Times New Roman"/>
      <w:b w:val="0"/>
      <w:bCs w:val="0"/>
      <w:iCs w:val="0"/>
      <w:szCs w:val="20"/>
      <w:lang w:val="es-PA"/>
    </w:rPr>
  </w:style>
  <w:style w:type="paragraph" w:customStyle="1" w:styleId="NormalCar">
    <w:name w:val="Normal Car"/>
    <w:basedOn w:val="Normal"/>
    <w:rsid w:val="00252C98"/>
    <w:pPr>
      <w:spacing w:after="0"/>
    </w:pPr>
    <w:rPr>
      <w:rFonts w:eastAsia="Times New Roman" w:cs="Times New Roman"/>
      <w:sz w:val="20"/>
      <w:szCs w:val="20"/>
      <w:lang w:val="es-CO" w:eastAsia="es-ES"/>
    </w:rPr>
  </w:style>
  <w:style w:type="paragraph" w:customStyle="1" w:styleId="Normal64">
    <w:name w:val="Normal+64"/>
    <w:basedOn w:val="Default"/>
    <w:next w:val="Default"/>
    <w:uiPriority w:val="99"/>
    <w:rsid w:val="009019EE"/>
    <w:rPr>
      <w:color w:val="auto"/>
      <w:lang w:val="es-CO"/>
    </w:rPr>
  </w:style>
  <w:style w:type="character" w:customStyle="1" w:styleId="FontStyle25">
    <w:name w:val="Font Style25"/>
    <w:basedOn w:val="Fuentedeprrafopredeter"/>
    <w:uiPriority w:val="99"/>
    <w:rsid w:val="009051C8"/>
    <w:rPr>
      <w:rFonts w:ascii="Times New Roman" w:hAnsi="Times New Roman" w:cs="Times New Roman"/>
      <w:sz w:val="18"/>
      <w:szCs w:val="18"/>
    </w:rPr>
  </w:style>
  <w:style w:type="paragraph" w:styleId="Mapadeldocumento">
    <w:name w:val="Document Map"/>
    <w:basedOn w:val="Normal"/>
    <w:link w:val="MapadeldocumentoCar"/>
    <w:uiPriority w:val="99"/>
    <w:semiHidden/>
    <w:unhideWhenUsed/>
    <w:rsid w:val="009051C8"/>
    <w:pPr>
      <w:spacing w:after="0"/>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9051C8"/>
    <w:rPr>
      <w:rFonts w:ascii="Tahoma" w:hAnsi="Tahoma" w:cs="Tahoma"/>
      <w:sz w:val="16"/>
      <w:szCs w:val="16"/>
    </w:rPr>
  </w:style>
  <w:style w:type="paragraph" w:customStyle="1" w:styleId="Chulito">
    <w:name w:val="Chulito"/>
    <w:basedOn w:val="Prrafodelista"/>
    <w:rsid w:val="009051C8"/>
    <w:pPr>
      <w:numPr>
        <w:numId w:val="23"/>
      </w:numPr>
      <w:contextualSpacing w:val="0"/>
    </w:pPr>
    <w:rPr>
      <w:rFonts w:eastAsia="Times New Roman"/>
      <w:b/>
      <w:sz w:val="20"/>
      <w:szCs w:val="24"/>
      <w:lang w:val="es-ES" w:eastAsia="es-ES"/>
    </w:rPr>
  </w:style>
  <w:style w:type="table" w:customStyle="1" w:styleId="Tablaconcuadrcula4">
    <w:name w:val="Tabla con cuadrícula4"/>
    <w:basedOn w:val="Tablanormal"/>
    <w:next w:val="Tablaconcuadrcula"/>
    <w:uiPriority w:val="59"/>
    <w:rsid w:val="009051C8"/>
    <w:pPr>
      <w:spacing w:after="0" w:line="240" w:lineRule="auto"/>
    </w:pPr>
    <w:rPr>
      <w:lang w:val="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59"/>
    <w:rsid w:val="009051C8"/>
    <w:pPr>
      <w:spacing w:after="0" w:line="240" w:lineRule="auto"/>
    </w:pPr>
    <w:rPr>
      <w:lang w:val="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ULO10">
    <w:name w:val="TITULO 1"/>
    <w:basedOn w:val="Titulo1"/>
    <w:next w:val="Titulo1"/>
    <w:qFormat/>
    <w:rsid w:val="009051C8"/>
    <w:pPr>
      <w:numPr>
        <w:numId w:val="0"/>
      </w:numPr>
      <w:spacing w:before="720" w:after="240"/>
      <w:ind w:left="284" w:hanging="284"/>
    </w:pPr>
    <w:rPr>
      <w:sz w:val="24"/>
    </w:rPr>
  </w:style>
  <w:style w:type="numbering" w:customStyle="1" w:styleId="Sinlista3">
    <w:name w:val="Sin lista3"/>
    <w:next w:val="Sinlista"/>
    <w:uiPriority w:val="99"/>
    <w:semiHidden/>
    <w:unhideWhenUsed/>
    <w:rsid w:val="009051C8"/>
  </w:style>
  <w:style w:type="paragraph" w:customStyle="1" w:styleId="Vieta-1ernivel">
    <w:name w:val="Viñeta - 1er nivel"/>
    <w:basedOn w:val="Normal"/>
    <w:rsid w:val="009051C8"/>
    <w:pPr>
      <w:numPr>
        <w:numId w:val="24"/>
      </w:numPr>
      <w:overflowPunct w:val="0"/>
      <w:autoSpaceDE w:val="0"/>
      <w:autoSpaceDN w:val="0"/>
      <w:adjustRightInd w:val="0"/>
      <w:spacing w:before="360" w:after="0"/>
      <w:textAlignment w:val="baseline"/>
    </w:pPr>
    <w:rPr>
      <w:rFonts w:ascii="Serifa BT" w:eastAsia="Times New Roman" w:hAnsi="Serifa BT" w:cs="Times New Roman"/>
      <w:sz w:val="24"/>
      <w:szCs w:val="20"/>
      <w:lang w:val="es-ES_tradnl" w:eastAsia="es-ES"/>
    </w:rPr>
  </w:style>
  <w:style w:type="paragraph" w:customStyle="1" w:styleId="TituloFiguras">
    <w:name w:val="Titulo Figuras"/>
    <w:basedOn w:val="Normal"/>
    <w:next w:val="Normal"/>
    <w:qFormat/>
    <w:rsid w:val="009051C8"/>
    <w:pPr>
      <w:tabs>
        <w:tab w:val="left" w:pos="57"/>
      </w:tabs>
      <w:spacing w:beforeLines="100" w:afterLines="200" w:line="276" w:lineRule="auto"/>
      <w:ind w:left="720" w:hanging="360"/>
      <w:jc w:val="center"/>
    </w:pPr>
    <w:rPr>
      <w:rFonts w:eastAsia="Calibri" w:cs="Times New Roman"/>
      <w:b/>
    </w:rPr>
  </w:style>
  <w:style w:type="numbering" w:customStyle="1" w:styleId="Sinlista13">
    <w:name w:val="Sin lista13"/>
    <w:next w:val="Sinlista"/>
    <w:uiPriority w:val="99"/>
    <w:semiHidden/>
    <w:unhideWhenUsed/>
    <w:rsid w:val="009051C8"/>
  </w:style>
  <w:style w:type="numbering" w:customStyle="1" w:styleId="Sinlista112">
    <w:name w:val="Sin lista112"/>
    <w:next w:val="Sinlista"/>
    <w:uiPriority w:val="99"/>
    <w:semiHidden/>
    <w:unhideWhenUsed/>
    <w:rsid w:val="009051C8"/>
  </w:style>
  <w:style w:type="numbering" w:customStyle="1" w:styleId="Sinlista1111">
    <w:name w:val="Sin lista1111"/>
    <w:next w:val="Sinlista"/>
    <w:uiPriority w:val="99"/>
    <w:semiHidden/>
    <w:unhideWhenUsed/>
    <w:rsid w:val="009051C8"/>
  </w:style>
  <w:style w:type="table" w:customStyle="1" w:styleId="Estilo11">
    <w:name w:val="Estilo11"/>
    <w:basedOn w:val="Tablaclsica1"/>
    <w:uiPriority w:val="99"/>
    <w:qFormat/>
    <w:rsid w:val="009051C8"/>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Estilo210">
    <w:name w:val="Estilo 21"/>
    <w:basedOn w:val="Tablaclsica1"/>
    <w:uiPriority w:val="99"/>
    <w:qFormat/>
    <w:rsid w:val="009051C8"/>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Sinlista21">
    <w:name w:val="Sin lista21"/>
    <w:next w:val="Sinlista"/>
    <w:uiPriority w:val="99"/>
    <w:semiHidden/>
    <w:unhideWhenUsed/>
    <w:rsid w:val="009051C8"/>
  </w:style>
  <w:style w:type="numbering" w:customStyle="1" w:styleId="Sinlista121">
    <w:name w:val="Sin lista121"/>
    <w:next w:val="Sinlista"/>
    <w:uiPriority w:val="99"/>
    <w:semiHidden/>
    <w:unhideWhenUsed/>
    <w:rsid w:val="009051C8"/>
  </w:style>
  <w:style w:type="numbering" w:customStyle="1" w:styleId="Sinlista11111">
    <w:name w:val="Sin lista11111"/>
    <w:next w:val="Sinlista"/>
    <w:uiPriority w:val="99"/>
    <w:semiHidden/>
    <w:unhideWhenUsed/>
    <w:rsid w:val="009051C8"/>
  </w:style>
  <w:style w:type="numbering" w:customStyle="1" w:styleId="1ai1">
    <w:name w:val="1 / a / i1"/>
    <w:basedOn w:val="Sinlista"/>
    <w:next w:val="1ai"/>
    <w:semiHidden/>
    <w:rsid w:val="009051C8"/>
  </w:style>
  <w:style w:type="numbering" w:customStyle="1" w:styleId="1111111">
    <w:name w:val="1 / 1.1 / 1.1.11"/>
    <w:basedOn w:val="Sinlista"/>
    <w:next w:val="111111"/>
    <w:rsid w:val="009051C8"/>
  </w:style>
  <w:style w:type="table" w:customStyle="1" w:styleId="Tablaconcuadrcula-11">
    <w:name w:val="Tabla con cuadrícula-11"/>
    <w:basedOn w:val="Tablanormal"/>
    <w:next w:val="Tablaconcuadrcula"/>
    <w:uiPriority w:val="59"/>
    <w:qFormat/>
    <w:rsid w:val="009051C8"/>
    <w:pPr>
      <w:spacing w:after="0" w:line="240" w:lineRule="auto"/>
    </w:pPr>
    <w:rPr>
      <w:rFonts w:ascii="Arial" w:eastAsiaTheme="minorEastAsia" w:hAnsi="Arial"/>
      <w:sz w:val="18"/>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
    <w:name w:val="Tabla con cuadrícula-12"/>
    <w:basedOn w:val="Tablanormal"/>
    <w:next w:val="Tablaconcuadrcula"/>
    <w:uiPriority w:val="59"/>
    <w:qFormat/>
    <w:rsid w:val="009051C8"/>
    <w:pPr>
      <w:spacing w:after="0" w:line="240" w:lineRule="auto"/>
    </w:pPr>
    <w:rPr>
      <w:rFonts w:ascii="Arial" w:eastAsiaTheme="minorEastAsia" w:hAnsi="Arial"/>
      <w:sz w:val="18"/>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864083">
      <w:bodyDiv w:val="1"/>
      <w:marLeft w:val="0"/>
      <w:marRight w:val="0"/>
      <w:marTop w:val="0"/>
      <w:marBottom w:val="0"/>
      <w:divBdr>
        <w:top w:val="none" w:sz="0" w:space="0" w:color="auto"/>
        <w:left w:val="none" w:sz="0" w:space="0" w:color="auto"/>
        <w:bottom w:val="none" w:sz="0" w:space="0" w:color="auto"/>
        <w:right w:val="none" w:sz="0" w:space="0" w:color="auto"/>
      </w:divBdr>
    </w:div>
    <w:div w:id="194931342">
      <w:bodyDiv w:val="1"/>
      <w:marLeft w:val="0"/>
      <w:marRight w:val="0"/>
      <w:marTop w:val="0"/>
      <w:marBottom w:val="0"/>
      <w:divBdr>
        <w:top w:val="none" w:sz="0" w:space="0" w:color="auto"/>
        <w:left w:val="none" w:sz="0" w:space="0" w:color="auto"/>
        <w:bottom w:val="none" w:sz="0" w:space="0" w:color="auto"/>
        <w:right w:val="none" w:sz="0" w:space="0" w:color="auto"/>
      </w:divBdr>
    </w:div>
    <w:div w:id="295264034">
      <w:bodyDiv w:val="1"/>
      <w:marLeft w:val="0"/>
      <w:marRight w:val="0"/>
      <w:marTop w:val="0"/>
      <w:marBottom w:val="0"/>
      <w:divBdr>
        <w:top w:val="none" w:sz="0" w:space="0" w:color="auto"/>
        <w:left w:val="none" w:sz="0" w:space="0" w:color="auto"/>
        <w:bottom w:val="none" w:sz="0" w:space="0" w:color="auto"/>
        <w:right w:val="none" w:sz="0" w:space="0" w:color="auto"/>
      </w:divBdr>
    </w:div>
    <w:div w:id="334958528">
      <w:bodyDiv w:val="1"/>
      <w:marLeft w:val="0"/>
      <w:marRight w:val="0"/>
      <w:marTop w:val="0"/>
      <w:marBottom w:val="0"/>
      <w:divBdr>
        <w:top w:val="none" w:sz="0" w:space="0" w:color="auto"/>
        <w:left w:val="none" w:sz="0" w:space="0" w:color="auto"/>
        <w:bottom w:val="none" w:sz="0" w:space="0" w:color="auto"/>
        <w:right w:val="none" w:sz="0" w:space="0" w:color="auto"/>
      </w:divBdr>
    </w:div>
    <w:div w:id="400375384">
      <w:bodyDiv w:val="1"/>
      <w:marLeft w:val="0"/>
      <w:marRight w:val="0"/>
      <w:marTop w:val="0"/>
      <w:marBottom w:val="0"/>
      <w:divBdr>
        <w:top w:val="none" w:sz="0" w:space="0" w:color="auto"/>
        <w:left w:val="none" w:sz="0" w:space="0" w:color="auto"/>
        <w:bottom w:val="none" w:sz="0" w:space="0" w:color="auto"/>
        <w:right w:val="none" w:sz="0" w:space="0" w:color="auto"/>
      </w:divBdr>
    </w:div>
    <w:div w:id="518081473">
      <w:bodyDiv w:val="1"/>
      <w:marLeft w:val="0"/>
      <w:marRight w:val="0"/>
      <w:marTop w:val="0"/>
      <w:marBottom w:val="0"/>
      <w:divBdr>
        <w:top w:val="none" w:sz="0" w:space="0" w:color="auto"/>
        <w:left w:val="none" w:sz="0" w:space="0" w:color="auto"/>
        <w:bottom w:val="none" w:sz="0" w:space="0" w:color="auto"/>
        <w:right w:val="none" w:sz="0" w:space="0" w:color="auto"/>
      </w:divBdr>
    </w:div>
    <w:div w:id="562377794">
      <w:bodyDiv w:val="1"/>
      <w:marLeft w:val="0"/>
      <w:marRight w:val="0"/>
      <w:marTop w:val="0"/>
      <w:marBottom w:val="0"/>
      <w:divBdr>
        <w:top w:val="none" w:sz="0" w:space="0" w:color="auto"/>
        <w:left w:val="none" w:sz="0" w:space="0" w:color="auto"/>
        <w:bottom w:val="none" w:sz="0" w:space="0" w:color="auto"/>
        <w:right w:val="none" w:sz="0" w:space="0" w:color="auto"/>
      </w:divBdr>
    </w:div>
    <w:div w:id="712467719">
      <w:bodyDiv w:val="1"/>
      <w:marLeft w:val="0"/>
      <w:marRight w:val="0"/>
      <w:marTop w:val="0"/>
      <w:marBottom w:val="0"/>
      <w:divBdr>
        <w:top w:val="none" w:sz="0" w:space="0" w:color="auto"/>
        <w:left w:val="none" w:sz="0" w:space="0" w:color="auto"/>
        <w:bottom w:val="none" w:sz="0" w:space="0" w:color="auto"/>
        <w:right w:val="none" w:sz="0" w:space="0" w:color="auto"/>
      </w:divBdr>
    </w:div>
    <w:div w:id="718866358">
      <w:bodyDiv w:val="1"/>
      <w:marLeft w:val="0"/>
      <w:marRight w:val="0"/>
      <w:marTop w:val="0"/>
      <w:marBottom w:val="0"/>
      <w:divBdr>
        <w:top w:val="none" w:sz="0" w:space="0" w:color="auto"/>
        <w:left w:val="none" w:sz="0" w:space="0" w:color="auto"/>
        <w:bottom w:val="none" w:sz="0" w:space="0" w:color="auto"/>
        <w:right w:val="none" w:sz="0" w:space="0" w:color="auto"/>
      </w:divBdr>
    </w:div>
    <w:div w:id="726028007">
      <w:bodyDiv w:val="1"/>
      <w:marLeft w:val="0"/>
      <w:marRight w:val="0"/>
      <w:marTop w:val="0"/>
      <w:marBottom w:val="0"/>
      <w:divBdr>
        <w:top w:val="none" w:sz="0" w:space="0" w:color="auto"/>
        <w:left w:val="none" w:sz="0" w:space="0" w:color="auto"/>
        <w:bottom w:val="none" w:sz="0" w:space="0" w:color="auto"/>
        <w:right w:val="none" w:sz="0" w:space="0" w:color="auto"/>
      </w:divBdr>
    </w:div>
    <w:div w:id="753279101">
      <w:bodyDiv w:val="1"/>
      <w:marLeft w:val="0"/>
      <w:marRight w:val="0"/>
      <w:marTop w:val="0"/>
      <w:marBottom w:val="0"/>
      <w:divBdr>
        <w:top w:val="none" w:sz="0" w:space="0" w:color="auto"/>
        <w:left w:val="none" w:sz="0" w:space="0" w:color="auto"/>
        <w:bottom w:val="none" w:sz="0" w:space="0" w:color="auto"/>
        <w:right w:val="none" w:sz="0" w:space="0" w:color="auto"/>
      </w:divBdr>
    </w:div>
    <w:div w:id="775514628">
      <w:bodyDiv w:val="1"/>
      <w:marLeft w:val="0"/>
      <w:marRight w:val="0"/>
      <w:marTop w:val="0"/>
      <w:marBottom w:val="0"/>
      <w:divBdr>
        <w:top w:val="none" w:sz="0" w:space="0" w:color="auto"/>
        <w:left w:val="none" w:sz="0" w:space="0" w:color="auto"/>
        <w:bottom w:val="none" w:sz="0" w:space="0" w:color="auto"/>
        <w:right w:val="none" w:sz="0" w:space="0" w:color="auto"/>
      </w:divBdr>
    </w:div>
    <w:div w:id="787163162">
      <w:bodyDiv w:val="1"/>
      <w:marLeft w:val="0"/>
      <w:marRight w:val="0"/>
      <w:marTop w:val="0"/>
      <w:marBottom w:val="0"/>
      <w:divBdr>
        <w:top w:val="none" w:sz="0" w:space="0" w:color="auto"/>
        <w:left w:val="none" w:sz="0" w:space="0" w:color="auto"/>
        <w:bottom w:val="none" w:sz="0" w:space="0" w:color="auto"/>
        <w:right w:val="none" w:sz="0" w:space="0" w:color="auto"/>
      </w:divBdr>
    </w:div>
    <w:div w:id="796219749">
      <w:bodyDiv w:val="1"/>
      <w:marLeft w:val="0"/>
      <w:marRight w:val="0"/>
      <w:marTop w:val="0"/>
      <w:marBottom w:val="0"/>
      <w:divBdr>
        <w:top w:val="none" w:sz="0" w:space="0" w:color="auto"/>
        <w:left w:val="none" w:sz="0" w:space="0" w:color="auto"/>
        <w:bottom w:val="none" w:sz="0" w:space="0" w:color="auto"/>
        <w:right w:val="none" w:sz="0" w:space="0" w:color="auto"/>
      </w:divBdr>
    </w:div>
    <w:div w:id="830876343">
      <w:bodyDiv w:val="1"/>
      <w:marLeft w:val="0"/>
      <w:marRight w:val="0"/>
      <w:marTop w:val="0"/>
      <w:marBottom w:val="0"/>
      <w:divBdr>
        <w:top w:val="none" w:sz="0" w:space="0" w:color="auto"/>
        <w:left w:val="none" w:sz="0" w:space="0" w:color="auto"/>
        <w:bottom w:val="none" w:sz="0" w:space="0" w:color="auto"/>
        <w:right w:val="none" w:sz="0" w:space="0" w:color="auto"/>
      </w:divBdr>
    </w:div>
    <w:div w:id="977340023">
      <w:bodyDiv w:val="1"/>
      <w:marLeft w:val="0"/>
      <w:marRight w:val="0"/>
      <w:marTop w:val="0"/>
      <w:marBottom w:val="0"/>
      <w:divBdr>
        <w:top w:val="none" w:sz="0" w:space="0" w:color="auto"/>
        <w:left w:val="none" w:sz="0" w:space="0" w:color="auto"/>
        <w:bottom w:val="none" w:sz="0" w:space="0" w:color="auto"/>
        <w:right w:val="none" w:sz="0" w:space="0" w:color="auto"/>
      </w:divBdr>
    </w:div>
    <w:div w:id="993990075">
      <w:bodyDiv w:val="1"/>
      <w:marLeft w:val="0"/>
      <w:marRight w:val="0"/>
      <w:marTop w:val="0"/>
      <w:marBottom w:val="0"/>
      <w:divBdr>
        <w:top w:val="none" w:sz="0" w:space="0" w:color="auto"/>
        <w:left w:val="none" w:sz="0" w:space="0" w:color="auto"/>
        <w:bottom w:val="none" w:sz="0" w:space="0" w:color="auto"/>
        <w:right w:val="none" w:sz="0" w:space="0" w:color="auto"/>
      </w:divBdr>
    </w:div>
    <w:div w:id="1001810144">
      <w:bodyDiv w:val="1"/>
      <w:marLeft w:val="0"/>
      <w:marRight w:val="0"/>
      <w:marTop w:val="0"/>
      <w:marBottom w:val="0"/>
      <w:divBdr>
        <w:top w:val="none" w:sz="0" w:space="0" w:color="auto"/>
        <w:left w:val="none" w:sz="0" w:space="0" w:color="auto"/>
        <w:bottom w:val="none" w:sz="0" w:space="0" w:color="auto"/>
        <w:right w:val="none" w:sz="0" w:space="0" w:color="auto"/>
      </w:divBdr>
    </w:div>
    <w:div w:id="1140613552">
      <w:bodyDiv w:val="1"/>
      <w:marLeft w:val="0"/>
      <w:marRight w:val="0"/>
      <w:marTop w:val="0"/>
      <w:marBottom w:val="0"/>
      <w:divBdr>
        <w:top w:val="none" w:sz="0" w:space="0" w:color="auto"/>
        <w:left w:val="none" w:sz="0" w:space="0" w:color="auto"/>
        <w:bottom w:val="none" w:sz="0" w:space="0" w:color="auto"/>
        <w:right w:val="none" w:sz="0" w:space="0" w:color="auto"/>
      </w:divBdr>
    </w:div>
    <w:div w:id="1170103719">
      <w:bodyDiv w:val="1"/>
      <w:marLeft w:val="0"/>
      <w:marRight w:val="0"/>
      <w:marTop w:val="0"/>
      <w:marBottom w:val="0"/>
      <w:divBdr>
        <w:top w:val="none" w:sz="0" w:space="0" w:color="auto"/>
        <w:left w:val="none" w:sz="0" w:space="0" w:color="auto"/>
        <w:bottom w:val="none" w:sz="0" w:space="0" w:color="auto"/>
        <w:right w:val="none" w:sz="0" w:space="0" w:color="auto"/>
      </w:divBdr>
    </w:div>
    <w:div w:id="1180584515">
      <w:bodyDiv w:val="1"/>
      <w:marLeft w:val="0"/>
      <w:marRight w:val="0"/>
      <w:marTop w:val="0"/>
      <w:marBottom w:val="0"/>
      <w:divBdr>
        <w:top w:val="none" w:sz="0" w:space="0" w:color="auto"/>
        <w:left w:val="none" w:sz="0" w:space="0" w:color="auto"/>
        <w:bottom w:val="none" w:sz="0" w:space="0" w:color="auto"/>
        <w:right w:val="none" w:sz="0" w:space="0" w:color="auto"/>
      </w:divBdr>
    </w:div>
    <w:div w:id="1276057800">
      <w:bodyDiv w:val="1"/>
      <w:marLeft w:val="0"/>
      <w:marRight w:val="0"/>
      <w:marTop w:val="0"/>
      <w:marBottom w:val="0"/>
      <w:divBdr>
        <w:top w:val="none" w:sz="0" w:space="0" w:color="auto"/>
        <w:left w:val="none" w:sz="0" w:space="0" w:color="auto"/>
        <w:bottom w:val="none" w:sz="0" w:space="0" w:color="auto"/>
        <w:right w:val="none" w:sz="0" w:space="0" w:color="auto"/>
      </w:divBdr>
    </w:div>
    <w:div w:id="1291477657">
      <w:bodyDiv w:val="1"/>
      <w:marLeft w:val="0"/>
      <w:marRight w:val="0"/>
      <w:marTop w:val="0"/>
      <w:marBottom w:val="0"/>
      <w:divBdr>
        <w:top w:val="none" w:sz="0" w:space="0" w:color="auto"/>
        <w:left w:val="none" w:sz="0" w:space="0" w:color="auto"/>
        <w:bottom w:val="none" w:sz="0" w:space="0" w:color="auto"/>
        <w:right w:val="none" w:sz="0" w:space="0" w:color="auto"/>
      </w:divBdr>
    </w:div>
    <w:div w:id="1301887898">
      <w:bodyDiv w:val="1"/>
      <w:marLeft w:val="0"/>
      <w:marRight w:val="0"/>
      <w:marTop w:val="0"/>
      <w:marBottom w:val="0"/>
      <w:divBdr>
        <w:top w:val="none" w:sz="0" w:space="0" w:color="auto"/>
        <w:left w:val="none" w:sz="0" w:space="0" w:color="auto"/>
        <w:bottom w:val="none" w:sz="0" w:space="0" w:color="auto"/>
        <w:right w:val="none" w:sz="0" w:space="0" w:color="auto"/>
      </w:divBdr>
    </w:div>
    <w:div w:id="1323508538">
      <w:bodyDiv w:val="1"/>
      <w:marLeft w:val="0"/>
      <w:marRight w:val="0"/>
      <w:marTop w:val="0"/>
      <w:marBottom w:val="0"/>
      <w:divBdr>
        <w:top w:val="none" w:sz="0" w:space="0" w:color="auto"/>
        <w:left w:val="none" w:sz="0" w:space="0" w:color="auto"/>
        <w:bottom w:val="none" w:sz="0" w:space="0" w:color="auto"/>
        <w:right w:val="none" w:sz="0" w:space="0" w:color="auto"/>
      </w:divBdr>
    </w:div>
    <w:div w:id="1327902416">
      <w:bodyDiv w:val="1"/>
      <w:marLeft w:val="0"/>
      <w:marRight w:val="0"/>
      <w:marTop w:val="0"/>
      <w:marBottom w:val="0"/>
      <w:divBdr>
        <w:top w:val="none" w:sz="0" w:space="0" w:color="auto"/>
        <w:left w:val="none" w:sz="0" w:space="0" w:color="auto"/>
        <w:bottom w:val="none" w:sz="0" w:space="0" w:color="auto"/>
        <w:right w:val="none" w:sz="0" w:space="0" w:color="auto"/>
      </w:divBdr>
    </w:div>
    <w:div w:id="1347170993">
      <w:bodyDiv w:val="1"/>
      <w:marLeft w:val="0"/>
      <w:marRight w:val="0"/>
      <w:marTop w:val="0"/>
      <w:marBottom w:val="0"/>
      <w:divBdr>
        <w:top w:val="none" w:sz="0" w:space="0" w:color="auto"/>
        <w:left w:val="none" w:sz="0" w:space="0" w:color="auto"/>
        <w:bottom w:val="none" w:sz="0" w:space="0" w:color="auto"/>
        <w:right w:val="none" w:sz="0" w:space="0" w:color="auto"/>
      </w:divBdr>
    </w:div>
    <w:div w:id="1371106173">
      <w:bodyDiv w:val="1"/>
      <w:marLeft w:val="0"/>
      <w:marRight w:val="0"/>
      <w:marTop w:val="0"/>
      <w:marBottom w:val="0"/>
      <w:divBdr>
        <w:top w:val="none" w:sz="0" w:space="0" w:color="auto"/>
        <w:left w:val="none" w:sz="0" w:space="0" w:color="auto"/>
        <w:bottom w:val="none" w:sz="0" w:space="0" w:color="auto"/>
        <w:right w:val="none" w:sz="0" w:space="0" w:color="auto"/>
      </w:divBdr>
    </w:div>
    <w:div w:id="1435594009">
      <w:bodyDiv w:val="1"/>
      <w:marLeft w:val="0"/>
      <w:marRight w:val="0"/>
      <w:marTop w:val="0"/>
      <w:marBottom w:val="0"/>
      <w:divBdr>
        <w:top w:val="none" w:sz="0" w:space="0" w:color="auto"/>
        <w:left w:val="none" w:sz="0" w:space="0" w:color="auto"/>
        <w:bottom w:val="none" w:sz="0" w:space="0" w:color="auto"/>
        <w:right w:val="none" w:sz="0" w:space="0" w:color="auto"/>
      </w:divBdr>
    </w:div>
    <w:div w:id="1457018264">
      <w:bodyDiv w:val="1"/>
      <w:marLeft w:val="0"/>
      <w:marRight w:val="0"/>
      <w:marTop w:val="0"/>
      <w:marBottom w:val="0"/>
      <w:divBdr>
        <w:top w:val="none" w:sz="0" w:space="0" w:color="auto"/>
        <w:left w:val="none" w:sz="0" w:space="0" w:color="auto"/>
        <w:bottom w:val="none" w:sz="0" w:space="0" w:color="auto"/>
        <w:right w:val="none" w:sz="0" w:space="0" w:color="auto"/>
      </w:divBdr>
    </w:div>
    <w:div w:id="1597863821">
      <w:bodyDiv w:val="1"/>
      <w:marLeft w:val="0"/>
      <w:marRight w:val="0"/>
      <w:marTop w:val="0"/>
      <w:marBottom w:val="0"/>
      <w:divBdr>
        <w:top w:val="none" w:sz="0" w:space="0" w:color="auto"/>
        <w:left w:val="none" w:sz="0" w:space="0" w:color="auto"/>
        <w:bottom w:val="none" w:sz="0" w:space="0" w:color="auto"/>
        <w:right w:val="none" w:sz="0" w:space="0" w:color="auto"/>
      </w:divBdr>
    </w:div>
    <w:div w:id="1667395392">
      <w:bodyDiv w:val="1"/>
      <w:marLeft w:val="0"/>
      <w:marRight w:val="0"/>
      <w:marTop w:val="0"/>
      <w:marBottom w:val="0"/>
      <w:divBdr>
        <w:top w:val="none" w:sz="0" w:space="0" w:color="auto"/>
        <w:left w:val="none" w:sz="0" w:space="0" w:color="auto"/>
        <w:bottom w:val="none" w:sz="0" w:space="0" w:color="auto"/>
        <w:right w:val="none" w:sz="0" w:space="0" w:color="auto"/>
      </w:divBdr>
    </w:div>
    <w:div w:id="1881742482">
      <w:bodyDiv w:val="1"/>
      <w:marLeft w:val="0"/>
      <w:marRight w:val="0"/>
      <w:marTop w:val="0"/>
      <w:marBottom w:val="0"/>
      <w:divBdr>
        <w:top w:val="none" w:sz="0" w:space="0" w:color="auto"/>
        <w:left w:val="none" w:sz="0" w:space="0" w:color="auto"/>
        <w:bottom w:val="none" w:sz="0" w:space="0" w:color="auto"/>
        <w:right w:val="none" w:sz="0" w:space="0" w:color="auto"/>
      </w:divBdr>
    </w:div>
    <w:div w:id="1890605456">
      <w:bodyDiv w:val="1"/>
      <w:marLeft w:val="0"/>
      <w:marRight w:val="0"/>
      <w:marTop w:val="0"/>
      <w:marBottom w:val="0"/>
      <w:divBdr>
        <w:top w:val="none" w:sz="0" w:space="0" w:color="auto"/>
        <w:left w:val="none" w:sz="0" w:space="0" w:color="auto"/>
        <w:bottom w:val="none" w:sz="0" w:space="0" w:color="auto"/>
        <w:right w:val="none" w:sz="0" w:space="0" w:color="auto"/>
      </w:divBdr>
    </w:div>
    <w:div w:id="1922788392">
      <w:bodyDiv w:val="1"/>
      <w:marLeft w:val="0"/>
      <w:marRight w:val="0"/>
      <w:marTop w:val="0"/>
      <w:marBottom w:val="0"/>
      <w:divBdr>
        <w:top w:val="none" w:sz="0" w:space="0" w:color="auto"/>
        <w:left w:val="none" w:sz="0" w:space="0" w:color="auto"/>
        <w:bottom w:val="none" w:sz="0" w:space="0" w:color="auto"/>
        <w:right w:val="none" w:sz="0" w:space="0" w:color="auto"/>
      </w:divBdr>
    </w:div>
    <w:div w:id="1923443964">
      <w:bodyDiv w:val="1"/>
      <w:marLeft w:val="0"/>
      <w:marRight w:val="0"/>
      <w:marTop w:val="0"/>
      <w:marBottom w:val="0"/>
      <w:divBdr>
        <w:top w:val="none" w:sz="0" w:space="0" w:color="auto"/>
        <w:left w:val="none" w:sz="0" w:space="0" w:color="auto"/>
        <w:bottom w:val="none" w:sz="0" w:space="0" w:color="auto"/>
        <w:right w:val="none" w:sz="0" w:space="0" w:color="auto"/>
      </w:divBdr>
    </w:div>
    <w:div w:id="1968195792">
      <w:bodyDiv w:val="1"/>
      <w:marLeft w:val="0"/>
      <w:marRight w:val="0"/>
      <w:marTop w:val="0"/>
      <w:marBottom w:val="0"/>
      <w:divBdr>
        <w:top w:val="none" w:sz="0" w:space="0" w:color="auto"/>
        <w:left w:val="none" w:sz="0" w:space="0" w:color="auto"/>
        <w:bottom w:val="none" w:sz="0" w:space="0" w:color="auto"/>
        <w:right w:val="none" w:sz="0" w:space="0" w:color="auto"/>
      </w:divBdr>
    </w:div>
    <w:div w:id="2077168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Hoja1!$B$3</c:f>
              <c:strCache>
                <c:ptCount val="1"/>
                <c:pt idx="0">
                  <c:v>Numero de impactos</c:v>
                </c:pt>
              </c:strCache>
            </c:strRef>
          </c:tx>
          <c:spPr>
            <a:solidFill>
              <a:schemeClr val="accent1"/>
            </a:solidFill>
            <a:ln>
              <a:noFill/>
            </a:ln>
            <a:effectLst/>
          </c:spPr>
          <c:invertIfNegative val="0"/>
          <c:cat>
            <c:strRef>
              <c:f>Hoja1!$A$4:$A$7</c:f>
              <c:strCache>
                <c:ptCount val="4"/>
                <c:pt idx="0">
                  <c:v>Muy significativo o grave</c:v>
                </c:pt>
                <c:pt idx="1">
                  <c:v>Significativo </c:v>
                </c:pt>
                <c:pt idx="2">
                  <c:v>Moderado</c:v>
                </c:pt>
                <c:pt idx="3">
                  <c:v>poco significativo </c:v>
                </c:pt>
              </c:strCache>
            </c:strRef>
          </c:cat>
          <c:val>
            <c:numRef>
              <c:f>Hoja1!$B$4:$B$7</c:f>
              <c:numCache>
                <c:formatCode>General</c:formatCode>
                <c:ptCount val="4"/>
                <c:pt idx="0">
                  <c:v>1</c:v>
                </c:pt>
                <c:pt idx="1">
                  <c:v>6</c:v>
                </c:pt>
                <c:pt idx="2">
                  <c:v>5</c:v>
                </c:pt>
                <c:pt idx="3">
                  <c:v>3</c:v>
                </c:pt>
              </c:numCache>
            </c:numRef>
          </c:val>
        </c:ser>
        <c:dLbls>
          <c:showLegendKey val="0"/>
          <c:showVal val="0"/>
          <c:showCatName val="0"/>
          <c:showSerName val="0"/>
          <c:showPercent val="0"/>
          <c:showBubbleSize val="0"/>
        </c:dLbls>
        <c:gapWidth val="219"/>
        <c:overlap val="-27"/>
        <c:axId val="464014112"/>
        <c:axId val="464018424"/>
      </c:barChart>
      <c:catAx>
        <c:axId val="46401411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s-CO"/>
                  <a:t>Carácter de los impactos </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64018424"/>
        <c:crosses val="autoZero"/>
        <c:auto val="1"/>
        <c:lblAlgn val="ctr"/>
        <c:lblOffset val="100"/>
        <c:noMultiLvlLbl val="0"/>
      </c:catAx>
      <c:valAx>
        <c:axId val="46401842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s-CO"/>
                  <a:t>Numero</a:t>
                </a:r>
                <a:r>
                  <a:rPr lang="es-CO" baseline="0"/>
                  <a:t> de impactos </a:t>
                </a:r>
                <a:endParaRPr lang="es-CO"/>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640141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Equ14</b:Tag>
    <b:SourceType>Report</b:SourceType>
    <b:Guid>{A5FD47C0-6307-4C28-B825-E0AEAE4810CB}</b:Guid>
    <b:Title>Diagnóstico Ambiental de Alternativas</b:Title>
    <b:Year>2015</b:Year>
    <b:City>Medellíbn</b:City>
    <b:Publisher>Inédito</b:Publisher>
    <b:Author>
      <b:Author>
        <b:Corporate>Equipo Consultor WSP Colombia S.A.S.</b:Corporate>
      </b:Author>
    </b:Author>
    <b:RefOrder>1</b:RefOrder>
  </b:Source>
</b:Sources>
</file>

<file path=customXml/itemProps1.xml><?xml version="1.0" encoding="utf-8"?>
<ds:datastoreItem xmlns:ds="http://schemas.openxmlformats.org/officeDocument/2006/customXml" ds:itemID="{F2BDBC72-8D8F-4F6B-A3CD-0ADF912FC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79</Pages>
  <Words>25201</Words>
  <Characters>138609</Characters>
  <Application>Microsoft Office Word</Application>
  <DocSecurity>0</DocSecurity>
  <Lines>1155</Lines>
  <Paragraphs>326</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163484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USUARIO1</dc:creator>
  <cp:lastModifiedBy>Alejandro</cp:lastModifiedBy>
  <cp:revision>3</cp:revision>
  <cp:lastPrinted>2014-10-24T22:44:00Z</cp:lastPrinted>
  <dcterms:created xsi:type="dcterms:W3CDTF">2016-01-12T13:55:00Z</dcterms:created>
  <dcterms:modified xsi:type="dcterms:W3CDTF">2020-07-28T15:43:00Z</dcterms:modified>
</cp:coreProperties>
</file>